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2CFE" w:rsidRDefault="00552CFE" w:rsidP="00475FC0">
      <w:pPr>
        <w:jc w:val="center"/>
        <w:rPr>
          <w:rFonts w:ascii="Times New Roman" w:hAnsi="Times New Roman" w:cs="Times New Roman"/>
          <w:b/>
          <w:sz w:val="72"/>
          <w:szCs w:val="72"/>
        </w:rPr>
      </w:pPr>
    </w:p>
    <w:p w:rsidR="00475FC0" w:rsidRDefault="00475FC0" w:rsidP="00475FC0">
      <w:pPr>
        <w:jc w:val="center"/>
        <w:rPr>
          <w:rFonts w:ascii="Times New Roman" w:hAnsi="Times New Roman" w:cs="Times New Roman"/>
          <w:b/>
          <w:sz w:val="72"/>
          <w:szCs w:val="72"/>
        </w:rPr>
      </w:pPr>
    </w:p>
    <w:p w:rsidR="00475FC0" w:rsidRDefault="00475FC0" w:rsidP="00475FC0">
      <w:pPr>
        <w:jc w:val="center"/>
        <w:rPr>
          <w:rFonts w:ascii="Times New Roman" w:hAnsi="Times New Roman" w:cs="Times New Roman"/>
          <w:b/>
          <w:sz w:val="52"/>
          <w:szCs w:val="52"/>
        </w:rPr>
      </w:pPr>
      <w:r w:rsidRPr="00475FC0">
        <w:rPr>
          <w:rFonts w:ascii="Times New Roman" w:hAnsi="Times New Roman" w:cs="Times New Roman"/>
          <w:b/>
          <w:sz w:val="52"/>
          <w:szCs w:val="52"/>
        </w:rPr>
        <w:t xml:space="preserve">МАТЕРИАЛЫ ДЛЯ </w:t>
      </w:r>
      <w:r>
        <w:rPr>
          <w:rFonts w:ascii="Times New Roman" w:hAnsi="Times New Roman" w:cs="Times New Roman"/>
          <w:b/>
          <w:sz w:val="52"/>
          <w:szCs w:val="52"/>
        </w:rPr>
        <w:t xml:space="preserve">ОРГАНИЗАЦИИ </w:t>
      </w:r>
      <w:r w:rsidRPr="00475FC0">
        <w:rPr>
          <w:rFonts w:ascii="Times New Roman" w:hAnsi="Times New Roman" w:cs="Times New Roman"/>
          <w:b/>
          <w:sz w:val="52"/>
          <w:szCs w:val="52"/>
        </w:rPr>
        <w:t>ЭКСПЕРТНОГО ОБСУЖДЕНИЯ ПРОЕКТА СОЗДАНИЯ В ВОРОНЕЖСКОЙ ОБЛАСТИ ТЕХНОПАРКА В СФЕРЕ ВЫСОКИХ ТЕХНОЛОГИЙ (РАСПРЕДЕЛЕННОГО ТЕХНОПАРКА)</w:t>
      </w:r>
    </w:p>
    <w:p w:rsidR="00475FC0" w:rsidRDefault="00475FC0" w:rsidP="00475FC0">
      <w:pPr>
        <w:jc w:val="center"/>
        <w:rPr>
          <w:rFonts w:ascii="Times New Roman" w:hAnsi="Times New Roman" w:cs="Times New Roman"/>
          <w:b/>
          <w:sz w:val="52"/>
          <w:szCs w:val="52"/>
        </w:rPr>
      </w:pPr>
    </w:p>
    <w:p w:rsidR="00475FC0" w:rsidRDefault="00475FC0" w:rsidP="00475FC0">
      <w:pPr>
        <w:jc w:val="center"/>
        <w:rPr>
          <w:rFonts w:ascii="Times New Roman" w:hAnsi="Times New Roman" w:cs="Times New Roman"/>
          <w:b/>
          <w:sz w:val="52"/>
          <w:szCs w:val="52"/>
        </w:rPr>
      </w:pPr>
    </w:p>
    <w:p w:rsidR="00475FC0" w:rsidRDefault="00475FC0" w:rsidP="00475FC0">
      <w:pPr>
        <w:jc w:val="center"/>
        <w:rPr>
          <w:rFonts w:ascii="Times New Roman" w:hAnsi="Times New Roman" w:cs="Times New Roman"/>
          <w:b/>
          <w:sz w:val="52"/>
          <w:szCs w:val="52"/>
        </w:rPr>
      </w:pPr>
    </w:p>
    <w:p w:rsidR="00475FC0" w:rsidRDefault="00475FC0" w:rsidP="00475FC0">
      <w:pPr>
        <w:jc w:val="center"/>
        <w:rPr>
          <w:rFonts w:ascii="Times New Roman" w:hAnsi="Times New Roman" w:cs="Times New Roman"/>
          <w:b/>
          <w:sz w:val="52"/>
          <w:szCs w:val="52"/>
        </w:rPr>
      </w:pPr>
    </w:p>
    <w:p w:rsidR="007F6823" w:rsidRDefault="007F6823" w:rsidP="007F6823">
      <w:pPr>
        <w:spacing w:after="0"/>
        <w:jc w:val="center"/>
        <w:rPr>
          <w:rFonts w:ascii="Times New Roman" w:hAnsi="Times New Roman" w:cs="Times New Roman"/>
          <w:b/>
          <w:sz w:val="36"/>
          <w:szCs w:val="36"/>
        </w:rPr>
      </w:pPr>
    </w:p>
    <w:p w:rsidR="007F6823" w:rsidRDefault="007F6823" w:rsidP="007F6823">
      <w:pPr>
        <w:spacing w:after="0"/>
        <w:jc w:val="center"/>
        <w:rPr>
          <w:rFonts w:ascii="Times New Roman" w:hAnsi="Times New Roman" w:cs="Times New Roman"/>
          <w:b/>
          <w:sz w:val="36"/>
          <w:szCs w:val="36"/>
        </w:rPr>
      </w:pPr>
    </w:p>
    <w:p w:rsidR="00475FC0" w:rsidRPr="007F6823" w:rsidRDefault="00475FC0" w:rsidP="007F6823">
      <w:pPr>
        <w:spacing w:after="0"/>
        <w:jc w:val="center"/>
        <w:rPr>
          <w:rFonts w:ascii="Times New Roman" w:hAnsi="Times New Roman" w:cs="Times New Roman"/>
          <w:b/>
          <w:sz w:val="36"/>
          <w:szCs w:val="36"/>
        </w:rPr>
      </w:pPr>
      <w:r w:rsidRPr="007F6823">
        <w:rPr>
          <w:rFonts w:ascii="Times New Roman" w:hAnsi="Times New Roman" w:cs="Times New Roman"/>
          <w:b/>
          <w:sz w:val="36"/>
          <w:szCs w:val="36"/>
        </w:rPr>
        <w:t>г. Воронеж</w:t>
      </w:r>
    </w:p>
    <w:p w:rsidR="00475FC0" w:rsidRPr="007F6823" w:rsidRDefault="00475FC0" w:rsidP="007F6823">
      <w:pPr>
        <w:spacing w:after="0"/>
        <w:jc w:val="center"/>
        <w:rPr>
          <w:rFonts w:ascii="Times New Roman" w:hAnsi="Times New Roman" w:cs="Times New Roman"/>
          <w:b/>
          <w:sz w:val="36"/>
          <w:szCs w:val="36"/>
        </w:rPr>
      </w:pPr>
      <w:r w:rsidRPr="007F6823">
        <w:rPr>
          <w:rFonts w:ascii="Times New Roman" w:hAnsi="Times New Roman" w:cs="Times New Roman"/>
          <w:b/>
          <w:sz w:val="36"/>
          <w:szCs w:val="36"/>
        </w:rPr>
        <w:t>декабрь 2014 г.</w:t>
      </w:r>
    </w:p>
    <w:p w:rsidR="00475FC0" w:rsidRDefault="00475FC0">
      <w:pPr>
        <w:rPr>
          <w:rFonts w:ascii="Times New Roman" w:hAnsi="Times New Roman" w:cs="Times New Roman"/>
          <w:b/>
          <w:sz w:val="52"/>
          <w:szCs w:val="52"/>
        </w:rPr>
      </w:pPr>
      <w:r>
        <w:rPr>
          <w:rFonts w:ascii="Times New Roman" w:hAnsi="Times New Roman" w:cs="Times New Roman"/>
          <w:b/>
          <w:sz w:val="52"/>
          <w:szCs w:val="52"/>
        </w:rPr>
        <w:br w:type="page"/>
      </w:r>
    </w:p>
    <w:p w:rsidR="00475FC0" w:rsidRDefault="00575597" w:rsidP="00475FC0">
      <w:pPr>
        <w:jc w:val="center"/>
        <w:rPr>
          <w:rFonts w:ascii="Times New Roman" w:hAnsi="Times New Roman" w:cs="Times New Roman"/>
          <w:b/>
          <w:sz w:val="28"/>
          <w:szCs w:val="28"/>
        </w:rPr>
      </w:pPr>
      <w:r>
        <w:rPr>
          <w:rFonts w:ascii="Times New Roman" w:hAnsi="Times New Roman" w:cs="Times New Roman"/>
          <w:b/>
          <w:sz w:val="28"/>
          <w:szCs w:val="28"/>
        </w:rPr>
        <w:lastRenderedPageBreak/>
        <w:t>Общая информация</w:t>
      </w:r>
    </w:p>
    <w:p w:rsidR="00475FC0" w:rsidRPr="004F7CE6" w:rsidRDefault="00475FC0" w:rsidP="003C1EC7">
      <w:pPr>
        <w:autoSpaceDE w:val="0"/>
        <w:autoSpaceDN w:val="0"/>
        <w:adjustRightInd w:val="0"/>
        <w:spacing w:after="0"/>
        <w:ind w:firstLine="748"/>
        <w:jc w:val="both"/>
        <w:rPr>
          <w:rFonts w:ascii="Times New Roman" w:hAnsi="Times New Roman" w:cs="Times New Roman"/>
          <w:color w:val="000000"/>
          <w:sz w:val="28"/>
          <w:szCs w:val="28"/>
        </w:rPr>
      </w:pPr>
      <w:r w:rsidRPr="004E0753">
        <w:rPr>
          <w:rFonts w:ascii="Times New Roman" w:hAnsi="Times New Roman" w:cs="Times New Roman"/>
          <w:sz w:val="28"/>
          <w:szCs w:val="28"/>
        </w:rPr>
        <w:t xml:space="preserve">Во исполнение поручения </w:t>
      </w:r>
      <w:r w:rsidRPr="002050AA">
        <w:rPr>
          <w:rFonts w:ascii="Times New Roman" w:hAnsi="Times New Roman" w:cs="Times New Roman"/>
          <w:sz w:val="28"/>
          <w:szCs w:val="28"/>
        </w:rPr>
        <w:t>заместител</w:t>
      </w:r>
      <w:r>
        <w:rPr>
          <w:rFonts w:ascii="Times New Roman" w:hAnsi="Times New Roman" w:cs="Times New Roman"/>
          <w:sz w:val="28"/>
          <w:szCs w:val="28"/>
        </w:rPr>
        <w:t>я</w:t>
      </w:r>
      <w:r w:rsidRPr="002050AA">
        <w:rPr>
          <w:rFonts w:ascii="Times New Roman" w:hAnsi="Times New Roman" w:cs="Times New Roman"/>
          <w:sz w:val="28"/>
          <w:szCs w:val="28"/>
        </w:rPr>
        <w:t xml:space="preserve"> губернатора                  Воронежской области – перв</w:t>
      </w:r>
      <w:r>
        <w:rPr>
          <w:rFonts w:ascii="Times New Roman" w:hAnsi="Times New Roman" w:cs="Times New Roman"/>
          <w:sz w:val="28"/>
          <w:szCs w:val="28"/>
        </w:rPr>
        <w:t>ого</w:t>
      </w:r>
      <w:r w:rsidRPr="002050AA">
        <w:rPr>
          <w:rFonts w:ascii="Times New Roman" w:hAnsi="Times New Roman" w:cs="Times New Roman"/>
          <w:sz w:val="28"/>
          <w:szCs w:val="28"/>
        </w:rPr>
        <w:t xml:space="preserve"> заместител</w:t>
      </w:r>
      <w:r>
        <w:rPr>
          <w:rFonts w:ascii="Times New Roman" w:hAnsi="Times New Roman" w:cs="Times New Roman"/>
          <w:sz w:val="28"/>
          <w:szCs w:val="28"/>
        </w:rPr>
        <w:t>я</w:t>
      </w:r>
      <w:r w:rsidRPr="002050AA">
        <w:rPr>
          <w:rFonts w:ascii="Times New Roman" w:hAnsi="Times New Roman" w:cs="Times New Roman"/>
          <w:sz w:val="28"/>
          <w:szCs w:val="28"/>
        </w:rPr>
        <w:t xml:space="preserve"> председателя правительства Воронежской области</w:t>
      </w:r>
      <w:r w:rsidRPr="004E0753">
        <w:rPr>
          <w:rFonts w:ascii="Times New Roman" w:hAnsi="Times New Roman" w:cs="Times New Roman"/>
          <w:sz w:val="28"/>
          <w:szCs w:val="28"/>
        </w:rPr>
        <w:t xml:space="preserve"> А.А. Ревкова от 25.04.2014 департамент промышленности, предпринимательства и торговли Воронежской области проводит работу по реализации проекта, предусматривающего создание в Воронежской области технопарка в сфере высоких технологий с привлечением средс</w:t>
      </w:r>
      <w:r>
        <w:rPr>
          <w:rFonts w:ascii="Times New Roman" w:hAnsi="Times New Roman" w:cs="Times New Roman"/>
          <w:sz w:val="28"/>
          <w:szCs w:val="28"/>
        </w:rPr>
        <w:t>тв федерального бюджета</w:t>
      </w:r>
      <w:r w:rsidRPr="004E0753">
        <w:rPr>
          <w:rFonts w:ascii="Times New Roman" w:hAnsi="Times New Roman" w:cs="Times New Roman"/>
          <w:sz w:val="28"/>
          <w:szCs w:val="28"/>
        </w:rPr>
        <w:t xml:space="preserve"> в рамках ежегодного конкурсного отбора субъектов Российской Федерации, проводимого Минэкономразвития России. </w:t>
      </w:r>
    </w:p>
    <w:p w:rsidR="003C1EC7" w:rsidRDefault="00916E16" w:rsidP="003C1EC7">
      <w:pPr>
        <w:pStyle w:val="a8"/>
        <w:spacing w:after="0"/>
        <w:ind w:left="0" w:firstLine="709"/>
        <w:jc w:val="both"/>
        <w:rPr>
          <w:rFonts w:ascii="Times New Roman" w:hAnsi="Times New Roman" w:cs="Times New Roman"/>
          <w:sz w:val="28"/>
          <w:szCs w:val="28"/>
        </w:rPr>
      </w:pPr>
      <w:r>
        <w:rPr>
          <w:rFonts w:ascii="Times New Roman" w:hAnsi="Times New Roman" w:cs="Times New Roman"/>
          <w:sz w:val="28"/>
          <w:szCs w:val="28"/>
        </w:rPr>
        <w:t>Проведены рабочие встречи-совещания с представителями ведущих промышленных, научн</w:t>
      </w:r>
      <w:r w:rsidR="003C1EC7">
        <w:rPr>
          <w:rFonts w:ascii="Times New Roman" w:hAnsi="Times New Roman" w:cs="Times New Roman"/>
          <w:sz w:val="28"/>
          <w:szCs w:val="28"/>
        </w:rPr>
        <w:t>о-исследовательских</w:t>
      </w:r>
      <w:r>
        <w:rPr>
          <w:rFonts w:ascii="Times New Roman" w:hAnsi="Times New Roman" w:cs="Times New Roman"/>
          <w:sz w:val="28"/>
          <w:szCs w:val="28"/>
        </w:rPr>
        <w:t>, образовательных организаций региона, профильны</w:t>
      </w:r>
      <w:r w:rsidR="003C1EC7">
        <w:rPr>
          <w:rFonts w:ascii="Times New Roman" w:hAnsi="Times New Roman" w:cs="Times New Roman"/>
          <w:sz w:val="28"/>
          <w:szCs w:val="28"/>
        </w:rPr>
        <w:t>х</w:t>
      </w:r>
      <w:r>
        <w:rPr>
          <w:rFonts w:ascii="Times New Roman" w:hAnsi="Times New Roman" w:cs="Times New Roman"/>
          <w:sz w:val="28"/>
          <w:szCs w:val="28"/>
        </w:rPr>
        <w:t xml:space="preserve"> орган</w:t>
      </w:r>
      <w:r w:rsidR="003C1EC7">
        <w:rPr>
          <w:rFonts w:ascii="Times New Roman" w:hAnsi="Times New Roman" w:cs="Times New Roman"/>
          <w:sz w:val="28"/>
          <w:szCs w:val="28"/>
        </w:rPr>
        <w:t>ов</w:t>
      </w:r>
      <w:r>
        <w:rPr>
          <w:rFonts w:ascii="Times New Roman" w:hAnsi="Times New Roman" w:cs="Times New Roman"/>
          <w:sz w:val="28"/>
          <w:szCs w:val="28"/>
        </w:rPr>
        <w:t xml:space="preserve"> власти и учреждени</w:t>
      </w:r>
      <w:r w:rsidR="003C1EC7">
        <w:rPr>
          <w:rFonts w:ascii="Times New Roman" w:hAnsi="Times New Roman" w:cs="Times New Roman"/>
          <w:sz w:val="28"/>
          <w:szCs w:val="28"/>
        </w:rPr>
        <w:t>й</w:t>
      </w:r>
      <w:r>
        <w:rPr>
          <w:rFonts w:ascii="Times New Roman" w:hAnsi="Times New Roman" w:cs="Times New Roman"/>
          <w:sz w:val="28"/>
          <w:szCs w:val="28"/>
        </w:rPr>
        <w:t>, организаци</w:t>
      </w:r>
      <w:r w:rsidR="003C1EC7">
        <w:rPr>
          <w:rFonts w:ascii="Times New Roman" w:hAnsi="Times New Roman" w:cs="Times New Roman"/>
          <w:sz w:val="28"/>
          <w:szCs w:val="28"/>
        </w:rPr>
        <w:t>й</w:t>
      </w:r>
      <w:r>
        <w:rPr>
          <w:rFonts w:ascii="Times New Roman" w:hAnsi="Times New Roman" w:cs="Times New Roman"/>
          <w:sz w:val="28"/>
          <w:szCs w:val="28"/>
        </w:rPr>
        <w:t xml:space="preserve"> инновационной инфраструктуры (23-24.09.2014; 17.10.2014). </w:t>
      </w:r>
    </w:p>
    <w:p w:rsidR="003C1EC7" w:rsidRDefault="003C1EC7" w:rsidP="003C1EC7">
      <w:pPr>
        <w:pStyle w:val="a8"/>
        <w:spacing w:after="0"/>
        <w:ind w:left="0" w:firstLine="709"/>
        <w:jc w:val="both"/>
        <w:rPr>
          <w:rFonts w:ascii="Times New Roman" w:hAnsi="Times New Roman" w:cs="Times New Roman"/>
          <w:sz w:val="28"/>
          <w:szCs w:val="28"/>
        </w:rPr>
      </w:pPr>
      <w:r>
        <w:rPr>
          <w:rFonts w:ascii="Times New Roman" w:hAnsi="Times New Roman"/>
          <w:sz w:val="28"/>
          <w:szCs w:val="28"/>
        </w:rPr>
        <w:t xml:space="preserve">Проект представлен на совместном заседании ОР «Совет промышленников и предпринимателей Воронежской области» и </w:t>
      </w:r>
      <w:r w:rsidRPr="00DA2C63">
        <w:rPr>
          <w:rFonts w:ascii="Times New Roman" w:hAnsi="Times New Roman"/>
          <w:sz w:val="28"/>
          <w:szCs w:val="28"/>
        </w:rPr>
        <w:t>Совета директоров промышленных предприятий</w:t>
      </w:r>
      <w:r>
        <w:rPr>
          <w:rFonts w:ascii="Times New Roman" w:hAnsi="Times New Roman"/>
          <w:sz w:val="28"/>
          <w:szCs w:val="28"/>
        </w:rPr>
        <w:t xml:space="preserve"> </w:t>
      </w:r>
      <w:r w:rsidRPr="00DA2C63">
        <w:rPr>
          <w:rFonts w:ascii="Times New Roman" w:hAnsi="Times New Roman"/>
          <w:sz w:val="28"/>
          <w:szCs w:val="28"/>
        </w:rPr>
        <w:t>городского округа город Воронеж</w:t>
      </w:r>
      <w:r>
        <w:rPr>
          <w:rFonts w:ascii="Times New Roman" w:hAnsi="Times New Roman"/>
          <w:sz w:val="28"/>
          <w:szCs w:val="28"/>
        </w:rPr>
        <w:t xml:space="preserve"> 31.10.2014.</w:t>
      </w:r>
      <w:r w:rsidRPr="003C1EC7">
        <w:rPr>
          <w:rFonts w:ascii="Times New Roman" w:hAnsi="Times New Roman" w:cs="Times New Roman"/>
          <w:sz w:val="28"/>
          <w:szCs w:val="28"/>
        </w:rPr>
        <w:t xml:space="preserve"> </w:t>
      </w:r>
    </w:p>
    <w:p w:rsidR="003C1EC7" w:rsidRDefault="003C1EC7" w:rsidP="003C1EC7">
      <w:pPr>
        <w:pStyle w:val="a8"/>
        <w:spacing w:after="0"/>
        <w:ind w:left="0" w:firstLine="709"/>
        <w:jc w:val="both"/>
        <w:rPr>
          <w:rFonts w:ascii="Times New Roman" w:hAnsi="Times New Roman"/>
          <w:sz w:val="28"/>
          <w:szCs w:val="28"/>
        </w:rPr>
      </w:pPr>
      <w:r>
        <w:rPr>
          <w:rFonts w:ascii="Times New Roman" w:hAnsi="Times New Roman" w:cs="Times New Roman"/>
          <w:sz w:val="28"/>
          <w:szCs w:val="28"/>
        </w:rPr>
        <w:t xml:space="preserve">Проведено </w:t>
      </w:r>
      <w:r w:rsidRPr="00916E16">
        <w:rPr>
          <w:rFonts w:ascii="Times New Roman" w:hAnsi="Times New Roman" w:cs="Times New Roman"/>
          <w:sz w:val="28"/>
          <w:szCs w:val="28"/>
        </w:rPr>
        <w:t xml:space="preserve">анкетирование предприятий </w:t>
      </w:r>
      <w:r>
        <w:rPr>
          <w:rFonts w:ascii="Times New Roman" w:hAnsi="Times New Roman" w:cs="Times New Roman"/>
          <w:sz w:val="28"/>
          <w:szCs w:val="28"/>
        </w:rPr>
        <w:t>с целью</w:t>
      </w:r>
      <w:r w:rsidRPr="00916E16">
        <w:rPr>
          <w:rFonts w:ascii="Times New Roman" w:hAnsi="Times New Roman" w:cs="Times New Roman"/>
          <w:sz w:val="28"/>
          <w:szCs w:val="28"/>
        </w:rPr>
        <w:t xml:space="preserve"> </w:t>
      </w:r>
      <w:r w:rsidRPr="00C06E9A">
        <w:rPr>
          <w:rFonts w:ascii="Times New Roman" w:hAnsi="Times New Roman"/>
          <w:color w:val="000000"/>
          <w:sz w:val="28"/>
          <w:szCs w:val="28"/>
          <w:shd w:val="clear" w:color="auto" w:fill="FFFFFF"/>
        </w:rPr>
        <w:t>выявления потребностей в объектах инфраструктуры поддержки бизнеса в формате коллективного доступа и услугах технопарка</w:t>
      </w:r>
      <w:r>
        <w:rPr>
          <w:rFonts w:ascii="Times New Roman" w:hAnsi="Times New Roman"/>
          <w:color w:val="000000"/>
          <w:sz w:val="28"/>
          <w:szCs w:val="28"/>
          <w:shd w:val="clear" w:color="auto" w:fill="FFFFFF"/>
        </w:rPr>
        <w:t xml:space="preserve"> (ноябрь 2014)</w:t>
      </w:r>
      <w:r w:rsidRPr="00C06E9A">
        <w:rPr>
          <w:rFonts w:ascii="Times New Roman" w:hAnsi="Times New Roman"/>
          <w:color w:val="000000"/>
          <w:sz w:val="28"/>
          <w:szCs w:val="28"/>
          <w:shd w:val="clear" w:color="auto" w:fill="FFFFFF"/>
        </w:rPr>
        <w:t>.</w:t>
      </w:r>
      <w:r>
        <w:rPr>
          <w:rFonts w:ascii="Times New Roman" w:hAnsi="Times New Roman"/>
          <w:sz w:val="28"/>
          <w:szCs w:val="28"/>
        </w:rPr>
        <w:tab/>
      </w:r>
    </w:p>
    <w:p w:rsidR="00916E16" w:rsidRDefault="003C1EC7" w:rsidP="003C1EC7">
      <w:pPr>
        <w:pStyle w:val="a8"/>
        <w:spacing w:after="0"/>
        <w:ind w:left="0" w:firstLine="709"/>
        <w:jc w:val="both"/>
        <w:rPr>
          <w:rFonts w:ascii="Times New Roman" w:hAnsi="Times New Roman"/>
          <w:sz w:val="28"/>
          <w:szCs w:val="28"/>
        </w:rPr>
      </w:pPr>
      <w:r>
        <w:rPr>
          <w:rFonts w:ascii="Times New Roman" w:hAnsi="Times New Roman"/>
          <w:sz w:val="28"/>
          <w:szCs w:val="28"/>
        </w:rPr>
        <w:t>Информация о реализации проекта и организации экспертного обсуждения размещена на Портале Центра кластерного развития Воронежской области (</w:t>
      </w:r>
      <w:r>
        <w:rPr>
          <w:rFonts w:ascii="Times New Roman" w:hAnsi="Times New Roman"/>
          <w:sz w:val="28"/>
          <w:szCs w:val="28"/>
          <w:lang w:val="en-US"/>
        </w:rPr>
        <w:t>cluster</w:t>
      </w:r>
      <w:r w:rsidRPr="00DA1D1A">
        <w:rPr>
          <w:rFonts w:ascii="Times New Roman" w:hAnsi="Times New Roman"/>
          <w:sz w:val="28"/>
          <w:szCs w:val="28"/>
        </w:rPr>
        <w:t>36.</w:t>
      </w:r>
      <w:r>
        <w:rPr>
          <w:rFonts w:ascii="Times New Roman" w:hAnsi="Times New Roman"/>
          <w:sz w:val="28"/>
          <w:szCs w:val="28"/>
          <w:lang w:val="en-US"/>
        </w:rPr>
        <w:t>ru</w:t>
      </w:r>
      <w:r w:rsidRPr="00DA1D1A">
        <w:rPr>
          <w:rFonts w:ascii="Times New Roman" w:hAnsi="Times New Roman"/>
          <w:sz w:val="28"/>
          <w:szCs w:val="28"/>
        </w:rPr>
        <w:t>)</w:t>
      </w:r>
      <w:r>
        <w:rPr>
          <w:rFonts w:ascii="Times New Roman" w:hAnsi="Times New Roman"/>
          <w:sz w:val="28"/>
          <w:szCs w:val="28"/>
        </w:rPr>
        <w:t>, Портале органов власти в сети Интернет (страница департамента промышленности, предпринимательства и торговли области, раздел «Промышленные парки и технопарки»), Портале улучшения делов</w:t>
      </w:r>
      <w:r w:rsidR="00575597">
        <w:rPr>
          <w:rFonts w:ascii="Times New Roman" w:hAnsi="Times New Roman"/>
          <w:sz w:val="28"/>
          <w:szCs w:val="28"/>
        </w:rPr>
        <w:t>ого климата в Воронежской области</w:t>
      </w:r>
      <w:r>
        <w:rPr>
          <w:rFonts w:ascii="Times New Roman" w:hAnsi="Times New Roman"/>
          <w:sz w:val="28"/>
          <w:szCs w:val="28"/>
        </w:rPr>
        <w:t>.</w:t>
      </w:r>
    </w:p>
    <w:p w:rsidR="00475FC0" w:rsidRPr="00916E16" w:rsidRDefault="00475FC0" w:rsidP="003C1EC7">
      <w:pPr>
        <w:autoSpaceDE w:val="0"/>
        <w:autoSpaceDN w:val="0"/>
        <w:adjustRightInd w:val="0"/>
        <w:spacing w:after="0"/>
        <w:ind w:firstLine="708"/>
        <w:jc w:val="both"/>
        <w:rPr>
          <w:rFonts w:ascii="Times New Roman" w:hAnsi="Times New Roman" w:cs="Times New Roman"/>
          <w:color w:val="000000"/>
          <w:sz w:val="28"/>
          <w:szCs w:val="28"/>
        </w:rPr>
      </w:pPr>
      <w:r w:rsidRPr="00916E16">
        <w:rPr>
          <w:rFonts w:ascii="Times New Roman" w:hAnsi="Times New Roman" w:cs="Times New Roman"/>
          <w:sz w:val="28"/>
          <w:szCs w:val="28"/>
        </w:rPr>
        <w:t xml:space="preserve">В настоящее время завершается этап проекта, связанный с разработкой стратегических документов в соответствии с требованиями, предъявляемыми к конкурсной документации Минэкономразвития РФ, </w:t>
      </w:r>
      <w:r w:rsidR="004515FD" w:rsidRPr="00916E16">
        <w:rPr>
          <w:rFonts w:ascii="Times New Roman" w:hAnsi="Times New Roman" w:cs="Times New Roman"/>
          <w:sz w:val="28"/>
          <w:szCs w:val="28"/>
        </w:rPr>
        <w:t>в рамках государственного контракта на выполнение научно-исследовательской работы на тему «Разработка</w:t>
      </w:r>
      <w:r w:rsidR="004515FD">
        <w:rPr>
          <w:rFonts w:ascii="Times New Roman" w:hAnsi="Times New Roman" w:cs="Times New Roman"/>
          <w:sz w:val="28"/>
          <w:szCs w:val="28"/>
        </w:rPr>
        <w:t xml:space="preserve"> </w:t>
      </w:r>
      <w:r w:rsidR="004515FD" w:rsidRPr="00916E16">
        <w:rPr>
          <w:rFonts w:ascii="Times New Roman" w:hAnsi="Times New Roman" w:cs="Times New Roman"/>
          <w:sz w:val="28"/>
          <w:szCs w:val="28"/>
        </w:rPr>
        <w:t>стратегических документов по созданию в Воронежской области технопарка в сфере</w:t>
      </w:r>
      <w:r w:rsidR="004515FD">
        <w:rPr>
          <w:rFonts w:ascii="Times New Roman" w:hAnsi="Times New Roman" w:cs="Times New Roman"/>
          <w:sz w:val="28"/>
          <w:szCs w:val="28"/>
        </w:rPr>
        <w:t xml:space="preserve"> </w:t>
      </w:r>
      <w:r w:rsidR="004515FD" w:rsidRPr="00916E16">
        <w:rPr>
          <w:rFonts w:ascii="Times New Roman" w:hAnsi="Times New Roman" w:cs="Times New Roman"/>
          <w:sz w:val="28"/>
          <w:szCs w:val="28"/>
        </w:rPr>
        <w:t>высоких технологий» № 7К от 21.11.2014</w:t>
      </w:r>
      <w:r w:rsidR="004515FD">
        <w:rPr>
          <w:rFonts w:ascii="Times New Roman" w:hAnsi="Times New Roman" w:cs="Times New Roman"/>
          <w:sz w:val="28"/>
          <w:szCs w:val="28"/>
        </w:rPr>
        <w:t xml:space="preserve"> (и</w:t>
      </w:r>
      <w:r w:rsidR="004515FD" w:rsidRPr="00916E16">
        <w:rPr>
          <w:rFonts w:ascii="Times New Roman" w:hAnsi="Times New Roman" w:cs="Times New Roman"/>
          <w:sz w:val="28"/>
          <w:szCs w:val="28"/>
        </w:rPr>
        <w:t xml:space="preserve">сполнитель </w:t>
      </w:r>
      <w:r w:rsidR="004515FD" w:rsidRPr="00916E16">
        <w:rPr>
          <w:rFonts w:ascii="Calibri" w:hAnsi="Calibri" w:cs="Times New Roman"/>
          <w:sz w:val="28"/>
          <w:szCs w:val="28"/>
        </w:rPr>
        <w:t>–</w:t>
      </w:r>
      <w:r w:rsidR="004515FD" w:rsidRPr="00916E16">
        <w:rPr>
          <w:rFonts w:ascii="Times New Roman" w:hAnsi="Times New Roman" w:cs="Times New Roman"/>
          <w:sz w:val="28"/>
          <w:szCs w:val="28"/>
        </w:rPr>
        <w:t xml:space="preserve"> НП «Ассоциация технопарков в сфере высоких технологий» (г. Москва)</w:t>
      </w:r>
      <w:r w:rsidR="004515FD">
        <w:rPr>
          <w:rFonts w:ascii="Times New Roman" w:hAnsi="Times New Roman" w:cs="Times New Roman"/>
          <w:sz w:val="28"/>
          <w:szCs w:val="28"/>
        </w:rPr>
        <w:t>).</w:t>
      </w:r>
    </w:p>
    <w:p w:rsidR="00475FC0" w:rsidRPr="00BA7572" w:rsidRDefault="00475FC0" w:rsidP="003C1EC7">
      <w:pPr>
        <w:autoSpaceDE w:val="0"/>
        <w:autoSpaceDN w:val="0"/>
        <w:adjustRightInd w:val="0"/>
        <w:spacing w:after="0"/>
        <w:ind w:firstLine="748"/>
        <w:jc w:val="both"/>
        <w:rPr>
          <w:rFonts w:ascii="Times New Roman" w:hAnsi="Times New Roman" w:cs="Times New Roman"/>
          <w:i/>
          <w:sz w:val="28"/>
          <w:szCs w:val="28"/>
        </w:rPr>
      </w:pPr>
      <w:r w:rsidRPr="00BA7572">
        <w:rPr>
          <w:rFonts w:ascii="Times New Roman" w:hAnsi="Times New Roman" w:cs="Times New Roman"/>
          <w:i/>
          <w:sz w:val="28"/>
          <w:szCs w:val="28"/>
        </w:rPr>
        <w:t>Справочная информация: субсидии федерального бюджета на финансирование мероприятий по созданию и (или) развитию технопарков могут быть предоставлены субъектам Российской Федерации, принявшим на себя обязательство по созданию или развитию технопарка, при представлении:</w:t>
      </w:r>
    </w:p>
    <w:p w:rsidR="00475FC0" w:rsidRPr="00BA7572" w:rsidRDefault="00475FC0" w:rsidP="003C1EC7">
      <w:pPr>
        <w:pStyle w:val="a8"/>
        <w:numPr>
          <w:ilvl w:val="0"/>
          <w:numId w:val="1"/>
        </w:numPr>
        <w:autoSpaceDE w:val="0"/>
        <w:autoSpaceDN w:val="0"/>
        <w:adjustRightInd w:val="0"/>
        <w:spacing w:after="0"/>
        <w:ind w:left="709" w:hanging="425"/>
        <w:jc w:val="both"/>
        <w:rPr>
          <w:rFonts w:ascii="Times New Roman" w:hAnsi="Times New Roman" w:cs="Times New Roman"/>
          <w:i/>
          <w:sz w:val="28"/>
          <w:szCs w:val="28"/>
        </w:rPr>
      </w:pPr>
      <w:r w:rsidRPr="00BA7572">
        <w:rPr>
          <w:rFonts w:ascii="Times New Roman" w:hAnsi="Times New Roman" w:cs="Times New Roman"/>
          <w:i/>
          <w:sz w:val="28"/>
          <w:szCs w:val="28"/>
        </w:rPr>
        <w:lastRenderedPageBreak/>
        <w:t>концепции создания и (или) развития технопарка, бизнес-плана и финансовой модели создания и развития технопарка, соответствующих требованиям, установленным приказом Минэкономразвития России</w:t>
      </w:r>
      <w:r w:rsidRPr="00BA7572">
        <w:rPr>
          <w:rStyle w:val="a7"/>
          <w:rFonts w:ascii="Times New Roman" w:hAnsi="Times New Roman" w:cs="Times New Roman"/>
          <w:i/>
          <w:sz w:val="28"/>
          <w:szCs w:val="28"/>
        </w:rPr>
        <w:footnoteReference w:id="2"/>
      </w:r>
      <w:r>
        <w:rPr>
          <w:rFonts w:ascii="Times New Roman" w:hAnsi="Times New Roman" w:cs="Times New Roman"/>
          <w:i/>
          <w:sz w:val="28"/>
          <w:szCs w:val="28"/>
        </w:rPr>
        <w:t>.</w:t>
      </w:r>
      <w:r w:rsidRPr="00BA7572">
        <w:rPr>
          <w:rFonts w:ascii="Times New Roman" w:hAnsi="Times New Roman" w:cs="Times New Roman"/>
          <w:i/>
          <w:sz w:val="28"/>
          <w:szCs w:val="28"/>
        </w:rPr>
        <w:t xml:space="preserve"> </w:t>
      </w:r>
    </w:p>
    <w:p w:rsidR="00916E16" w:rsidRPr="00916E16" w:rsidRDefault="00916E16" w:rsidP="003C1EC7">
      <w:pPr>
        <w:autoSpaceDE w:val="0"/>
        <w:autoSpaceDN w:val="0"/>
        <w:adjustRightInd w:val="0"/>
        <w:spacing w:after="0"/>
        <w:ind w:firstLine="708"/>
        <w:jc w:val="both"/>
        <w:rPr>
          <w:rFonts w:ascii="Times New Roman" w:hAnsi="Times New Roman" w:cs="Times New Roman"/>
          <w:color w:val="000000"/>
          <w:sz w:val="28"/>
          <w:szCs w:val="28"/>
        </w:rPr>
      </w:pPr>
      <w:r>
        <w:rPr>
          <w:rFonts w:ascii="Times New Roman" w:hAnsi="Times New Roman" w:cs="Times New Roman"/>
          <w:sz w:val="28"/>
          <w:szCs w:val="28"/>
        </w:rPr>
        <w:t>В соответствии с Планом-графиком мероприятий по проведению публичных слушаний и экспертного обсуждения проекта создания в Воронежской области технопарка в сфере высоких технологий, утвержденным 10.10.2014 з</w:t>
      </w:r>
      <w:r w:rsidRPr="002050AA">
        <w:rPr>
          <w:rFonts w:ascii="Times New Roman" w:hAnsi="Times New Roman" w:cs="Times New Roman"/>
          <w:sz w:val="28"/>
          <w:szCs w:val="28"/>
        </w:rPr>
        <w:t>аместител</w:t>
      </w:r>
      <w:r>
        <w:rPr>
          <w:rFonts w:ascii="Times New Roman" w:hAnsi="Times New Roman" w:cs="Times New Roman"/>
          <w:sz w:val="28"/>
          <w:szCs w:val="28"/>
        </w:rPr>
        <w:t xml:space="preserve">ем губернатора </w:t>
      </w:r>
      <w:r w:rsidRPr="002050AA">
        <w:rPr>
          <w:rFonts w:ascii="Times New Roman" w:hAnsi="Times New Roman" w:cs="Times New Roman"/>
          <w:sz w:val="28"/>
          <w:szCs w:val="28"/>
        </w:rPr>
        <w:t>Воронежской области – перв</w:t>
      </w:r>
      <w:r>
        <w:rPr>
          <w:rFonts w:ascii="Times New Roman" w:hAnsi="Times New Roman" w:cs="Times New Roman"/>
          <w:sz w:val="28"/>
          <w:szCs w:val="28"/>
        </w:rPr>
        <w:t>ым</w:t>
      </w:r>
      <w:r w:rsidRPr="002050AA">
        <w:rPr>
          <w:rFonts w:ascii="Times New Roman" w:hAnsi="Times New Roman" w:cs="Times New Roman"/>
          <w:sz w:val="28"/>
          <w:szCs w:val="28"/>
        </w:rPr>
        <w:t xml:space="preserve"> заместител</w:t>
      </w:r>
      <w:r>
        <w:rPr>
          <w:rFonts w:ascii="Times New Roman" w:hAnsi="Times New Roman" w:cs="Times New Roman"/>
          <w:sz w:val="28"/>
          <w:szCs w:val="28"/>
        </w:rPr>
        <w:t>ем</w:t>
      </w:r>
      <w:r w:rsidRPr="002050AA">
        <w:rPr>
          <w:rFonts w:ascii="Times New Roman" w:hAnsi="Times New Roman" w:cs="Times New Roman"/>
          <w:sz w:val="28"/>
          <w:szCs w:val="28"/>
        </w:rPr>
        <w:t xml:space="preserve"> председателя правительства Воронежской области</w:t>
      </w:r>
      <w:r w:rsidRPr="004E0753">
        <w:rPr>
          <w:rFonts w:ascii="Times New Roman" w:hAnsi="Times New Roman" w:cs="Times New Roman"/>
          <w:sz w:val="28"/>
          <w:szCs w:val="28"/>
        </w:rPr>
        <w:t xml:space="preserve"> </w:t>
      </w:r>
      <w:r>
        <w:rPr>
          <w:rFonts w:ascii="Times New Roman" w:hAnsi="Times New Roman" w:cs="Times New Roman"/>
          <w:sz w:val="28"/>
          <w:szCs w:val="28"/>
        </w:rPr>
        <w:t>А.А. Ревковым,</w:t>
      </w:r>
      <w:r w:rsidRPr="00916E16">
        <w:rPr>
          <w:rFonts w:ascii="Times New Roman" w:hAnsi="Times New Roman" w:cs="Times New Roman"/>
          <w:sz w:val="28"/>
          <w:szCs w:val="28"/>
        </w:rPr>
        <w:t xml:space="preserve"> </w:t>
      </w:r>
      <w:r w:rsidR="003C1EC7">
        <w:rPr>
          <w:rFonts w:ascii="Times New Roman" w:hAnsi="Times New Roman" w:cs="Times New Roman"/>
          <w:sz w:val="28"/>
          <w:szCs w:val="28"/>
        </w:rPr>
        <w:t>концептуальные направления</w:t>
      </w:r>
      <w:r w:rsidR="007F6823">
        <w:rPr>
          <w:rFonts w:ascii="Times New Roman" w:hAnsi="Times New Roman" w:cs="Times New Roman"/>
          <w:sz w:val="28"/>
          <w:szCs w:val="28"/>
        </w:rPr>
        <w:t xml:space="preserve"> и</w:t>
      </w:r>
      <w:r w:rsidR="003C1EC7">
        <w:rPr>
          <w:rFonts w:ascii="Times New Roman" w:hAnsi="Times New Roman" w:cs="Times New Roman"/>
          <w:sz w:val="28"/>
          <w:szCs w:val="28"/>
        </w:rPr>
        <w:t xml:space="preserve"> показатели </w:t>
      </w:r>
      <w:r w:rsidR="004515FD">
        <w:rPr>
          <w:rFonts w:ascii="Times New Roman" w:hAnsi="Times New Roman" w:cs="Times New Roman"/>
          <w:sz w:val="28"/>
          <w:szCs w:val="28"/>
        </w:rPr>
        <w:t xml:space="preserve">реализации </w:t>
      </w:r>
      <w:r w:rsidR="003C1EC7">
        <w:rPr>
          <w:rFonts w:ascii="Times New Roman" w:hAnsi="Times New Roman" w:cs="Times New Roman"/>
          <w:sz w:val="28"/>
          <w:szCs w:val="28"/>
        </w:rPr>
        <w:t>проекта</w:t>
      </w:r>
      <w:r w:rsidR="004515FD">
        <w:rPr>
          <w:rFonts w:ascii="Times New Roman" w:hAnsi="Times New Roman" w:cs="Times New Roman"/>
          <w:sz w:val="28"/>
          <w:szCs w:val="28"/>
        </w:rPr>
        <w:t xml:space="preserve"> </w:t>
      </w:r>
      <w:r>
        <w:rPr>
          <w:rFonts w:ascii="Times New Roman" w:hAnsi="Times New Roman" w:cs="Times New Roman"/>
          <w:sz w:val="28"/>
          <w:szCs w:val="28"/>
        </w:rPr>
        <w:t>выносятся на экспертное обсуждение</w:t>
      </w:r>
      <w:r w:rsidRPr="00916E16">
        <w:rPr>
          <w:rFonts w:ascii="Times New Roman" w:hAnsi="Times New Roman" w:cs="Times New Roman"/>
          <w:sz w:val="28"/>
          <w:szCs w:val="28"/>
        </w:rPr>
        <w:t>.</w:t>
      </w:r>
    </w:p>
    <w:p w:rsidR="003E63C7" w:rsidRDefault="003E63C7">
      <w:pPr>
        <w:rPr>
          <w:rFonts w:ascii="Times New Roman" w:hAnsi="Times New Roman" w:cs="Times New Roman"/>
          <w:sz w:val="28"/>
          <w:szCs w:val="28"/>
        </w:rPr>
      </w:pPr>
      <w:r>
        <w:rPr>
          <w:rFonts w:ascii="Times New Roman" w:hAnsi="Times New Roman" w:cs="Times New Roman"/>
          <w:sz w:val="28"/>
          <w:szCs w:val="28"/>
        </w:rPr>
        <w:tab/>
      </w:r>
    </w:p>
    <w:p w:rsidR="003E63C7" w:rsidRDefault="003E63C7">
      <w:pPr>
        <w:rPr>
          <w:rFonts w:ascii="Times New Roman" w:hAnsi="Times New Roman" w:cs="Times New Roman"/>
          <w:sz w:val="28"/>
          <w:szCs w:val="28"/>
        </w:rPr>
      </w:pPr>
      <w:r>
        <w:rPr>
          <w:rFonts w:ascii="Times New Roman" w:hAnsi="Times New Roman" w:cs="Times New Roman"/>
          <w:sz w:val="28"/>
          <w:szCs w:val="28"/>
        </w:rPr>
        <w:br w:type="page"/>
      </w:r>
    </w:p>
    <w:p w:rsidR="003E63C7" w:rsidRPr="003E63C7" w:rsidRDefault="003E63C7" w:rsidP="003E63C7">
      <w:pPr>
        <w:jc w:val="center"/>
        <w:rPr>
          <w:rFonts w:ascii="Times New Roman" w:hAnsi="Times New Roman" w:cs="Times New Roman"/>
          <w:b/>
          <w:sz w:val="28"/>
          <w:szCs w:val="28"/>
        </w:rPr>
      </w:pPr>
      <w:r w:rsidRPr="003E63C7">
        <w:rPr>
          <w:rFonts w:ascii="Times New Roman" w:hAnsi="Times New Roman" w:cs="Times New Roman"/>
          <w:b/>
          <w:sz w:val="28"/>
          <w:szCs w:val="28"/>
        </w:rPr>
        <w:lastRenderedPageBreak/>
        <w:t>Содержание</w:t>
      </w:r>
    </w:p>
    <w:tbl>
      <w:tblPr>
        <w:tblStyle w:val="ab"/>
        <w:tblW w:w="10031" w:type="dxa"/>
        <w:tblLook w:val="04A0"/>
      </w:tblPr>
      <w:tblGrid>
        <w:gridCol w:w="959"/>
        <w:gridCol w:w="7938"/>
        <w:gridCol w:w="1134"/>
      </w:tblGrid>
      <w:tr w:rsidR="003E63C7" w:rsidTr="000D49B5">
        <w:tc>
          <w:tcPr>
            <w:tcW w:w="959" w:type="dxa"/>
          </w:tcPr>
          <w:p w:rsidR="003E63C7" w:rsidRDefault="00A566EE" w:rsidP="003E63C7">
            <w:pPr>
              <w:jc w:val="center"/>
              <w:rPr>
                <w:rFonts w:ascii="Times New Roman" w:hAnsi="Times New Roman" w:cs="Times New Roman"/>
                <w:sz w:val="28"/>
                <w:szCs w:val="28"/>
              </w:rPr>
            </w:pPr>
            <w:r>
              <w:rPr>
                <w:rFonts w:ascii="Times New Roman" w:hAnsi="Times New Roman" w:cs="Times New Roman"/>
                <w:sz w:val="28"/>
                <w:szCs w:val="28"/>
              </w:rPr>
              <w:t>№ п/п</w:t>
            </w:r>
          </w:p>
        </w:tc>
        <w:tc>
          <w:tcPr>
            <w:tcW w:w="7938" w:type="dxa"/>
          </w:tcPr>
          <w:p w:rsidR="003E63C7" w:rsidRDefault="00A566EE" w:rsidP="00A566EE">
            <w:pPr>
              <w:jc w:val="center"/>
              <w:rPr>
                <w:rFonts w:ascii="Times New Roman" w:hAnsi="Times New Roman" w:cs="Times New Roman"/>
                <w:sz w:val="28"/>
                <w:szCs w:val="28"/>
              </w:rPr>
            </w:pPr>
            <w:r>
              <w:rPr>
                <w:rFonts w:ascii="Times New Roman" w:hAnsi="Times New Roman" w:cs="Times New Roman"/>
                <w:sz w:val="28"/>
                <w:szCs w:val="28"/>
              </w:rPr>
              <w:t>Названия разделов, подразделов</w:t>
            </w:r>
          </w:p>
        </w:tc>
        <w:tc>
          <w:tcPr>
            <w:tcW w:w="1134" w:type="dxa"/>
          </w:tcPr>
          <w:p w:rsidR="003E63C7" w:rsidRDefault="003E63C7" w:rsidP="003E63C7">
            <w:pPr>
              <w:jc w:val="center"/>
              <w:rPr>
                <w:rFonts w:ascii="Times New Roman" w:hAnsi="Times New Roman" w:cs="Times New Roman"/>
                <w:sz w:val="28"/>
                <w:szCs w:val="28"/>
              </w:rPr>
            </w:pPr>
            <w:r>
              <w:rPr>
                <w:rFonts w:ascii="Times New Roman" w:hAnsi="Times New Roman" w:cs="Times New Roman"/>
                <w:sz w:val="28"/>
                <w:szCs w:val="28"/>
              </w:rPr>
              <w:t>Стр.</w:t>
            </w:r>
          </w:p>
        </w:tc>
      </w:tr>
      <w:tr w:rsidR="003E63C7" w:rsidTr="000D49B5">
        <w:tc>
          <w:tcPr>
            <w:tcW w:w="959" w:type="dxa"/>
          </w:tcPr>
          <w:p w:rsidR="003E63C7" w:rsidRDefault="00773ABB" w:rsidP="003E63C7">
            <w:pPr>
              <w:jc w:val="center"/>
              <w:rPr>
                <w:rFonts w:ascii="Times New Roman" w:hAnsi="Times New Roman" w:cs="Times New Roman"/>
                <w:sz w:val="28"/>
                <w:szCs w:val="28"/>
              </w:rPr>
            </w:pPr>
            <w:r>
              <w:rPr>
                <w:rFonts w:ascii="Times New Roman" w:hAnsi="Times New Roman" w:cs="Times New Roman"/>
                <w:sz w:val="28"/>
                <w:szCs w:val="28"/>
              </w:rPr>
              <w:t>1</w:t>
            </w:r>
          </w:p>
        </w:tc>
        <w:tc>
          <w:tcPr>
            <w:tcW w:w="7938" w:type="dxa"/>
          </w:tcPr>
          <w:p w:rsidR="003E63C7" w:rsidRDefault="00D56B0F" w:rsidP="003E63C7">
            <w:pPr>
              <w:jc w:val="both"/>
              <w:rPr>
                <w:rFonts w:ascii="Times New Roman" w:hAnsi="Times New Roman" w:cs="Times New Roman"/>
                <w:sz w:val="28"/>
                <w:szCs w:val="28"/>
              </w:rPr>
            </w:pPr>
            <w:r>
              <w:rPr>
                <w:rFonts w:ascii="Times New Roman" w:hAnsi="Times New Roman" w:cs="Times New Roman"/>
                <w:sz w:val="28"/>
                <w:szCs w:val="28"/>
              </w:rPr>
              <w:t>ОСОБЕННОСТИ ОРГАНИЗАЦИИ РАСПРЕДЕЛЕННОГО ТЕХНОПАРКА КАК ЭЛЕМЕНТА ИННОВАЦИОННОЙ ИНФРАСТРУКТУРЫ ВОРОНЕЖСКОЙ ОБЛАСТИ</w:t>
            </w:r>
          </w:p>
        </w:tc>
        <w:tc>
          <w:tcPr>
            <w:tcW w:w="1134" w:type="dxa"/>
          </w:tcPr>
          <w:p w:rsidR="003E63C7" w:rsidRDefault="007B0F93" w:rsidP="003E63C7">
            <w:pPr>
              <w:jc w:val="center"/>
              <w:rPr>
                <w:rFonts w:ascii="Times New Roman" w:hAnsi="Times New Roman" w:cs="Times New Roman"/>
                <w:sz w:val="28"/>
                <w:szCs w:val="28"/>
              </w:rPr>
            </w:pPr>
            <w:r>
              <w:rPr>
                <w:rFonts w:ascii="Times New Roman" w:hAnsi="Times New Roman" w:cs="Times New Roman"/>
                <w:sz w:val="28"/>
                <w:szCs w:val="28"/>
              </w:rPr>
              <w:t>6</w:t>
            </w:r>
          </w:p>
        </w:tc>
      </w:tr>
      <w:tr w:rsidR="003E63C7" w:rsidTr="000D49B5">
        <w:tc>
          <w:tcPr>
            <w:tcW w:w="959" w:type="dxa"/>
          </w:tcPr>
          <w:p w:rsidR="003E63C7" w:rsidRDefault="00773ABB" w:rsidP="003E63C7">
            <w:pPr>
              <w:jc w:val="center"/>
              <w:rPr>
                <w:rFonts w:ascii="Times New Roman" w:hAnsi="Times New Roman" w:cs="Times New Roman"/>
                <w:sz w:val="28"/>
                <w:szCs w:val="28"/>
              </w:rPr>
            </w:pPr>
            <w:r>
              <w:rPr>
                <w:rFonts w:ascii="Times New Roman" w:hAnsi="Times New Roman" w:cs="Times New Roman"/>
                <w:sz w:val="28"/>
                <w:szCs w:val="28"/>
              </w:rPr>
              <w:t>1</w:t>
            </w:r>
            <w:r w:rsidR="007563BD">
              <w:rPr>
                <w:rFonts w:ascii="Times New Roman" w:hAnsi="Times New Roman" w:cs="Times New Roman"/>
                <w:sz w:val="28"/>
                <w:szCs w:val="28"/>
              </w:rPr>
              <w:t>.1</w:t>
            </w:r>
          </w:p>
        </w:tc>
        <w:tc>
          <w:tcPr>
            <w:tcW w:w="7938" w:type="dxa"/>
          </w:tcPr>
          <w:p w:rsidR="003E63C7" w:rsidRDefault="003E63C7" w:rsidP="003E63C7">
            <w:pPr>
              <w:jc w:val="both"/>
              <w:rPr>
                <w:rFonts w:ascii="Times New Roman" w:hAnsi="Times New Roman" w:cs="Times New Roman"/>
                <w:sz w:val="28"/>
                <w:szCs w:val="28"/>
              </w:rPr>
            </w:pPr>
            <w:r>
              <w:rPr>
                <w:rFonts w:ascii="Times New Roman" w:hAnsi="Times New Roman" w:cs="Times New Roman"/>
                <w:sz w:val="28"/>
                <w:szCs w:val="28"/>
              </w:rPr>
              <w:t>Целесообразность и предпосылки создания технопарка</w:t>
            </w:r>
          </w:p>
        </w:tc>
        <w:tc>
          <w:tcPr>
            <w:tcW w:w="1134" w:type="dxa"/>
          </w:tcPr>
          <w:p w:rsidR="003E63C7" w:rsidRDefault="007B0F93" w:rsidP="003E63C7">
            <w:pPr>
              <w:jc w:val="center"/>
              <w:rPr>
                <w:rFonts w:ascii="Times New Roman" w:hAnsi="Times New Roman" w:cs="Times New Roman"/>
                <w:sz w:val="28"/>
                <w:szCs w:val="28"/>
              </w:rPr>
            </w:pPr>
            <w:r>
              <w:rPr>
                <w:rFonts w:ascii="Times New Roman" w:hAnsi="Times New Roman" w:cs="Times New Roman"/>
                <w:sz w:val="28"/>
                <w:szCs w:val="28"/>
              </w:rPr>
              <w:t>6</w:t>
            </w:r>
          </w:p>
        </w:tc>
      </w:tr>
      <w:tr w:rsidR="003E63C7" w:rsidTr="000D49B5">
        <w:tc>
          <w:tcPr>
            <w:tcW w:w="959" w:type="dxa"/>
          </w:tcPr>
          <w:p w:rsidR="003E63C7" w:rsidRDefault="007563BD" w:rsidP="003E63C7">
            <w:pPr>
              <w:jc w:val="center"/>
              <w:rPr>
                <w:rFonts w:ascii="Times New Roman" w:hAnsi="Times New Roman" w:cs="Times New Roman"/>
                <w:sz w:val="28"/>
                <w:szCs w:val="28"/>
              </w:rPr>
            </w:pPr>
            <w:r>
              <w:rPr>
                <w:rFonts w:ascii="Times New Roman" w:hAnsi="Times New Roman" w:cs="Times New Roman"/>
                <w:sz w:val="28"/>
                <w:szCs w:val="28"/>
              </w:rPr>
              <w:t>1.2</w:t>
            </w:r>
          </w:p>
        </w:tc>
        <w:tc>
          <w:tcPr>
            <w:tcW w:w="7938" w:type="dxa"/>
          </w:tcPr>
          <w:p w:rsidR="003E63C7" w:rsidRDefault="0035060C" w:rsidP="0035060C">
            <w:pPr>
              <w:jc w:val="both"/>
              <w:rPr>
                <w:rFonts w:ascii="Times New Roman" w:hAnsi="Times New Roman" w:cs="Times New Roman"/>
                <w:sz w:val="28"/>
                <w:szCs w:val="28"/>
              </w:rPr>
            </w:pPr>
            <w:r>
              <w:rPr>
                <w:rFonts w:ascii="Times New Roman" w:hAnsi="Times New Roman" w:cs="Times New Roman"/>
                <w:sz w:val="28"/>
                <w:szCs w:val="28"/>
              </w:rPr>
              <w:t>Миссия, ц</w:t>
            </w:r>
            <w:r w:rsidR="003E63C7">
              <w:rPr>
                <w:rFonts w:ascii="Times New Roman" w:hAnsi="Times New Roman" w:cs="Times New Roman"/>
                <w:sz w:val="28"/>
                <w:szCs w:val="28"/>
              </w:rPr>
              <w:t>ели и задачи технопарка</w:t>
            </w:r>
          </w:p>
        </w:tc>
        <w:tc>
          <w:tcPr>
            <w:tcW w:w="1134" w:type="dxa"/>
          </w:tcPr>
          <w:p w:rsidR="003E63C7" w:rsidRDefault="007B0F93" w:rsidP="003E63C7">
            <w:pPr>
              <w:jc w:val="center"/>
              <w:rPr>
                <w:rFonts w:ascii="Times New Roman" w:hAnsi="Times New Roman" w:cs="Times New Roman"/>
                <w:sz w:val="28"/>
                <w:szCs w:val="28"/>
              </w:rPr>
            </w:pPr>
            <w:r>
              <w:rPr>
                <w:rFonts w:ascii="Times New Roman" w:hAnsi="Times New Roman" w:cs="Times New Roman"/>
                <w:sz w:val="28"/>
                <w:szCs w:val="28"/>
              </w:rPr>
              <w:t>7</w:t>
            </w:r>
          </w:p>
        </w:tc>
      </w:tr>
      <w:tr w:rsidR="003E63C7" w:rsidTr="000D49B5">
        <w:tc>
          <w:tcPr>
            <w:tcW w:w="959" w:type="dxa"/>
          </w:tcPr>
          <w:p w:rsidR="003E63C7" w:rsidRDefault="007563BD" w:rsidP="003E63C7">
            <w:pPr>
              <w:jc w:val="center"/>
              <w:rPr>
                <w:rFonts w:ascii="Times New Roman" w:hAnsi="Times New Roman" w:cs="Times New Roman"/>
                <w:sz w:val="28"/>
                <w:szCs w:val="28"/>
              </w:rPr>
            </w:pPr>
            <w:r>
              <w:rPr>
                <w:rFonts w:ascii="Times New Roman" w:hAnsi="Times New Roman" w:cs="Times New Roman"/>
                <w:sz w:val="28"/>
                <w:szCs w:val="28"/>
              </w:rPr>
              <w:t>1.3</w:t>
            </w:r>
          </w:p>
        </w:tc>
        <w:tc>
          <w:tcPr>
            <w:tcW w:w="7938" w:type="dxa"/>
          </w:tcPr>
          <w:p w:rsidR="003E63C7" w:rsidRDefault="003E63C7" w:rsidP="003E63C7">
            <w:pPr>
              <w:jc w:val="both"/>
              <w:rPr>
                <w:rFonts w:ascii="Times New Roman" w:hAnsi="Times New Roman" w:cs="Times New Roman"/>
                <w:sz w:val="28"/>
                <w:szCs w:val="28"/>
              </w:rPr>
            </w:pPr>
            <w:r>
              <w:rPr>
                <w:rFonts w:ascii="Times New Roman" w:hAnsi="Times New Roman" w:cs="Times New Roman"/>
                <w:sz w:val="28"/>
                <w:szCs w:val="28"/>
              </w:rPr>
              <w:t>Функции технопарка</w:t>
            </w:r>
          </w:p>
        </w:tc>
        <w:tc>
          <w:tcPr>
            <w:tcW w:w="1134" w:type="dxa"/>
          </w:tcPr>
          <w:p w:rsidR="003E63C7" w:rsidRDefault="00657FC1" w:rsidP="003E63C7">
            <w:pPr>
              <w:jc w:val="center"/>
              <w:rPr>
                <w:rFonts w:ascii="Times New Roman" w:hAnsi="Times New Roman" w:cs="Times New Roman"/>
                <w:sz w:val="28"/>
                <w:szCs w:val="28"/>
              </w:rPr>
            </w:pPr>
            <w:r>
              <w:rPr>
                <w:rFonts w:ascii="Times New Roman" w:hAnsi="Times New Roman" w:cs="Times New Roman"/>
                <w:sz w:val="28"/>
                <w:szCs w:val="28"/>
              </w:rPr>
              <w:t>9</w:t>
            </w:r>
          </w:p>
        </w:tc>
      </w:tr>
      <w:tr w:rsidR="003E63C7" w:rsidTr="000D49B5">
        <w:tc>
          <w:tcPr>
            <w:tcW w:w="959" w:type="dxa"/>
          </w:tcPr>
          <w:p w:rsidR="003E63C7" w:rsidRDefault="007563BD" w:rsidP="003E63C7">
            <w:pPr>
              <w:jc w:val="center"/>
              <w:rPr>
                <w:rFonts w:ascii="Times New Roman" w:hAnsi="Times New Roman" w:cs="Times New Roman"/>
                <w:sz w:val="28"/>
                <w:szCs w:val="28"/>
              </w:rPr>
            </w:pPr>
            <w:r>
              <w:rPr>
                <w:rFonts w:ascii="Times New Roman" w:hAnsi="Times New Roman" w:cs="Times New Roman"/>
                <w:sz w:val="28"/>
                <w:szCs w:val="28"/>
              </w:rPr>
              <w:t>1.4</w:t>
            </w:r>
          </w:p>
        </w:tc>
        <w:tc>
          <w:tcPr>
            <w:tcW w:w="7938" w:type="dxa"/>
          </w:tcPr>
          <w:p w:rsidR="003E63C7" w:rsidRPr="00773ABB" w:rsidRDefault="00773ABB" w:rsidP="003E63C7">
            <w:pPr>
              <w:jc w:val="both"/>
              <w:rPr>
                <w:rFonts w:ascii="Times New Roman" w:hAnsi="Times New Roman" w:cs="Times New Roman"/>
                <w:sz w:val="28"/>
                <w:szCs w:val="28"/>
              </w:rPr>
            </w:pPr>
            <w:r>
              <w:rPr>
                <w:rFonts w:ascii="Times New Roman" w:hAnsi="Times New Roman" w:cs="Times New Roman"/>
                <w:sz w:val="28"/>
                <w:szCs w:val="28"/>
              </w:rPr>
              <w:t>Специализация</w:t>
            </w:r>
            <w:r w:rsidRPr="00773ABB">
              <w:rPr>
                <w:rFonts w:ascii="Times New Roman" w:hAnsi="Times New Roman" w:cs="Times New Roman"/>
                <w:sz w:val="28"/>
                <w:szCs w:val="28"/>
              </w:rPr>
              <w:t xml:space="preserve"> технопарка</w:t>
            </w:r>
          </w:p>
        </w:tc>
        <w:tc>
          <w:tcPr>
            <w:tcW w:w="1134" w:type="dxa"/>
          </w:tcPr>
          <w:p w:rsidR="003E63C7" w:rsidRDefault="007B0F93" w:rsidP="003E63C7">
            <w:pPr>
              <w:jc w:val="center"/>
              <w:rPr>
                <w:rFonts w:ascii="Times New Roman" w:hAnsi="Times New Roman" w:cs="Times New Roman"/>
                <w:sz w:val="28"/>
                <w:szCs w:val="28"/>
              </w:rPr>
            </w:pPr>
            <w:r>
              <w:rPr>
                <w:rFonts w:ascii="Times New Roman" w:hAnsi="Times New Roman" w:cs="Times New Roman"/>
                <w:sz w:val="28"/>
                <w:szCs w:val="28"/>
              </w:rPr>
              <w:t>9</w:t>
            </w:r>
          </w:p>
        </w:tc>
      </w:tr>
      <w:tr w:rsidR="003E63C7" w:rsidTr="000D49B5">
        <w:tc>
          <w:tcPr>
            <w:tcW w:w="959" w:type="dxa"/>
          </w:tcPr>
          <w:p w:rsidR="003E63C7" w:rsidRDefault="007563BD" w:rsidP="003E63C7">
            <w:pPr>
              <w:jc w:val="center"/>
              <w:rPr>
                <w:rFonts w:ascii="Times New Roman" w:hAnsi="Times New Roman" w:cs="Times New Roman"/>
                <w:sz w:val="28"/>
                <w:szCs w:val="28"/>
              </w:rPr>
            </w:pPr>
            <w:r>
              <w:rPr>
                <w:rFonts w:ascii="Times New Roman" w:hAnsi="Times New Roman" w:cs="Times New Roman"/>
                <w:sz w:val="28"/>
                <w:szCs w:val="28"/>
              </w:rPr>
              <w:t>1.</w:t>
            </w:r>
            <w:r w:rsidR="00773ABB">
              <w:rPr>
                <w:rFonts w:ascii="Times New Roman" w:hAnsi="Times New Roman" w:cs="Times New Roman"/>
                <w:sz w:val="28"/>
                <w:szCs w:val="28"/>
              </w:rPr>
              <w:t>5</w:t>
            </w:r>
          </w:p>
        </w:tc>
        <w:tc>
          <w:tcPr>
            <w:tcW w:w="7938" w:type="dxa"/>
          </w:tcPr>
          <w:p w:rsidR="003E63C7" w:rsidRPr="00773ABB" w:rsidRDefault="00773ABB" w:rsidP="00773ABB">
            <w:pPr>
              <w:jc w:val="both"/>
              <w:rPr>
                <w:rFonts w:ascii="Times New Roman" w:hAnsi="Times New Roman" w:cs="Times New Roman"/>
                <w:sz w:val="28"/>
                <w:szCs w:val="28"/>
              </w:rPr>
            </w:pPr>
            <w:r w:rsidRPr="00773ABB">
              <w:rPr>
                <w:rFonts w:ascii="Times New Roman" w:hAnsi="Times New Roman" w:cs="Times New Roman"/>
                <w:sz w:val="28"/>
                <w:szCs w:val="28"/>
              </w:rPr>
              <w:t>Характеристика земельных участков, объектов недвижимости, объектов инфраструктуры, зонирование территории технопарка</w:t>
            </w:r>
          </w:p>
        </w:tc>
        <w:tc>
          <w:tcPr>
            <w:tcW w:w="1134" w:type="dxa"/>
          </w:tcPr>
          <w:p w:rsidR="003E63C7" w:rsidRDefault="007B0F93" w:rsidP="003E63C7">
            <w:pPr>
              <w:jc w:val="center"/>
              <w:rPr>
                <w:rFonts w:ascii="Times New Roman" w:hAnsi="Times New Roman" w:cs="Times New Roman"/>
                <w:sz w:val="28"/>
                <w:szCs w:val="28"/>
              </w:rPr>
            </w:pPr>
            <w:r>
              <w:rPr>
                <w:rFonts w:ascii="Times New Roman" w:hAnsi="Times New Roman" w:cs="Times New Roman"/>
                <w:sz w:val="28"/>
                <w:szCs w:val="28"/>
              </w:rPr>
              <w:t>9</w:t>
            </w:r>
          </w:p>
        </w:tc>
      </w:tr>
      <w:tr w:rsidR="003E63C7" w:rsidTr="000D49B5">
        <w:tc>
          <w:tcPr>
            <w:tcW w:w="959" w:type="dxa"/>
          </w:tcPr>
          <w:p w:rsidR="003E63C7" w:rsidRDefault="007563BD" w:rsidP="003E63C7">
            <w:pPr>
              <w:jc w:val="center"/>
              <w:rPr>
                <w:rFonts w:ascii="Times New Roman" w:hAnsi="Times New Roman" w:cs="Times New Roman"/>
                <w:sz w:val="28"/>
                <w:szCs w:val="28"/>
              </w:rPr>
            </w:pPr>
            <w:r>
              <w:rPr>
                <w:rFonts w:ascii="Times New Roman" w:hAnsi="Times New Roman" w:cs="Times New Roman"/>
                <w:sz w:val="28"/>
                <w:szCs w:val="28"/>
              </w:rPr>
              <w:t>1.</w:t>
            </w:r>
            <w:r w:rsidR="00773ABB">
              <w:rPr>
                <w:rFonts w:ascii="Times New Roman" w:hAnsi="Times New Roman" w:cs="Times New Roman"/>
                <w:sz w:val="28"/>
                <w:szCs w:val="28"/>
              </w:rPr>
              <w:t>6</w:t>
            </w:r>
          </w:p>
        </w:tc>
        <w:tc>
          <w:tcPr>
            <w:tcW w:w="7938" w:type="dxa"/>
          </w:tcPr>
          <w:p w:rsidR="003E63C7" w:rsidRPr="00773ABB" w:rsidRDefault="00773ABB" w:rsidP="003E63C7">
            <w:pPr>
              <w:jc w:val="both"/>
              <w:rPr>
                <w:rFonts w:ascii="Times New Roman" w:hAnsi="Times New Roman" w:cs="Times New Roman"/>
                <w:sz w:val="28"/>
                <w:szCs w:val="28"/>
              </w:rPr>
            </w:pPr>
            <w:r w:rsidRPr="00773ABB">
              <w:rPr>
                <w:rFonts w:ascii="Times New Roman" w:hAnsi="Times New Roman" w:cs="Times New Roman"/>
                <w:sz w:val="28"/>
                <w:szCs w:val="28"/>
              </w:rPr>
              <w:t>Принципы организации технопарка</w:t>
            </w:r>
          </w:p>
        </w:tc>
        <w:tc>
          <w:tcPr>
            <w:tcW w:w="1134" w:type="dxa"/>
          </w:tcPr>
          <w:p w:rsidR="003E63C7" w:rsidRDefault="007563BD" w:rsidP="003E63C7">
            <w:pPr>
              <w:jc w:val="center"/>
              <w:rPr>
                <w:rFonts w:ascii="Times New Roman" w:hAnsi="Times New Roman" w:cs="Times New Roman"/>
                <w:sz w:val="28"/>
                <w:szCs w:val="28"/>
              </w:rPr>
            </w:pPr>
            <w:r>
              <w:rPr>
                <w:rFonts w:ascii="Times New Roman" w:hAnsi="Times New Roman" w:cs="Times New Roman"/>
                <w:sz w:val="28"/>
                <w:szCs w:val="28"/>
              </w:rPr>
              <w:t>1</w:t>
            </w:r>
            <w:r w:rsidR="007B0F93">
              <w:rPr>
                <w:rFonts w:ascii="Times New Roman" w:hAnsi="Times New Roman" w:cs="Times New Roman"/>
                <w:sz w:val="28"/>
                <w:szCs w:val="28"/>
              </w:rPr>
              <w:t>4</w:t>
            </w:r>
          </w:p>
        </w:tc>
      </w:tr>
      <w:tr w:rsidR="003E63C7" w:rsidTr="000D49B5">
        <w:tc>
          <w:tcPr>
            <w:tcW w:w="959" w:type="dxa"/>
          </w:tcPr>
          <w:p w:rsidR="003E63C7" w:rsidRDefault="007563BD" w:rsidP="003E63C7">
            <w:pPr>
              <w:jc w:val="center"/>
              <w:rPr>
                <w:rFonts w:ascii="Times New Roman" w:hAnsi="Times New Roman" w:cs="Times New Roman"/>
                <w:sz w:val="28"/>
                <w:szCs w:val="28"/>
              </w:rPr>
            </w:pPr>
            <w:r>
              <w:rPr>
                <w:rFonts w:ascii="Times New Roman" w:hAnsi="Times New Roman" w:cs="Times New Roman"/>
                <w:sz w:val="28"/>
                <w:szCs w:val="28"/>
              </w:rPr>
              <w:t>2</w:t>
            </w:r>
          </w:p>
        </w:tc>
        <w:tc>
          <w:tcPr>
            <w:tcW w:w="7938" w:type="dxa"/>
          </w:tcPr>
          <w:p w:rsidR="003E63C7" w:rsidRDefault="00D56B0F" w:rsidP="00D56B0F">
            <w:pPr>
              <w:pStyle w:val="a8"/>
              <w:ind w:left="34"/>
              <w:jc w:val="both"/>
              <w:rPr>
                <w:rFonts w:ascii="Times New Roman" w:hAnsi="Times New Roman" w:cs="Times New Roman"/>
                <w:sz w:val="28"/>
                <w:szCs w:val="28"/>
              </w:rPr>
            </w:pPr>
            <w:r w:rsidRPr="00D56B0F">
              <w:rPr>
                <w:rFonts w:ascii="Times New Roman" w:hAnsi="Times New Roman" w:cs="Times New Roman"/>
                <w:sz w:val="28"/>
                <w:szCs w:val="28"/>
              </w:rPr>
              <w:t>УСЛУГИ ТЕХНОПАРКА И УСЛОВИЯ ИХ ПРЕДОСТАВЛЕНИЯ</w:t>
            </w:r>
          </w:p>
        </w:tc>
        <w:tc>
          <w:tcPr>
            <w:tcW w:w="1134" w:type="dxa"/>
          </w:tcPr>
          <w:p w:rsidR="003E63C7" w:rsidRDefault="007B0F93" w:rsidP="003E63C7">
            <w:pPr>
              <w:jc w:val="center"/>
              <w:rPr>
                <w:rFonts w:ascii="Times New Roman" w:hAnsi="Times New Roman" w:cs="Times New Roman"/>
                <w:sz w:val="28"/>
                <w:szCs w:val="28"/>
              </w:rPr>
            </w:pPr>
            <w:r>
              <w:rPr>
                <w:rFonts w:ascii="Times New Roman" w:hAnsi="Times New Roman" w:cs="Times New Roman"/>
                <w:sz w:val="28"/>
                <w:szCs w:val="28"/>
              </w:rPr>
              <w:t>20</w:t>
            </w:r>
          </w:p>
        </w:tc>
      </w:tr>
      <w:tr w:rsidR="003E63C7" w:rsidTr="000D49B5">
        <w:tc>
          <w:tcPr>
            <w:tcW w:w="959" w:type="dxa"/>
          </w:tcPr>
          <w:p w:rsidR="003E63C7" w:rsidRDefault="00D56B0F" w:rsidP="003E63C7">
            <w:pPr>
              <w:jc w:val="center"/>
              <w:rPr>
                <w:rFonts w:ascii="Times New Roman" w:hAnsi="Times New Roman" w:cs="Times New Roman"/>
                <w:sz w:val="28"/>
                <w:szCs w:val="28"/>
              </w:rPr>
            </w:pPr>
            <w:r>
              <w:rPr>
                <w:rFonts w:ascii="Times New Roman" w:hAnsi="Times New Roman" w:cs="Times New Roman"/>
                <w:sz w:val="28"/>
                <w:szCs w:val="28"/>
              </w:rPr>
              <w:t>2.1</w:t>
            </w:r>
          </w:p>
        </w:tc>
        <w:tc>
          <w:tcPr>
            <w:tcW w:w="7938" w:type="dxa"/>
          </w:tcPr>
          <w:p w:rsidR="003E63C7" w:rsidRPr="00D56B0F" w:rsidRDefault="00D56B0F" w:rsidP="00D56B0F">
            <w:pPr>
              <w:jc w:val="both"/>
              <w:rPr>
                <w:rFonts w:ascii="Times New Roman" w:hAnsi="Times New Roman" w:cs="Times New Roman"/>
                <w:sz w:val="28"/>
                <w:szCs w:val="28"/>
              </w:rPr>
            </w:pPr>
            <w:r w:rsidRPr="00D56B0F">
              <w:rPr>
                <w:rFonts w:ascii="Times New Roman" w:hAnsi="Times New Roman" w:cs="Times New Roman"/>
                <w:sz w:val="28"/>
                <w:szCs w:val="28"/>
              </w:rPr>
              <w:t>Описание механизмов инфраструктурной поддержки малого инновационного бизнеса внутри технопарка (развития сервисной инфраструктуры технопарка)</w:t>
            </w:r>
          </w:p>
        </w:tc>
        <w:tc>
          <w:tcPr>
            <w:tcW w:w="1134" w:type="dxa"/>
          </w:tcPr>
          <w:p w:rsidR="003E63C7" w:rsidRDefault="007B0F93" w:rsidP="003E63C7">
            <w:pPr>
              <w:jc w:val="center"/>
              <w:rPr>
                <w:rFonts w:ascii="Times New Roman" w:hAnsi="Times New Roman" w:cs="Times New Roman"/>
                <w:sz w:val="28"/>
                <w:szCs w:val="28"/>
              </w:rPr>
            </w:pPr>
            <w:r>
              <w:rPr>
                <w:rFonts w:ascii="Times New Roman" w:hAnsi="Times New Roman" w:cs="Times New Roman"/>
                <w:sz w:val="28"/>
                <w:szCs w:val="28"/>
              </w:rPr>
              <w:t>20</w:t>
            </w:r>
          </w:p>
        </w:tc>
      </w:tr>
      <w:tr w:rsidR="003E63C7" w:rsidTr="000D49B5">
        <w:tc>
          <w:tcPr>
            <w:tcW w:w="959" w:type="dxa"/>
          </w:tcPr>
          <w:p w:rsidR="003E63C7" w:rsidRDefault="00D56B0F" w:rsidP="003E63C7">
            <w:pPr>
              <w:jc w:val="center"/>
              <w:rPr>
                <w:rFonts w:ascii="Times New Roman" w:hAnsi="Times New Roman" w:cs="Times New Roman"/>
                <w:sz w:val="28"/>
                <w:szCs w:val="28"/>
              </w:rPr>
            </w:pPr>
            <w:r>
              <w:rPr>
                <w:rFonts w:ascii="Times New Roman" w:hAnsi="Times New Roman" w:cs="Times New Roman"/>
                <w:sz w:val="28"/>
                <w:szCs w:val="28"/>
              </w:rPr>
              <w:t>2.2</w:t>
            </w:r>
          </w:p>
        </w:tc>
        <w:tc>
          <w:tcPr>
            <w:tcW w:w="7938" w:type="dxa"/>
          </w:tcPr>
          <w:p w:rsidR="003E63C7" w:rsidRPr="00D56B0F" w:rsidRDefault="00D56B0F" w:rsidP="00D56B0F">
            <w:pPr>
              <w:jc w:val="both"/>
              <w:rPr>
                <w:rFonts w:ascii="Times New Roman" w:hAnsi="Times New Roman" w:cs="Times New Roman"/>
                <w:sz w:val="28"/>
                <w:szCs w:val="28"/>
              </w:rPr>
            </w:pPr>
            <w:r w:rsidRPr="00D56B0F">
              <w:rPr>
                <w:rFonts w:ascii="Times New Roman" w:hAnsi="Times New Roman" w:cs="Times New Roman"/>
                <w:sz w:val="28"/>
                <w:szCs w:val="28"/>
              </w:rPr>
              <w:t xml:space="preserve">Описание сервисных услуг технопарка и условий их предоставления </w:t>
            </w:r>
          </w:p>
        </w:tc>
        <w:tc>
          <w:tcPr>
            <w:tcW w:w="1134" w:type="dxa"/>
          </w:tcPr>
          <w:p w:rsidR="003E63C7" w:rsidRDefault="00D56B0F" w:rsidP="003E63C7">
            <w:pPr>
              <w:jc w:val="center"/>
              <w:rPr>
                <w:rFonts w:ascii="Times New Roman" w:hAnsi="Times New Roman" w:cs="Times New Roman"/>
                <w:sz w:val="28"/>
                <w:szCs w:val="28"/>
              </w:rPr>
            </w:pPr>
            <w:r>
              <w:rPr>
                <w:rFonts w:ascii="Times New Roman" w:hAnsi="Times New Roman" w:cs="Times New Roman"/>
                <w:sz w:val="28"/>
                <w:szCs w:val="28"/>
              </w:rPr>
              <w:t>2</w:t>
            </w:r>
            <w:r w:rsidR="007B0F93">
              <w:rPr>
                <w:rFonts w:ascii="Times New Roman" w:hAnsi="Times New Roman" w:cs="Times New Roman"/>
                <w:sz w:val="28"/>
                <w:szCs w:val="28"/>
              </w:rPr>
              <w:t>5</w:t>
            </w:r>
          </w:p>
        </w:tc>
      </w:tr>
      <w:tr w:rsidR="003E63C7" w:rsidTr="000D49B5">
        <w:tc>
          <w:tcPr>
            <w:tcW w:w="959" w:type="dxa"/>
          </w:tcPr>
          <w:p w:rsidR="003E63C7" w:rsidRDefault="00D56B0F" w:rsidP="003E63C7">
            <w:pPr>
              <w:jc w:val="center"/>
              <w:rPr>
                <w:rFonts w:ascii="Times New Roman" w:hAnsi="Times New Roman" w:cs="Times New Roman"/>
                <w:sz w:val="28"/>
                <w:szCs w:val="28"/>
              </w:rPr>
            </w:pPr>
            <w:r>
              <w:rPr>
                <w:rFonts w:ascii="Times New Roman" w:hAnsi="Times New Roman" w:cs="Times New Roman"/>
                <w:sz w:val="28"/>
                <w:szCs w:val="28"/>
              </w:rPr>
              <w:t>2.3</w:t>
            </w:r>
          </w:p>
        </w:tc>
        <w:tc>
          <w:tcPr>
            <w:tcW w:w="7938" w:type="dxa"/>
          </w:tcPr>
          <w:p w:rsidR="003E63C7" w:rsidRPr="00D56B0F" w:rsidRDefault="00D56B0F" w:rsidP="00D56B0F">
            <w:pPr>
              <w:jc w:val="both"/>
              <w:rPr>
                <w:rFonts w:ascii="Times New Roman" w:hAnsi="Times New Roman" w:cs="Times New Roman"/>
                <w:sz w:val="28"/>
                <w:szCs w:val="28"/>
              </w:rPr>
            </w:pPr>
            <w:r w:rsidRPr="00D56B0F">
              <w:rPr>
                <w:rFonts w:ascii="Times New Roman" w:hAnsi="Times New Roman" w:cs="Times New Roman"/>
                <w:sz w:val="28"/>
                <w:szCs w:val="28"/>
              </w:rPr>
              <w:t>Условия предоставления услуг и рекомендации по расширению спектра услуг технопарка</w:t>
            </w:r>
          </w:p>
        </w:tc>
        <w:tc>
          <w:tcPr>
            <w:tcW w:w="1134" w:type="dxa"/>
          </w:tcPr>
          <w:p w:rsidR="003E63C7" w:rsidRDefault="00D56B0F" w:rsidP="003E63C7">
            <w:pPr>
              <w:jc w:val="center"/>
              <w:rPr>
                <w:rFonts w:ascii="Times New Roman" w:hAnsi="Times New Roman" w:cs="Times New Roman"/>
                <w:sz w:val="28"/>
                <w:szCs w:val="28"/>
              </w:rPr>
            </w:pPr>
            <w:r>
              <w:rPr>
                <w:rFonts w:ascii="Times New Roman" w:hAnsi="Times New Roman" w:cs="Times New Roman"/>
                <w:sz w:val="28"/>
                <w:szCs w:val="28"/>
              </w:rPr>
              <w:t>4</w:t>
            </w:r>
            <w:r w:rsidR="007B0F93">
              <w:rPr>
                <w:rFonts w:ascii="Times New Roman" w:hAnsi="Times New Roman" w:cs="Times New Roman"/>
                <w:sz w:val="28"/>
                <w:szCs w:val="28"/>
              </w:rPr>
              <w:t>3</w:t>
            </w:r>
          </w:p>
        </w:tc>
      </w:tr>
      <w:tr w:rsidR="003E63C7" w:rsidTr="000D49B5">
        <w:tc>
          <w:tcPr>
            <w:tcW w:w="959" w:type="dxa"/>
          </w:tcPr>
          <w:p w:rsidR="003E63C7" w:rsidRDefault="00D56B0F" w:rsidP="003E63C7">
            <w:pPr>
              <w:jc w:val="center"/>
              <w:rPr>
                <w:rFonts w:ascii="Times New Roman" w:hAnsi="Times New Roman" w:cs="Times New Roman"/>
                <w:sz w:val="28"/>
                <w:szCs w:val="28"/>
              </w:rPr>
            </w:pPr>
            <w:r>
              <w:rPr>
                <w:rFonts w:ascii="Times New Roman" w:hAnsi="Times New Roman" w:cs="Times New Roman"/>
                <w:sz w:val="28"/>
                <w:szCs w:val="28"/>
              </w:rPr>
              <w:t>3</w:t>
            </w:r>
          </w:p>
        </w:tc>
        <w:tc>
          <w:tcPr>
            <w:tcW w:w="7938" w:type="dxa"/>
          </w:tcPr>
          <w:p w:rsidR="003E63C7" w:rsidRPr="00D56B0F" w:rsidRDefault="00D56B0F" w:rsidP="00D56B0F">
            <w:pPr>
              <w:jc w:val="both"/>
              <w:rPr>
                <w:rFonts w:ascii="Times New Roman" w:hAnsi="Times New Roman" w:cs="Times New Roman"/>
                <w:sz w:val="28"/>
                <w:szCs w:val="28"/>
              </w:rPr>
            </w:pPr>
            <w:r w:rsidRPr="00D56B0F">
              <w:rPr>
                <w:rFonts w:ascii="Times New Roman" w:hAnsi="Times New Roman" w:cs="Times New Roman"/>
                <w:sz w:val="28"/>
                <w:szCs w:val="28"/>
              </w:rPr>
              <w:t xml:space="preserve">СИСТЕМА БИЗНЕС-ПРОЦЕССОВ ФУНКЦИОНИРОВАНИЯ ТЕХНОПАРКА </w:t>
            </w:r>
          </w:p>
        </w:tc>
        <w:tc>
          <w:tcPr>
            <w:tcW w:w="1134" w:type="dxa"/>
          </w:tcPr>
          <w:p w:rsidR="003E63C7" w:rsidRDefault="00D56B0F" w:rsidP="003E63C7">
            <w:pPr>
              <w:jc w:val="center"/>
              <w:rPr>
                <w:rFonts w:ascii="Times New Roman" w:hAnsi="Times New Roman" w:cs="Times New Roman"/>
                <w:sz w:val="28"/>
                <w:szCs w:val="28"/>
              </w:rPr>
            </w:pPr>
            <w:r>
              <w:rPr>
                <w:rFonts w:ascii="Times New Roman" w:hAnsi="Times New Roman" w:cs="Times New Roman"/>
                <w:sz w:val="28"/>
                <w:szCs w:val="28"/>
              </w:rPr>
              <w:t>4</w:t>
            </w:r>
            <w:r w:rsidR="007B0F93">
              <w:rPr>
                <w:rFonts w:ascii="Times New Roman" w:hAnsi="Times New Roman" w:cs="Times New Roman"/>
                <w:sz w:val="28"/>
                <w:szCs w:val="28"/>
              </w:rPr>
              <w:t>7</w:t>
            </w:r>
          </w:p>
        </w:tc>
      </w:tr>
      <w:tr w:rsidR="003E63C7" w:rsidTr="000D49B5">
        <w:tc>
          <w:tcPr>
            <w:tcW w:w="959" w:type="dxa"/>
          </w:tcPr>
          <w:p w:rsidR="003E63C7" w:rsidRDefault="00D56B0F" w:rsidP="003E63C7">
            <w:pPr>
              <w:jc w:val="center"/>
              <w:rPr>
                <w:rFonts w:ascii="Times New Roman" w:hAnsi="Times New Roman" w:cs="Times New Roman"/>
                <w:sz w:val="28"/>
                <w:szCs w:val="28"/>
              </w:rPr>
            </w:pPr>
            <w:r>
              <w:rPr>
                <w:rFonts w:ascii="Times New Roman" w:hAnsi="Times New Roman" w:cs="Times New Roman"/>
                <w:sz w:val="28"/>
                <w:szCs w:val="28"/>
              </w:rPr>
              <w:t>3.1</w:t>
            </w:r>
          </w:p>
        </w:tc>
        <w:tc>
          <w:tcPr>
            <w:tcW w:w="7938" w:type="dxa"/>
          </w:tcPr>
          <w:p w:rsidR="003E63C7" w:rsidRPr="00D56B0F" w:rsidRDefault="00D56B0F" w:rsidP="003E63C7">
            <w:pPr>
              <w:jc w:val="both"/>
              <w:rPr>
                <w:rFonts w:ascii="Times New Roman" w:hAnsi="Times New Roman" w:cs="Times New Roman"/>
                <w:sz w:val="28"/>
                <w:szCs w:val="28"/>
              </w:rPr>
            </w:pPr>
            <w:r w:rsidRPr="00D56B0F">
              <w:rPr>
                <w:rFonts w:ascii="Times New Roman" w:hAnsi="Times New Roman" w:cs="Times New Roman"/>
                <w:sz w:val="28"/>
                <w:szCs w:val="28"/>
              </w:rPr>
              <w:t>Система операционного управления технопарком</w:t>
            </w:r>
          </w:p>
        </w:tc>
        <w:tc>
          <w:tcPr>
            <w:tcW w:w="1134" w:type="dxa"/>
          </w:tcPr>
          <w:p w:rsidR="003E63C7" w:rsidRDefault="00D56B0F" w:rsidP="003E63C7">
            <w:pPr>
              <w:jc w:val="center"/>
              <w:rPr>
                <w:rFonts w:ascii="Times New Roman" w:hAnsi="Times New Roman" w:cs="Times New Roman"/>
                <w:sz w:val="28"/>
                <w:szCs w:val="28"/>
              </w:rPr>
            </w:pPr>
            <w:r>
              <w:rPr>
                <w:rFonts w:ascii="Times New Roman" w:hAnsi="Times New Roman" w:cs="Times New Roman"/>
                <w:sz w:val="28"/>
                <w:szCs w:val="28"/>
              </w:rPr>
              <w:t>4</w:t>
            </w:r>
            <w:r w:rsidR="007B0F93">
              <w:rPr>
                <w:rFonts w:ascii="Times New Roman" w:hAnsi="Times New Roman" w:cs="Times New Roman"/>
                <w:sz w:val="28"/>
                <w:szCs w:val="28"/>
              </w:rPr>
              <w:t>7</w:t>
            </w:r>
          </w:p>
        </w:tc>
      </w:tr>
      <w:tr w:rsidR="00B82B6D" w:rsidTr="000D49B5">
        <w:tc>
          <w:tcPr>
            <w:tcW w:w="959" w:type="dxa"/>
          </w:tcPr>
          <w:p w:rsidR="00B82B6D" w:rsidRDefault="00B82B6D" w:rsidP="003E63C7">
            <w:pPr>
              <w:jc w:val="center"/>
              <w:rPr>
                <w:rFonts w:ascii="Times New Roman" w:hAnsi="Times New Roman" w:cs="Times New Roman"/>
                <w:sz w:val="28"/>
                <w:szCs w:val="28"/>
              </w:rPr>
            </w:pPr>
            <w:r>
              <w:rPr>
                <w:rFonts w:ascii="Times New Roman" w:hAnsi="Times New Roman" w:cs="Times New Roman"/>
                <w:sz w:val="28"/>
                <w:szCs w:val="28"/>
              </w:rPr>
              <w:t>3.2</w:t>
            </w:r>
          </w:p>
        </w:tc>
        <w:tc>
          <w:tcPr>
            <w:tcW w:w="7938" w:type="dxa"/>
          </w:tcPr>
          <w:p w:rsidR="00B82B6D" w:rsidRPr="00B82B6D" w:rsidRDefault="00B82B6D" w:rsidP="00B82B6D">
            <w:pPr>
              <w:jc w:val="both"/>
              <w:rPr>
                <w:rFonts w:ascii="Times New Roman" w:hAnsi="Times New Roman" w:cs="Times New Roman"/>
                <w:sz w:val="28"/>
                <w:szCs w:val="28"/>
              </w:rPr>
            </w:pPr>
            <w:r w:rsidRPr="00B82B6D">
              <w:rPr>
                <w:rFonts w:ascii="Times New Roman" w:hAnsi="Times New Roman" w:cs="Times New Roman"/>
                <w:bCs/>
                <w:sz w:val="28"/>
                <w:szCs w:val="28"/>
              </w:rPr>
              <w:t>Программно-аппаратный комплекс «Бизнес-навигатор»</w:t>
            </w:r>
          </w:p>
        </w:tc>
        <w:tc>
          <w:tcPr>
            <w:tcW w:w="1134" w:type="dxa"/>
          </w:tcPr>
          <w:p w:rsidR="00B82B6D" w:rsidRDefault="00163DE3" w:rsidP="003E63C7">
            <w:pPr>
              <w:jc w:val="center"/>
              <w:rPr>
                <w:rFonts w:ascii="Times New Roman" w:hAnsi="Times New Roman" w:cs="Times New Roman"/>
                <w:sz w:val="28"/>
                <w:szCs w:val="28"/>
              </w:rPr>
            </w:pPr>
            <w:r>
              <w:rPr>
                <w:rFonts w:ascii="Times New Roman" w:hAnsi="Times New Roman" w:cs="Times New Roman"/>
                <w:sz w:val="28"/>
                <w:szCs w:val="28"/>
              </w:rPr>
              <w:t>53</w:t>
            </w:r>
          </w:p>
        </w:tc>
      </w:tr>
      <w:tr w:rsidR="003E63C7" w:rsidTr="000D49B5">
        <w:tc>
          <w:tcPr>
            <w:tcW w:w="959" w:type="dxa"/>
          </w:tcPr>
          <w:p w:rsidR="003E63C7" w:rsidRDefault="00D56B0F" w:rsidP="003E63C7">
            <w:pPr>
              <w:jc w:val="center"/>
              <w:rPr>
                <w:rFonts w:ascii="Times New Roman" w:hAnsi="Times New Roman" w:cs="Times New Roman"/>
                <w:sz w:val="28"/>
                <w:szCs w:val="28"/>
              </w:rPr>
            </w:pPr>
            <w:r>
              <w:rPr>
                <w:rFonts w:ascii="Times New Roman" w:hAnsi="Times New Roman" w:cs="Times New Roman"/>
                <w:sz w:val="28"/>
                <w:szCs w:val="28"/>
              </w:rPr>
              <w:t>3.</w:t>
            </w:r>
            <w:r w:rsidR="00B82B6D">
              <w:rPr>
                <w:rFonts w:ascii="Times New Roman" w:hAnsi="Times New Roman" w:cs="Times New Roman"/>
                <w:sz w:val="28"/>
                <w:szCs w:val="28"/>
              </w:rPr>
              <w:t>3</w:t>
            </w:r>
          </w:p>
        </w:tc>
        <w:tc>
          <w:tcPr>
            <w:tcW w:w="7938" w:type="dxa"/>
          </w:tcPr>
          <w:p w:rsidR="003E63C7" w:rsidRPr="00D56B0F" w:rsidRDefault="00D56B0F" w:rsidP="00D56B0F">
            <w:pPr>
              <w:jc w:val="both"/>
              <w:rPr>
                <w:rFonts w:ascii="Times New Roman" w:hAnsi="Times New Roman" w:cs="Times New Roman"/>
                <w:sz w:val="28"/>
                <w:szCs w:val="28"/>
              </w:rPr>
            </w:pPr>
            <w:r w:rsidRPr="00D56B0F">
              <w:rPr>
                <w:rFonts w:ascii="Times New Roman" w:hAnsi="Times New Roman" w:cs="Times New Roman"/>
                <w:sz w:val="28"/>
                <w:szCs w:val="28"/>
              </w:rPr>
              <w:t>Организация системы мониторинга эффективности управления технопарком</w:t>
            </w:r>
          </w:p>
        </w:tc>
        <w:tc>
          <w:tcPr>
            <w:tcW w:w="1134" w:type="dxa"/>
          </w:tcPr>
          <w:p w:rsidR="003E63C7" w:rsidRDefault="00163DE3" w:rsidP="003E63C7">
            <w:pPr>
              <w:jc w:val="center"/>
              <w:rPr>
                <w:rFonts w:ascii="Times New Roman" w:hAnsi="Times New Roman" w:cs="Times New Roman"/>
                <w:sz w:val="28"/>
                <w:szCs w:val="28"/>
              </w:rPr>
            </w:pPr>
            <w:r>
              <w:rPr>
                <w:rFonts w:ascii="Times New Roman" w:hAnsi="Times New Roman" w:cs="Times New Roman"/>
                <w:sz w:val="28"/>
                <w:szCs w:val="28"/>
              </w:rPr>
              <w:t>54</w:t>
            </w:r>
          </w:p>
        </w:tc>
      </w:tr>
      <w:tr w:rsidR="003E63C7" w:rsidTr="000D49B5">
        <w:tc>
          <w:tcPr>
            <w:tcW w:w="959" w:type="dxa"/>
          </w:tcPr>
          <w:p w:rsidR="003E63C7" w:rsidRDefault="00D56B0F" w:rsidP="003E63C7">
            <w:pPr>
              <w:jc w:val="center"/>
              <w:rPr>
                <w:rFonts w:ascii="Times New Roman" w:hAnsi="Times New Roman" w:cs="Times New Roman"/>
                <w:sz w:val="28"/>
                <w:szCs w:val="28"/>
              </w:rPr>
            </w:pPr>
            <w:r>
              <w:rPr>
                <w:rFonts w:ascii="Times New Roman" w:hAnsi="Times New Roman" w:cs="Times New Roman"/>
                <w:sz w:val="28"/>
                <w:szCs w:val="28"/>
              </w:rPr>
              <w:t>4</w:t>
            </w:r>
          </w:p>
        </w:tc>
        <w:tc>
          <w:tcPr>
            <w:tcW w:w="7938" w:type="dxa"/>
          </w:tcPr>
          <w:p w:rsidR="003E63C7" w:rsidRDefault="00D56B0F" w:rsidP="003E63C7">
            <w:pPr>
              <w:jc w:val="both"/>
              <w:rPr>
                <w:rFonts w:ascii="Times New Roman" w:hAnsi="Times New Roman" w:cs="Times New Roman"/>
                <w:sz w:val="28"/>
                <w:szCs w:val="28"/>
              </w:rPr>
            </w:pPr>
            <w:r>
              <w:rPr>
                <w:rFonts w:ascii="Times New Roman" w:hAnsi="Times New Roman" w:cs="Times New Roman"/>
                <w:sz w:val="28"/>
                <w:szCs w:val="28"/>
              </w:rPr>
              <w:t>РЕЗИДЕНТНАЯ ПОЛИТИКА</w:t>
            </w:r>
          </w:p>
        </w:tc>
        <w:tc>
          <w:tcPr>
            <w:tcW w:w="1134" w:type="dxa"/>
          </w:tcPr>
          <w:p w:rsidR="003E63C7" w:rsidRDefault="00D56B0F" w:rsidP="003E63C7">
            <w:pPr>
              <w:jc w:val="center"/>
              <w:rPr>
                <w:rFonts w:ascii="Times New Roman" w:hAnsi="Times New Roman" w:cs="Times New Roman"/>
                <w:sz w:val="28"/>
                <w:szCs w:val="28"/>
              </w:rPr>
            </w:pPr>
            <w:r>
              <w:rPr>
                <w:rFonts w:ascii="Times New Roman" w:hAnsi="Times New Roman" w:cs="Times New Roman"/>
                <w:sz w:val="28"/>
                <w:szCs w:val="28"/>
              </w:rPr>
              <w:t>5</w:t>
            </w:r>
            <w:r w:rsidR="00163DE3">
              <w:rPr>
                <w:rFonts w:ascii="Times New Roman" w:hAnsi="Times New Roman" w:cs="Times New Roman"/>
                <w:sz w:val="28"/>
                <w:szCs w:val="28"/>
              </w:rPr>
              <w:t>7</w:t>
            </w:r>
          </w:p>
        </w:tc>
      </w:tr>
      <w:tr w:rsidR="003E63C7" w:rsidTr="000D49B5">
        <w:tc>
          <w:tcPr>
            <w:tcW w:w="959" w:type="dxa"/>
          </w:tcPr>
          <w:p w:rsidR="003E63C7" w:rsidRDefault="00D56B0F" w:rsidP="003E63C7">
            <w:pPr>
              <w:jc w:val="center"/>
              <w:rPr>
                <w:rFonts w:ascii="Times New Roman" w:hAnsi="Times New Roman" w:cs="Times New Roman"/>
                <w:sz w:val="28"/>
                <w:szCs w:val="28"/>
              </w:rPr>
            </w:pPr>
            <w:r>
              <w:rPr>
                <w:rFonts w:ascii="Times New Roman" w:hAnsi="Times New Roman" w:cs="Times New Roman"/>
                <w:sz w:val="28"/>
                <w:szCs w:val="28"/>
              </w:rPr>
              <w:t>4.1</w:t>
            </w:r>
          </w:p>
        </w:tc>
        <w:tc>
          <w:tcPr>
            <w:tcW w:w="7938" w:type="dxa"/>
          </w:tcPr>
          <w:p w:rsidR="003E63C7" w:rsidRPr="00D56B0F" w:rsidRDefault="00D56B0F" w:rsidP="00D56B0F">
            <w:pPr>
              <w:jc w:val="both"/>
              <w:rPr>
                <w:rFonts w:ascii="Times New Roman" w:hAnsi="Times New Roman" w:cs="Times New Roman"/>
                <w:sz w:val="28"/>
                <w:szCs w:val="28"/>
              </w:rPr>
            </w:pPr>
            <w:r w:rsidRPr="00D56B0F">
              <w:rPr>
                <w:rFonts w:ascii="Times New Roman" w:hAnsi="Times New Roman" w:cs="Times New Roman"/>
                <w:sz w:val="28"/>
                <w:szCs w:val="28"/>
              </w:rPr>
              <w:t xml:space="preserve">Система взаимоотношений с резидентами </w:t>
            </w:r>
          </w:p>
        </w:tc>
        <w:tc>
          <w:tcPr>
            <w:tcW w:w="1134" w:type="dxa"/>
          </w:tcPr>
          <w:p w:rsidR="003E63C7" w:rsidRDefault="00D56B0F" w:rsidP="003E63C7">
            <w:pPr>
              <w:jc w:val="center"/>
              <w:rPr>
                <w:rFonts w:ascii="Times New Roman" w:hAnsi="Times New Roman" w:cs="Times New Roman"/>
                <w:sz w:val="28"/>
                <w:szCs w:val="28"/>
              </w:rPr>
            </w:pPr>
            <w:r>
              <w:rPr>
                <w:rFonts w:ascii="Times New Roman" w:hAnsi="Times New Roman" w:cs="Times New Roman"/>
                <w:sz w:val="28"/>
                <w:szCs w:val="28"/>
              </w:rPr>
              <w:t>5</w:t>
            </w:r>
            <w:r w:rsidR="00163DE3">
              <w:rPr>
                <w:rFonts w:ascii="Times New Roman" w:hAnsi="Times New Roman" w:cs="Times New Roman"/>
                <w:sz w:val="28"/>
                <w:szCs w:val="28"/>
              </w:rPr>
              <w:t>7</w:t>
            </w:r>
          </w:p>
        </w:tc>
      </w:tr>
      <w:tr w:rsidR="003E63C7" w:rsidTr="000D49B5">
        <w:tc>
          <w:tcPr>
            <w:tcW w:w="959" w:type="dxa"/>
          </w:tcPr>
          <w:p w:rsidR="003E63C7" w:rsidRDefault="00DB122E" w:rsidP="003E63C7">
            <w:pPr>
              <w:jc w:val="center"/>
              <w:rPr>
                <w:rFonts w:ascii="Times New Roman" w:hAnsi="Times New Roman" w:cs="Times New Roman"/>
                <w:sz w:val="28"/>
                <w:szCs w:val="28"/>
              </w:rPr>
            </w:pPr>
            <w:r>
              <w:rPr>
                <w:rFonts w:ascii="Times New Roman" w:hAnsi="Times New Roman" w:cs="Times New Roman"/>
                <w:sz w:val="28"/>
                <w:szCs w:val="28"/>
              </w:rPr>
              <w:t>4.2</w:t>
            </w:r>
          </w:p>
        </w:tc>
        <w:tc>
          <w:tcPr>
            <w:tcW w:w="7938" w:type="dxa"/>
          </w:tcPr>
          <w:p w:rsidR="003E63C7" w:rsidRPr="00DB122E" w:rsidRDefault="00DB122E" w:rsidP="00DB122E">
            <w:pPr>
              <w:jc w:val="both"/>
              <w:rPr>
                <w:rFonts w:ascii="Times New Roman" w:hAnsi="Times New Roman" w:cs="Times New Roman"/>
                <w:sz w:val="28"/>
                <w:szCs w:val="28"/>
              </w:rPr>
            </w:pPr>
            <w:r w:rsidRPr="00DB122E">
              <w:rPr>
                <w:rFonts w:ascii="Times New Roman" w:hAnsi="Times New Roman" w:cs="Times New Roman"/>
                <w:sz w:val="28"/>
                <w:szCs w:val="28"/>
              </w:rPr>
              <w:t>Потенциальные резиденты</w:t>
            </w:r>
          </w:p>
        </w:tc>
        <w:tc>
          <w:tcPr>
            <w:tcW w:w="1134" w:type="dxa"/>
          </w:tcPr>
          <w:p w:rsidR="003E63C7" w:rsidRDefault="00DB122E" w:rsidP="00DB122E">
            <w:pPr>
              <w:jc w:val="center"/>
              <w:rPr>
                <w:rFonts w:ascii="Times New Roman" w:hAnsi="Times New Roman" w:cs="Times New Roman"/>
                <w:sz w:val="28"/>
                <w:szCs w:val="28"/>
              </w:rPr>
            </w:pPr>
            <w:r>
              <w:rPr>
                <w:rFonts w:ascii="Times New Roman" w:hAnsi="Times New Roman" w:cs="Times New Roman"/>
                <w:sz w:val="28"/>
                <w:szCs w:val="28"/>
              </w:rPr>
              <w:t>5</w:t>
            </w:r>
            <w:r w:rsidR="00163DE3">
              <w:rPr>
                <w:rFonts w:ascii="Times New Roman" w:hAnsi="Times New Roman" w:cs="Times New Roman"/>
                <w:sz w:val="28"/>
                <w:szCs w:val="28"/>
              </w:rPr>
              <w:t>8</w:t>
            </w:r>
          </w:p>
        </w:tc>
      </w:tr>
      <w:tr w:rsidR="003E63C7" w:rsidTr="000D49B5">
        <w:tc>
          <w:tcPr>
            <w:tcW w:w="959" w:type="dxa"/>
          </w:tcPr>
          <w:p w:rsidR="003E63C7" w:rsidRDefault="00DB122E" w:rsidP="003E63C7">
            <w:pPr>
              <w:jc w:val="center"/>
              <w:rPr>
                <w:rFonts w:ascii="Times New Roman" w:hAnsi="Times New Roman" w:cs="Times New Roman"/>
                <w:sz w:val="28"/>
                <w:szCs w:val="28"/>
              </w:rPr>
            </w:pPr>
            <w:r>
              <w:rPr>
                <w:rFonts w:ascii="Times New Roman" w:hAnsi="Times New Roman" w:cs="Times New Roman"/>
                <w:sz w:val="28"/>
                <w:szCs w:val="28"/>
              </w:rPr>
              <w:t>4.3</w:t>
            </w:r>
          </w:p>
        </w:tc>
        <w:tc>
          <w:tcPr>
            <w:tcW w:w="7938" w:type="dxa"/>
          </w:tcPr>
          <w:p w:rsidR="003E63C7" w:rsidRPr="00DB122E" w:rsidRDefault="00DB122E" w:rsidP="00DB122E">
            <w:pPr>
              <w:jc w:val="both"/>
              <w:rPr>
                <w:rFonts w:ascii="Times New Roman" w:hAnsi="Times New Roman" w:cs="Times New Roman"/>
                <w:sz w:val="28"/>
                <w:szCs w:val="28"/>
              </w:rPr>
            </w:pPr>
            <w:r w:rsidRPr="00DB122E">
              <w:rPr>
                <w:rFonts w:ascii="Times New Roman" w:hAnsi="Times New Roman" w:cs="Times New Roman"/>
                <w:sz w:val="28"/>
                <w:szCs w:val="28"/>
              </w:rPr>
              <w:t>Условия работы с резидентами технопарка</w:t>
            </w:r>
          </w:p>
        </w:tc>
        <w:tc>
          <w:tcPr>
            <w:tcW w:w="1134" w:type="dxa"/>
          </w:tcPr>
          <w:p w:rsidR="003E63C7" w:rsidRDefault="00163DE3" w:rsidP="003E63C7">
            <w:pPr>
              <w:jc w:val="center"/>
              <w:rPr>
                <w:rFonts w:ascii="Times New Roman" w:hAnsi="Times New Roman" w:cs="Times New Roman"/>
                <w:sz w:val="28"/>
                <w:szCs w:val="28"/>
              </w:rPr>
            </w:pPr>
            <w:r>
              <w:rPr>
                <w:rFonts w:ascii="Times New Roman" w:hAnsi="Times New Roman" w:cs="Times New Roman"/>
                <w:sz w:val="28"/>
                <w:szCs w:val="28"/>
              </w:rPr>
              <w:t>62</w:t>
            </w:r>
          </w:p>
        </w:tc>
      </w:tr>
      <w:tr w:rsidR="00DB122E" w:rsidTr="000D49B5">
        <w:tc>
          <w:tcPr>
            <w:tcW w:w="959" w:type="dxa"/>
          </w:tcPr>
          <w:p w:rsidR="00DB122E" w:rsidRDefault="00DB122E" w:rsidP="003E63C7">
            <w:pPr>
              <w:jc w:val="center"/>
              <w:rPr>
                <w:rFonts w:ascii="Times New Roman" w:hAnsi="Times New Roman" w:cs="Times New Roman"/>
                <w:sz w:val="28"/>
                <w:szCs w:val="28"/>
              </w:rPr>
            </w:pPr>
            <w:r>
              <w:rPr>
                <w:rFonts w:ascii="Times New Roman" w:hAnsi="Times New Roman" w:cs="Times New Roman"/>
                <w:sz w:val="28"/>
                <w:szCs w:val="28"/>
              </w:rPr>
              <w:t>4.3.1</w:t>
            </w:r>
          </w:p>
        </w:tc>
        <w:tc>
          <w:tcPr>
            <w:tcW w:w="7938" w:type="dxa"/>
          </w:tcPr>
          <w:p w:rsidR="00DB122E" w:rsidRPr="00DB122E" w:rsidRDefault="00DB122E" w:rsidP="00DB122E">
            <w:pPr>
              <w:jc w:val="both"/>
              <w:rPr>
                <w:rFonts w:ascii="Times New Roman" w:hAnsi="Times New Roman" w:cs="Times New Roman"/>
                <w:sz w:val="28"/>
                <w:szCs w:val="28"/>
              </w:rPr>
            </w:pPr>
            <w:r w:rsidRPr="00DB122E">
              <w:rPr>
                <w:rFonts w:ascii="Times New Roman" w:hAnsi="Times New Roman" w:cs="Times New Roman"/>
                <w:sz w:val="28"/>
                <w:szCs w:val="28"/>
              </w:rPr>
              <w:t>Получение (продление, прекращение) статуса резидента технопарка</w:t>
            </w:r>
          </w:p>
        </w:tc>
        <w:tc>
          <w:tcPr>
            <w:tcW w:w="1134" w:type="dxa"/>
          </w:tcPr>
          <w:p w:rsidR="00DB122E" w:rsidRDefault="00163DE3" w:rsidP="003E63C7">
            <w:pPr>
              <w:jc w:val="center"/>
              <w:rPr>
                <w:rFonts w:ascii="Times New Roman" w:hAnsi="Times New Roman" w:cs="Times New Roman"/>
                <w:sz w:val="28"/>
                <w:szCs w:val="28"/>
              </w:rPr>
            </w:pPr>
            <w:r>
              <w:rPr>
                <w:rFonts w:ascii="Times New Roman" w:hAnsi="Times New Roman" w:cs="Times New Roman"/>
                <w:sz w:val="28"/>
                <w:szCs w:val="28"/>
              </w:rPr>
              <w:t>62</w:t>
            </w:r>
          </w:p>
        </w:tc>
      </w:tr>
      <w:tr w:rsidR="003E63C7" w:rsidTr="000D49B5">
        <w:tc>
          <w:tcPr>
            <w:tcW w:w="959" w:type="dxa"/>
          </w:tcPr>
          <w:p w:rsidR="003E63C7" w:rsidRDefault="00DB122E" w:rsidP="003E63C7">
            <w:pPr>
              <w:jc w:val="center"/>
              <w:rPr>
                <w:rFonts w:ascii="Times New Roman" w:hAnsi="Times New Roman" w:cs="Times New Roman"/>
                <w:sz w:val="28"/>
                <w:szCs w:val="28"/>
              </w:rPr>
            </w:pPr>
            <w:r>
              <w:rPr>
                <w:rFonts w:ascii="Times New Roman" w:hAnsi="Times New Roman" w:cs="Times New Roman"/>
                <w:sz w:val="28"/>
                <w:szCs w:val="28"/>
              </w:rPr>
              <w:t>4.3.2</w:t>
            </w:r>
          </w:p>
        </w:tc>
        <w:tc>
          <w:tcPr>
            <w:tcW w:w="7938" w:type="dxa"/>
          </w:tcPr>
          <w:p w:rsidR="003E63C7" w:rsidRPr="00DB122E" w:rsidRDefault="00DB122E" w:rsidP="00DB122E">
            <w:pPr>
              <w:pStyle w:val="a8"/>
              <w:ind w:left="0"/>
              <w:jc w:val="both"/>
              <w:rPr>
                <w:rFonts w:ascii="Times New Roman" w:hAnsi="Times New Roman" w:cs="Times New Roman"/>
                <w:sz w:val="28"/>
                <w:szCs w:val="28"/>
              </w:rPr>
            </w:pPr>
            <w:r w:rsidRPr="00DB122E">
              <w:rPr>
                <w:rFonts w:ascii="Times New Roman" w:hAnsi="Times New Roman" w:cs="Times New Roman"/>
                <w:sz w:val="28"/>
                <w:szCs w:val="28"/>
              </w:rPr>
              <w:t>Регламенты по предоставлению услуг технопарка его резидентам и внешним пользователям</w:t>
            </w:r>
          </w:p>
        </w:tc>
        <w:tc>
          <w:tcPr>
            <w:tcW w:w="1134" w:type="dxa"/>
          </w:tcPr>
          <w:p w:rsidR="003E63C7" w:rsidRDefault="00163DE3" w:rsidP="003E63C7">
            <w:pPr>
              <w:jc w:val="center"/>
              <w:rPr>
                <w:rFonts w:ascii="Times New Roman" w:hAnsi="Times New Roman" w:cs="Times New Roman"/>
                <w:sz w:val="28"/>
                <w:szCs w:val="28"/>
              </w:rPr>
            </w:pPr>
            <w:r>
              <w:rPr>
                <w:rFonts w:ascii="Times New Roman" w:hAnsi="Times New Roman" w:cs="Times New Roman"/>
                <w:sz w:val="28"/>
                <w:szCs w:val="28"/>
              </w:rPr>
              <w:t>68</w:t>
            </w:r>
          </w:p>
        </w:tc>
      </w:tr>
      <w:tr w:rsidR="003E63C7" w:rsidTr="000D49B5">
        <w:tc>
          <w:tcPr>
            <w:tcW w:w="959" w:type="dxa"/>
          </w:tcPr>
          <w:p w:rsidR="003E63C7" w:rsidRDefault="00DB122E" w:rsidP="003E63C7">
            <w:pPr>
              <w:jc w:val="center"/>
              <w:rPr>
                <w:rFonts w:ascii="Times New Roman" w:hAnsi="Times New Roman" w:cs="Times New Roman"/>
                <w:sz w:val="28"/>
                <w:szCs w:val="28"/>
              </w:rPr>
            </w:pPr>
            <w:r>
              <w:rPr>
                <w:rFonts w:ascii="Times New Roman" w:hAnsi="Times New Roman" w:cs="Times New Roman"/>
                <w:sz w:val="28"/>
                <w:szCs w:val="28"/>
              </w:rPr>
              <w:t>4.4</w:t>
            </w:r>
          </w:p>
        </w:tc>
        <w:tc>
          <w:tcPr>
            <w:tcW w:w="7938" w:type="dxa"/>
          </w:tcPr>
          <w:p w:rsidR="003E63C7" w:rsidRPr="00DB122E" w:rsidRDefault="00DB122E" w:rsidP="00DB122E">
            <w:pPr>
              <w:jc w:val="both"/>
              <w:rPr>
                <w:rFonts w:ascii="Times New Roman" w:hAnsi="Times New Roman" w:cs="Times New Roman"/>
                <w:sz w:val="28"/>
                <w:szCs w:val="28"/>
              </w:rPr>
            </w:pPr>
            <w:r w:rsidRPr="00DB122E">
              <w:rPr>
                <w:rFonts w:ascii="Times New Roman" w:hAnsi="Times New Roman" w:cs="Times New Roman"/>
                <w:sz w:val="28"/>
                <w:szCs w:val="28"/>
              </w:rPr>
              <w:t>Методические рекомендации по экспертизе и конкурсному отбору инновационных проектов</w:t>
            </w:r>
          </w:p>
        </w:tc>
        <w:tc>
          <w:tcPr>
            <w:tcW w:w="1134" w:type="dxa"/>
          </w:tcPr>
          <w:p w:rsidR="003E63C7" w:rsidRDefault="00163DE3" w:rsidP="003E63C7">
            <w:pPr>
              <w:jc w:val="center"/>
              <w:rPr>
                <w:rFonts w:ascii="Times New Roman" w:hAnsi="Times New Roman" w:cs="Times New Roman"/>
                <w:sz w:val="28"/>
                <w:szCs w:val="28"/>
              </w:rPr>
            </w:pPr>
            <w:r>
              <w:rPr>
                <w:rFonts w:ascii="Times New Roman" w:hAnsi="Times New Roman" w:cs="Times New Roman"/>
                <w:sz w:val="28"/>
                <w:szCs w:val="28"/>
              </w:rPr>
              <w:t>70</w:t>
            </w:r>
          </w:p>
        </w:tc>
      </w:tr>
      <w:tr w:rsidR="003E63C7" w:rsidTr="000D49B5">
        <w:tc>
          <w:tcPr>
            <w:tcW w:w="959" w:type="dxa"/>
          </w:tcPr>
          <w:p w:rsidR="003E63C7" w:rsidRDefault="00DB122E" w:rsidP="003E63C7">
            <w:pPr>
              <w:jc w:val="center"/>
              <w:rPr>
                <w:rFonts w:ascii="Times New Roman" w:hAnsi="Times New Roman" w:cs="Times New Roman"/>
                <w:sz w:val="28"/>
                <w:szCs w:val="28"/>
              </w:rPr>
            </w:pPr>
            <w:r>
              <w:rPr>
                <w:rFonts w:ascii="Times New Roman" w:hAnsi="Times New Roman" w:cs="Times New Roman"/>
                <w:sz w:val="28"/>
                <w:szCs w:val="28"/>
              </w:rPr>
              <w:t>5</w:t>
            </w:r>
          </w:p>
        </w:tc>
        <w:tc>
          <w:tcPr>
            <w:tcW w:w="7938" w:type="dxa"/>
          </w:tcPr>
          <w:p w:rsidR="003E63C7" w:rsidRDefault="00DB122E" w:rsidP="003E63C7">
            <w:pPr>
              <w:jc w:val="both"/>
              <w:rPr>
                <w:rFonts w:ascii="Times New Roman" w:hAnsi="Times New Roman" w:cs="Times New Roman"/>
                <w:sz w:val="28"/>
                <w:szCs w:val="28"/>
              </w:rPr>
            </w:pPr>
            <w:r>
              <w:rPr>
                <w:rFonts w:ascii="Times New Roman" w:hAnsi="Times New Roman" w:cs="Times New Roman"/>
                <w:sz w:val="28"/>
                <w:szCs w:val="28"/>
              </w:rPr>
              <w:t>РИСКИ ПРОЕКТА</w:t>
            </w:r>
          </w:p>
        </w:tc>
        <w:tc>
          <w:tcPr>
            <w:tcW w:w="1134" w:type="dxa"/>
          </w:tcPr>
          <w:p w:rsidR="003E63C7" w:rsidRDefault="00163DE3" w:rsidP="003E63C7">
            <w:pPr>
              <w:jc w:val="center"/>
              <w:rPr>
                <w:rFonts w:ascii="Times New Roman" w:hAnsi="Times New Roman" w:cs="Times New Roman"/>
                <w:sz w:val="28"/>
                <w:szCs w:val="28"/>
              </w:rPr>
            </w:pPr>
            <w:r>
              <w:rPr>
                <w:rFonts w:ascii="Times New Roman" w:hAnsi="Times New Roman" w:cs="Times New Roman"/>
                <w:sz w:val="28"/>
                <w:szCs w:val="28"/>
              </w:rPr>
              <w:t>75</w:t>
            </w:r>
          </w:p>
        </w:tc>
      </w:tr>
      <w:tr w:rsidR="003E63C7" w:rsidTr="000D49B5">
        <w:tc>
          <w:tcPr>
            <w:tcW w:w="959" w:type="dxa"/>
          </w:tcPr>
          <w:p w:rsidR="003E63C7" w:rsidRDefault="00DB122E" w:rsidP="003E63C7">
            <w:pPr>
              <w:jc w:val="center"/>
              <w:rPr>
                <w:rFonts w:ascii="Times New Roman" w:hAnsi="Times New Roman" w:cs="Times New Roman"/>
                <w:sz w:val="28"/>
                <w:szCs w:val="28"/>
              </w:rPr>
            </w:pPr>
            <w:r>
              <w:rPr>
                <w:rFonts w:ascii="Times New Roman" w:hAnsi="Times New Roman" w:cs="Times New Roman"/>
                <w:sz w:val="28"/>
                <w:szCs w:val="28"/>
              </w:rPr>
              <w:t>6</w:t>
            </w:r>
          </w:p>
        </w:tc>
        <w:tc>
          <w:tcPr>
            <w:tcW w:w="7938" w:type="dxa"/>
          </w:tcPr>
          <w:p w:rsidR="003E63C7" w:rsidRPr="00DB122E" w:rsidRDefault="00DB122E" w:rsidP="00DB122E">
            <w:pPr>
              <w:jc w:val="both"/>
              <w:rPr>
                <w:rFonts w:ascii="Times New Roman" w:hAnsi="Times New Roman" w:cs="Times New Roman"/>
                <w:sz w:val="28"/>
                <w:szCs w:val="28"/>
              </w:rPr>
            </w:pPr>
            <w:r w:rsidRPr="00DB122E">
              <w:rPr>
                <w:rFonts w:ascii="Times New Roman" w:hAnsi="Times New Roman" w:cs="Times New Roman"/>
                <w:sz w:val="28"/>
                <w:szCs w:val="28"/>
              </w:rPr>
              <w:t>ОЦЕНКА РЕЗУЛЬТАТИВНОСТИ И ЭФФЕКТИВНОСТИ ПРОЕКТА</w:t>
            </w:r>
          </w:p>
        </w:tc>
        <w:tc>
          <w:tcPr>
            <w:tcW w:w="1134" w:type="dxa"/>
          </w:tcPr>
          <w:p w:rsidR="003E63C7" w:rsidRDefault="00DB122E" w:rsidP="003E63C7">
            <w:pPr>
              <w:jc w:val="center"/>
              <w:rPr>
                <w:rFonts w:ascii="Times New Roman" w:hAnsi="Times New Roman" w:cs="Times New Roman"/>
                <w:sz w:val="28"/>
                <w:szCs w:val="28"/>
              </w:rPr>
            </w:pPr>
            <w:r>
              <w:rPr>
                <w:rFonts w:ascii="Times New Roman" w:hAnsi="Times New Roman" w:cs="Times New Roman"/>
                <w:sz w:val="28"/>
                <w:szCs w:val="28"/>
              </w:rPr>
              <w:t>7</w:t>
            </w:r>
            <w:r w:rsidR="00163DE3">
              <w:rPr>
                <w:rFonts w:ascii="Times New Roman" w:hAnsi="Times New Roman" w:cs="Times New Roman"/>
                <w:sz w:val="28"/>
                <w:szCs w:val="28"/>
              </w:rPr>
              <w:t>9</w:t>
            </w:r>
          </w:p>
        </w:tc>
      </w:tr>
      <w:tr w:rsidR="003E63C7" w:rsidTr="000D49B5">
        <w:tc>
          <w:tcPr>
            <w:tcW w:w="959" w:type="dxa"/>
          </w:tcPr>
          <w:p w:rsidR="003E63C7" w:rsidRDefault="00DB122E" w:rsidP="003E63C7">
            <w:pPr>
              <w:jc w:val="center"/>
              <w:rPr>
                <w:rFonts w:ascii="Times New Roman" w:hAnsi="Times New Roman" w:cs="Times New Roman"/>
                <w:sz w:val="28"/>
                <w:szCs w:val="28"/>
              </w:rPr>
            </w:pPr>
            <w:r>
              <w:rPr>
                <w:rFonts w:ascii="Times New Roman" w:hAnsi="Times New Roman" w:cs="Times New Roman"/>
                <w:sz w:val="28"/>
                <w:szCs w:val="28"/>
              </w:rPr>
              <w:t>7</w:t>
            </w:r>
          </w:p>
        </w:tc>
        <w:tc>
          <w:tcPr>
            <w:tcW w:w="7938" w:type="dxa"/>
          </w:tcPr>
          <w:p w:rsidR="003E63C7" w:rsidRPr="00DB122E" w:rsidRDefault="00DB122E" w:rsidP="003E63C7">
            <w:pPr>
              <w:jc w:val="both"/>
              <w:rPr>
                <w:rFonts w:ascii="Times New Roman" w:hAnsi="Times New Roman" w:cs="Times New Roman"/>
                <w:sz w:val="28"/>
                <w:szCs w:val="28"/>
              </w:rPr>
            </w:pPr>
            <w:r w:rsidRPr="00DB122E">
              <w:rPr>
                <w:rFonts w:ascii="Times New Roman" w:hAnsi="Times New Roman" w:cs="Times New Roman"/>
                <w:sz w:val="28"/>
                <w:szCs w:val="28"/>
              </w:rPr>
              <w:t>ИСТОЧНИКИ ФИНАНСИРОВАНИЯ СОЗДАНИЯ И ФУНКЦИОНИРОВАНИЯ ТЕХНОПАРКА</w:t>
            </w:r>
          </w:p>
        </w:tc>
        <w:tc>
          <w:tcPr>
            <w:tcW w:w="1134" w:type="dxa"/>
          </w:tcPr>
          <w:p w:rsidR="003E63C7" w:rsidRDefault="00163DE3" w:rsidP="003E63C7">
            <w:pPr>
              <w:jc w:val="center"/>
              <w:rPr>
                <w:rFonts w:ascii="Times New Roman" w:hAnsi="Times New Roman" w:cs="Times New Roman"/>
                <w:sz w:val="28"/>
                <w:szCs w:val="28"/>
              </w:rPr>
            </w:pPr>
            <w:r>
              <w:rPr>
                <w:rFonts w:ascii="Times New Roman" w:hAnsi="Times New Roman" w:cs="Times New Roman"/>
                <w:sz w:val="28"/>
                <w:szCs w:val="28"/>
              </w:rPr>
              <w:t>82</w:t>
            </w:r>
          </w:p>
        </w:tc>
      </w:tr>
      <w:tr w:rsidR="003E63C7" w:rsidTr="000D49B5">
        <w:tc>
          <w:tcPr>
            <w:tcW w:w="959" w:type="dxa"/>
          </w:tcPr>
          <w:p w:rsidR="003E63C7" w:rsidRDefault="000D49B5" w:rsidP="003E63C7">
            <w:pPr>
              <w:jc w:val="center"/>
              <w:rPr>
                <w:rFonts w:ascii="Times New Roman" w:hAnsi="Times New Roman" w:cs="Times New Roman"/>
                <w:sz w:val="28"/>
                <w:szCs w:val="28"/>
              </w:rPr>
            </w:pPr>
            <w:r>
              <w:rPr>
                <w:rFonts w:ascii="Times New Roman" w:hAnsi="Times New Roman" w:cs="Times New Roman"/>
                <w:sz w:val="28"/>
                <w:szCs w:val="28"/>
              </w:rPr>
              <w:t>7.1</w:t>
            </w:r>
          </w:p>
        </w:tc>
        <w:tc>
          <w:tcPr>
            <w:tcW w:w="7938" w:type="dxa"/>
          </w:tcPr>
          <w:p w:rsidR="003E63C7" w:rsidRPr="000D49B5" w:rsidRDefault="000D49B5" w:rsidP="000D49B5">
            <w:pPr>
              <w:spacing w:after="120"/>
              <w:jc w:val="both"/>
              <w:rPr>
                <w:rFonts w:ascii="Times New Roman" w:hAnsi="Times New Roman" w:cs="Times New Roman"/>
                <w:sz w:val="28"/>
                <w:szCs w:val="28"/>
              </w:rPr>
            </w:pPr>
            <w:r w:rsidRPr="000D49B5">
              <w:rPr>
                <w:rFonts w:ascii="Times New Roman" w:hAnsi="Times New Roman" w:cs="Times New Roman"/>
                <w:sz w:val="28"/>
                <w:szCs w:val="28"/>
              </w:rPr>
              <w:t xml:space="preserve">Анализ и описание источников финансирования создания </w:t>
            </w:r>
            <w:r w:rsidRPr="000D49B5">
              <w:rPr>
                <w:rFonts w:ascii="Times New Roman" w:hAnsi="Times New Roman" w:cs="Times New Roman"/>
                <w:sz w:val="28"/>
                <w:szCs w:val="28"/>
              </w:rPr>
              <w:lastRenderedPageBreak/>
              <w:t>технопарка</w:t>
            </w:r>
          </w:p>
        </w:tc>
        <w:tc>
          <w:tcPr>
            <w:tcW w:w="1134" w:type="dxa"/>
          </w:tcPr>
          <w:p w:rsidR="003E63C7" w:rsidRDefault="00163DE3" w:rsidP="003E63C7">
            <w:pPr>
              <w:jc w:val="center"/>
              <w:rPr>
                <w:rFonts w:ascii="Times New Roman" w:hAnsi="Times New Roman" w:cs="Times New Roman"/>
                <w:sz w:val="28"/>
                <w:szCs w:val="28"/>
              </w:rPr>
            </w:pPr>
            <w:r>
              <w:rPr>
                <w:rFonts w:ascii="Times New Roman" w:hAnsi="Times New Roman" w:cs="Times New Roman"/>
                <w:sz w:val="28"/>
                <w:szCs w:val="28"/>
              </w:rPr>
              <w:lastRenderedPageBreak/>
              <w:t>82</w:t>
            </w:r>
          </w:p>
        </w:tc>
      </w:tr>
      <w:tr w:rsidR="003E63C7" w:rsidTr="000D49B5">
        <w:tc>
          <w:tcPr>
            <w:tcW w:w="959" w:type="dxa"/>
          </w:tcPr>
          <w:p w:rsidR="003E63C7" w:rsidRDefault="000D49B5" w:rsidP="003E63C7">
            <w:pPr>
              <w:jc w:val="center"/>
              <w:rPr>
                <w:rFonts w:ascii="Times New Roman" w:hAnsi="Times New Roman" w:cs="Times New Roman"/>
                <w:sz w:val="28"/>
                <w:szCs w:val="28"/>
              </w:rPr>
            </w:pPr>
            <w:r>
              <w:rPr>
                <w:rFonts w:ascii="Times New Roman" w:hAnsi="Times New Roman" w:cs="Times New Roman"/>
                <w:sz w:val="28"/>
                <w:szCs w:val="28"/>
              </w:rPr>
              <w:lastRenderedPageBreak/>
              <w:t>7.2</w:t>
            </w:r>
          </w:p>
        </w:tc>
        <w:tc>
          <w:tcPr>
            <w:tcW w:w="7938" w:type="dxa"/>
          </w:tcPr>
          <w:p w:rsidR="003E63C7" w:rsidRPr="000D49B5" w:rsidRDefault="000D49B5" w:rsidP="000D49B5">
            <w:pPr>
              <w:pStyle w:val="a8"/>
              <w:ind w:left="0"/>
              <w:jc w:val="both"/>
              <w:rPr>
                <w:rFonts w:ascii="Times New Roman" w:hAnsi="Times New Roman" w:cs="Times New Roman"/>
                <w:sz w:val="28"/>
                <w:szCs w:val="28"/>
              </w:rPr>
            </w:pPr>
            <w:r w:rsidRPr="000D49B5">
              <w:rPr>
                <w:rFonts w:ascii="Times New Roman" w:hAnsi="Times New Roman" w:cs="Times New Roman"/>
                <w:sz w:val="28"/>
                <w:szCs w:val="28"/>
              </w:rPr>
              <w:t>Условия финансирования технопарка на стадии функционирования</w:t>
            </w:r>
          </w:p>
        </w:tc>
        <w:tc>
          <w:tcPr>
            <w:tcW w:w="1134" w:type="dxa"/>
          </w:tcPr>
          <w:p w:rsidR="003E63C7" w:rsidRDefault="00163DE3" w:rsidP="003E63C7">
            <w:pPr>
              <w:jc w:val="center"/>
              <w:rPr>
                <w:rFonts w:ascii="Times New Roman" w:hAnsi="Times New Roman" w:cs="Times New Roman"/>
                <w:sz w:val="28"/>
                <w:szCs w:val="28"/>
              </w:rPr>
            </w:pPr>
            <w:r>
              <w:rPr>
                <w:rFonts w:ascii="Times New Roman" w:hAnsi="Times New Roman" w:cs="Times New Roman"/>
                <w:sz w:val="28"/>
                <w:szCs w:val="28"/>
              </w:rPr>
              <w:t>86</w:t>
            </w:r>
          </w:p>
        </w:tc>
      </w:tr>
      <w:tr w:rsidR="003E63C7" w:rsidTr="000D49B5">
        <w:tc>
          <w:tcPr>
            <w:tcW w:w="959" w:type="dxa"/>
          </w:tcPr>
          <w:p w:rsidR="003E63C7" w:rsidRDefault="000D49B5" w:rsidP="003E63C7">
            <w:pPr>
              <w:jc w:val="center"/>
              <w:rPr>
                <w:rFonts w:ascii="Times New Roman" w:hAnsi="Times New Roman" w:cs="Times New Roman"/>
                <w:sz w:val="28"/>
                <w:szCs w:val="28"/>
              </w:rPr>
            </w:pPr>
            <w:r>
              <w:rPr>
                <w:rFonts w:ascii="Times New Roman" w:hAnsi="Times New Roman" w:cs="Times New Roman"/>
                <w:sz w:val="28"/>
                <w:szCs w:val="28"/>
              </w:rPr>
              <w:t>7.3</w:t>
            </w:r>
          </w:p>
        </w:tc>
        <w:tc>
          <w:tcPr>
            <w:tcW w:w="7938" w:type="dxa"/>
          </w:tcPr>
          <w:p w:rsidR="003E63C7" w:rsidRPr="000D49B5" w:rsidRDefault="000D49B5" w:rsidP="000D49B5">
            <w:pPr>
              <w:pStyle w:val="a8"/>
              <w:ind w:left="0"/>
              <w:jc w:val="both"/>
              <w:rPr>
                <w:rFonts w:ascii="Times New Roman" w:hAnsi="Times New Roman" w:cs="Times New Roman"/>
                <w:sz w:val="28"/>
                <w:szCs w:val="28"/>
              </w:rPr>
            </w:pPr>
            <w:r w:rsidRPr="000D49B5">
              <w:rPr>
                <w:rFonts w:ascii="Times New Roman" w:hAnsi="Times New Roman" w:cs="Times New Roman"/>
                <w:sz w:val="28"/>
                <w:szCs w:val="28"/>
              </w:rPr>
              <w:t>Принципы и условия возврата инвестиций на создание технопарка</w:t>
            </w:r>
          </w:p>
        </w:tc>
        <w:tc>
          <w:tcPr>
            <w:tcW w:w="1134" w:type="dxa"/>
          </w:tcPr>
          <w:p w:rsidR="003E63C7" w:rsidRDefault="00163DE3" w:rsidP="003E63C7">
            <w:pPr>
              <w:jc w:val="center"/>
              <w:rPr>
                <w:rFonts w:ascii="Times New Roman" w:hAnsi="Times New Roman" w:cs="Times New Roman"/>
                <w:sz w:val="28"/>
                <w:szCs w:val="28"/>
              </w:rPr>
            </w:pPr>
            <w:r>
              <w:rPr>
                <w:rFonts w:ascii="Times New Roman" w:hAnsi="Times New Roman" w:cs="Times New Roman"/>
                <w:sz w:val="28"/>
                <w:szCs w:val="28"/>
              </w:rPr>
              <w:t>88</w:t>
            </w:r>
          </w:p>
        </w:tc>
      </w:tr>
      <w:tr w:rsidR="003E63C7" w:rsidTr="000D49B5">
        <w:tc>
          <w:tcPr>
            <w:tcW w:w="959" w:type="dxa"/>
          </w:tcPr>
          <w:p w:rsidR="003E63C7" w:rsidRDefault="00AF2A30" w:rsidP="003E63C7">
            <w:pPr>
              <w:jc w:val="center"/>
              <w:rPr>
                <w:rFonts w:ascii="Times New Roman" w:hAnsi="Times New Roman" w:cs="Times New Roman"/>
                <w:sz w:val="28"/>
                <w:szCs w:val="28"/>
              </w:rPr>
            </w:pPr>
            <w:r>
              <w:rPr>
                <w:rFonts w:ascii="Times New Roman" w:hAnsi="Times New Roman" w:cs="Times New Roman"/>
                <w:sz w:val="28"/>
                <w:szCs w:val="28"/>
              </w:rPr>
              <w:t>8</w:t>
            </w:r>
          </w:p>
        </w:tc>
        <w:tc>
          <w:tcPr>
            <w:tcW w:w="7938" w:type="dxa"/>
          </w:tcPr>
          <w:p w:rsidR="003E63C7" w:rsidRDefault="00AF2A30" w:rsidP="003E63C7">
            <w:pPr>
              <w:jc w:val="both"/>
              <w:rPr>
                <w:rFonts w:ascii="Times New Roman" w:hAnsi="Times New Roman" w:cs="Times New Roman"/>
                <w:sz w:val="28"/>
                <w:szCs w:val="28"/>
              </w:rPr>
            </w:pPr>
            <w:r>
              <w:rPr>
                <w:rFonts w:ascii="Times New Roman" w:hAnsi="Times New Roman" w:cs="Times New Roman"/>
                <w:sz w:val="28"/>
                <w:szCs w:val="28"/>
              </w:rPr>
              <w:t>Этапы создания технопарка</w:t>
            </w:r>
          </w:p>
        </w:tc>
        <w:tc>
          <w:tcPr>
            <w:tcW w:w="1134" w:type="dxa"/>
          </w:tcPr>
          <w:p w:rsidR="003E63C7" w:rsidRDefault="00AF2A30" w:rsidP="003E63C7">
            <w:pPr>
              <w:jc w:val="center"/>
              <w:rPr>
                <w:rFonts w:ascii="Times New Roman" w:hAnsi="Times New Roman" w:cs="Times New Roman"/>
                <w:sz w:val="28"/>
                <w:szCs w:val="28"/>
              </w:rPr>
            </w:pPr>
            <w:r>
              <w:rPr>
                <w:rFonts w:ascii="Times New Roman" w:hAnsi="Times New Roman" w:cs="Times New Roman"/>
                <w:sz w:val="28"/>
                <w:szCs w:val="28"/>
              </w:rPr>
              <w:t>92</w:t>
            </w:r>
          </w:p>
        </w:tc>
      </w:tr>
      <w:tr w:rsidR="00AF2A30" w:rsidTr="000D49B5">
        <w:tc>
          <w:tcPr>
            <w:tcW w:w="959" w:type="dxa"/>
          </w:tcPr>
          <w:p w:rsidR="00AF2A30" w:rsidRDefault="00AF2A30" w:rsidP="003E63C7">
            <w:pPr>
              <w:jc w:val="center"/>
              <w:rPr>
                <w:rFonts w:ascii="Times New Roman" w:hAnsi="Times New Roman" w:cs="Times New Roman"/>
                <w:sz w:val="28"/>
                <w:szCs w:val="28"/>
              </w:rPr>
            </w:pPr>
          </w:p>
        </w:tc>
        <w:tc>
          <w:tcPr>
            <w:tcW w:w="7938" w:type="dxa"/>
          </w:tcPr>
          <w:p w:rsidR="00AF2A30" w:rsidRDefault="00AF2A30" w:rsidP="003E63C7">
            <w:pPr>
              <w:jc w:val="both"/>
              <w:rPr>
                <w:rFonts w:ascii="Times New Roman" w:hAnsi="Times New Roman" w:cs="Times New Roman"/>
                <w:sz w:val="28"/>
                <w:szCs w:val="28"/>
              </w:rPr>
            </w:pPr>
            <w:r>
              <w:rPr>
                <w:rFonts w:ascii="Times New Roman" w:hAnsi="Times New Roman" w:cs="Times New Roman"/>
                <w:sz w:val="28"/>
                <w:szCs w:val="28"/>
              </w:rPr>
              <w:t>Приложение (термины и определения)</w:t>
            </w:r>
          </w:p>
        </w:tc>
        <w:tc>
          <w:tcPr>
            <w:tcW w:w="1134" w:type="dxa"/>
          </w:tcPr>
          <w:p w:rsidR="00AF2A30" w:rsidRDefault="00AF2A30" w:rsidP="003E63C7">
            <w:pPr>
              <w:jc w:val="center"/>
              <w:rPr>
                <w:rFonts w:ascii="Times New Roman" w:hAnsi="Times New Roman" w:cs="Times New Roman"/>
                <w:sz w:val="28"/>
                <w:szCs w:val="28"/>
              </w:rPr>
            </w:pPr>
            <w:r>
              <w:rPr>
                <w:rFonts w:ascii="Times New Roman" w:hAnsi="Times New Roman" w:cs="Times New Roman"/>
                <w:sz w:val="28"/>
                <w:szCs w:val="28"/>
              </w:rPr>
              <w:t>95</w:t>
            </w:r>
          </w:p>
        </w:tc>
      </w:tr>
    </w:tbl>
    <w:p w:rsidR="00106B73" w:rsidRDefault="00106B73" w:rsidP="003E63C7">
      <w:pPr>
        <w:jc w:val="center"/>
        <w:rPr>
          <w:rFonts w:ascii="Times New Roman" w:hAnsi="Times New Roman" w:cs="Times New Roman"/>
          <w:sz w:val="28"/>
          <w:szCs w:val="28"/>
        </w:rPr>
      </w:pPr>
      <w:r>
        <w:rPr>
          <w:rFonts w:ascii="Times New Roman" w:hAnsi="Times New Roman" w:cs="Times New Roman"/>
          <w:sz w:val="28"/>
          <w:szCs w:val="28"/>
        </w:rPr>
        <w:br w:type="page"/>
      </w:r>
    </w:p>
    <w:p w:rsidR="00773ABB" w:rsidRDefault="002F738D" w:rsidP="00773ABB">
      <w:pPr>
        <w:pStyle w:val="a8"/>
        <w:spacing w:after="0"/>
        <w:ind w:left="0" w:firstLine="709"/>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РАЗДЕЛ 1. </w:t>
      </w:r>
      <w:r w:rsidRPr="00773ABB">
        <w:rPr>
          <w:rFonts w:ascii="Times New Roman" w:hAnsi="Times New Roman" w:cs="Times New Roman"/>
          <w:b/>
          <w:sz w:val="28"/>
          <w:szCs w:val="28"/>
        </w:rPr>
        <w:t>ОСОБЕННОСТИ ОРГАНИЗАЦИИ РАСПРЕДЕЛЕННОГО ТЕХНОПАРКА КАК ЭЛЕМЕНТА ИННОВАЦИОННОЙ ИНФРАСТРУКТУРЫ ВОРОНЕЖСКОЙ ОБЛАСТИ</w:t>
      </w:r>
    </w:p>
    <w:p w:rsidR="009A733C" w:rsidRPr="00773ABB" w:rsidRDefault="009A733C" w:rsidP="00773ABB">
      <w:pPr>
        <w:pStyle w:val="a8"/>
        <w:spacing w:after="0"/>
        <w:ind w:left="0" w:firstLine="709"/>
        <w:jc w:val="both"/>
        <w:rPr>
          <w:rFonts w:ascii="Times New Roman" w:hAnsi="Times New Roman" w:cs="Times New Roman"/>
          <w:b/>
          <w:sz w:val="28"/>
          <w:szCs w:val="28"/>
        </w:rPr>
      </w:pPr>
    </w:p>
    <w:p w:rsidR="004B7164" w:rsidRPr="004E71B2" w:rsidRDefault="004B7164" w:rsidP="00D872CC">
      <w:pPr>
        <w:pStyle w:val="a8"/>
        <w:numPr>
          <w:ilvl w:val="1"/>
          <w:numId w:val="77"/>
        </w:numPr>
        <w:spacing w:after="0"/>
        <w:jc w:val="both"/>
        <w:rPr>
          <w:rFonts w:ascii="Times New Roman" w:hAnsi="Times New Roman" w:cs="Times New Roman"/>
          <w:b/>
          <w:sz w:val="28"/>
          <w:szCs w:val="28"/>
        </w:rPr>
      </w:pPr>
      <w:r w:rsidRPr="004E71B2">
        <w:rPr>
          <w:rFonts w:ascii="Times New Roman" w:hAnsi="Times New Roman" w:cs="Times New Roman"/>
          <w:b/>
          <w:sz w:val="28"/>
          <w:szCs w:val="28"/>
        </w:rPr>
        <w:t>Целесообразность и предпосылки создания технопарка</w:t>
      </w:r>
    </w:p>
    <w:p w:rsidR="008675FA" w:rsidRPr="008675FA" w:rsidRDefault="008675FA" w:rsidP="008675FA">
      <w:pPr>
        <w:spacing w:after="0"/>
        <w:ind w:firstLine="709"/>
        <w:jc w:val="both"/>
        <w:rPr>
          <w:rFonts w:ascii="Times New Roman" w:hAnsi="Times New Roman" w:cs="Times New Roman"/>
          <w:sz w:val="28"/>
          <w:szCs w:val="28"/>
        </w:rPr>
      </w:pPr>
      <w:r w:rsidRPr="008675FA">
        <w:rPr>
          <w:rFonts w:ascii="Times New Roman" w:hAnsi="Times New Roman" w:cs="Times New Roman"/>
          <w:sz w:val="28"/>
          <w:szCs w:val="28"/>
        </w:rPr>
        <w:t>Воронежская область является одним из ведущих регионов как в ЦФО, так и в России по ряду соци</w:t>
      </w:r>
      <w:r>
        <w:rPr>
          <w:rFonts w:ascii="Times New Roman" w:hAnsi="Times New Roman" w:cs="Times New Roman"/>
          <w:sz w:val="28"/>
          <w:szCs w:val="28"/>
        </w:rPr>
        <w:t>ально-экономических показателей</w:t>
      </w:r>
      <w:r w:rsidRPr="008675FA">
        <w:rPr>
          <w:rFonts w:ascii="Times New Roman" w:hAnsi="Times New Roman" w:cs="Times New Roman"/>
          <w:sz w:val="28"/>
          <w:szCs w:val="28"/>
        </w:rPr>
        <w:t xml:space="preserve">: </w:t>
      </w:r>
    </w:p>
    <w:p w:rsidR="008675FA" w:rsidRPr="008675FA" w:rsidRDefault="008675FA" w:rsidP="00D872CC">
      <w:pPr>
        <w:pStyle w:val="a8"/>
        <w:numPr>
          <w:ilvl w:val="0"/>
          <w:numId w:val="19"/>
        </w:numPr>
        <w:spacing w:after="0"/>
        <w:jc w:val="both"/>
        <w:rPr>
          <w:rFonts w:ascii="Times New Roman" w:hAnsi="Times New Roman" w:cs="Times New Roman"/>
          <w:sz w:val="28"/>
          <w:szCs w:val="28"/>
        </w:rPr>
      </w:pPr>
      <w:r>
        <w:rPr>
          <w:rFonts w:ascii="Times New Roman" w:hAnsi="Times New Roman" w:cs="Times New Roman"/>
          <w:sz w:val="28"/>
          <w:szCs w:val="28"/>
        </w:rPr>
        <w:t>в</w:t>
      </w:r>
      <w:r w:rsidRPr="008675FA">
        <w:rPr>
          <w:rFonts w:ascii="Times New Roman" w:hAnsi="Times New Roman" w:cs="Times New Roman"/>
          <w:sz w:val="28"/>
          <w:szCs w:val="28"/>
        </w:rPr>
        <w:t>аловой региональный продукт;</w:t>
      </w:r>
    </w:p>
    <w:p w:rsidR="008675FA" w:rsidRPr="008675FA" w:rsidRDefault="008675FA" w:rsidP="00D872CC">
      <w:pPr>
        <w:pStyle w:val="a8"/>
        <w:numPr>
          <w:ilvl w:val="0"/>
          <w:numId w:val="19"/>
        </w:numPr>
        <w:spacing w:after="0"/>
        <w:jc w:val="both"/>
        <w:rPr>
          <w:rFonts w:ascii="Times New Roman" w:hAnsi="Times New Roman" w:cs="Times New Roman"/>
          <w:sz w:val="28"/>
          <w:szCs w:val="28"/>
        </w:rPr>
      </w:pPr>
      <w:r>
        <w:rPr>
          <w:rFonts w:ascii="Times New Roman" w:hAnsi="Times New Roman" w:cs="Times New Roman"/>
          <w:sz w:val="28"/>
          <w:szCs w:val="28"/>
        </w:rPr>
        <w:t>ч</w:t>
      </w:r>
      <w:r w:rsidRPr="008675FA">
        <w:rPr>
          <w:rFonts w:ascii="Times New Roman" w:hAnsi="Times New Roman" w:cs="Times New Roman"/>
          <w:sz w:val="28"/>
          <w:szCs w:val="28"/>
        </w:rPr>
        <w:t>исло малых предприятий;</w:t>
      </w:r>
    </w:p>
    <w:p w:rsidR="008675FA" w:rsidRPr="008675FA" w:rsidRDefault="008675FA" w:rsidP="00D872CC">
      <w:pPr>
        <w:pStyle w:val="a8"/>
        <w:numPr>
          <w:ilvl w:val="0"/>
          <w:numId w:val="19"/>
        </w:numPr>
        <w:spacing w:after="0"/>
        <w:jc w:val="both"/>
        <w:rPr>
          <w:rFonts w:ascii="Times New Roman" w:hAnsi="Times New Roman" w:cs="Times New Roman"/>
          <w:sz w:val="28"/>
          <w:szCs w:val="28"/>
        </w:rPr>
      </w:pPr>
      <w:r>
        <w:rPr>
          <w:rFonts w:ascii="Times New Roman" w:hAnsi="Times New Roman" w:cs="Times New Roman"/>
          <w:sz w:val="28"/>
          <w:szCs w:val="28"/>
        </w:rPr>
        <w:t>ч</w:t>
      </w:r>
      <w:r w:rsidRPr="008675FA">
        <w:rPr>
          <w:rFonts w:ascii="Times New Roman" w:hAnsi="Times New Roman" w:cs="Times New Roman"/>
          <w:sz w:val="28"/>
          <w:szCs w:val="28"/>
        </w:rPr>
        <w:t>исло ВУЗов;</w:t>
      </w:r>
    </w:p>
    <w:p w:rsidR="008675FA" w:rsidRPr="008675FA" w:rsidRDefault="008675FA" w:rsidP="00D872CC">
      <w:pPr>
        <w:pStyle w:val="a8"/>
        <w:numPr>
          <w:ilvl w:val="0"/>
          <w:numId w:val="19"/>
        </w:numPr>
        <w:spacing w:after="0"/>
        <w:jc w:val="both"/>
        <w:rPr>
          <w:rFonts w:ascii="Times New Roman" w:hAnsi="Times New Roman" w:cs="Times New Roman"/>
          <w:sz w:val="28"/>
          <w:szCs w:val="28"/>
        </w:rPr>
      </w:pPr>
      <w:r>
        <w:rPr>
          <w:rFonts w:ascii="Times New Roman" w:hAnsi="Times New Roman" w:cs="Times New Roman"/>
          <w:sz w:val="28"/>
          <w:szCs w:val="28"/>
        </w:rPr>
        <w:t>ч</w:t>
      </w:r>
      <w:r w:rsidRPr="008675FA">
        <w:rPr>
          <w:rFonts w:ascii="Times New Roman" w:hAnsi="Times New Roman" w:cs="Times New Roman"/>
          <w:sz w:val="28"/>
          <w:szCs w:val="28"/>
        </w:rPr>
        <w:t>исленность студентов ВУЗов;</w:t>
      </w:r>
    </w:p>
    <w:p w:rsidR="008675FA" w:rsidRPr="008675FA" w:rsidRDefault="008675FA" w:rsidP="00D872CC">
      <w:pPr>
        <w:pStyle w:val="a8"/>
        <w:numPr>
          <w:ilvl w:val="0"/>
          <w:numId w:val="19"/>
        </w:numPr>
        <w:spacing w:after="0"/>
        <w:jc w:val="both"/>
        <w:rPr>
          <w:rFonts w:ascii="Times New Roman" w:hAnsi="Times New Roman" w:cs="Times New Roman"/>
          <w:sz w:val="28"/>
          <w:szCs w:val="28"/>
        </w:rPr>
      </w:pPr>
      <w:r>
        <w:rPr>
          <w:rFonts w:ascii="Times New Roman" w:hAnsi="Times New Roman" w:cs="Times New Roman"/>
          <w:sz w:val="28"/>
          <w:szCs w:val="28"/>
        </w:rPr>
        <w:t>ч</w:t>
      </w:r>
      <w:r w:rsidRPr="008675FA">
        <w:rPr>
          <w:rFonts w:ascii="Times New Roman" w:hAnsi="Times New Roman" w:cs="Times New Roman"/>
          <w:sz w:val="28"/>
          <w:szCs w:val="28"/>
        </w:rPr>
        <w:t>исло организаций, выполняющих научные исследования и разработки;</w:t>
      </w:r>
    </w:p>
    <w:p w:rsidR="008675FA" w:rsidRPr="008675FA" w:rsidRDefault="008675FA" w:rsidP="00D872CC">
      <w:pPr>
        <w:pStyle w:val="a8"/>
        <w:numPr>
          <w:ilvl w:val="0"/>
          <w:numId w:val="19"/>
        </w:numPr>
        <w:spacing w:after="0"/>
        <w:jc w:val="both"/>
        <w:rPr>
          <w:rFonts w:ascii="Times New Roman" w:hAnsi="Times New Roman" w:cs="Times New Roman"/>
          <w:sz w:val="28"/>
          <w:szCs w:val="28"/>
        </w:rPr>
      </w:pPr>
      <w:r>
        <w:rPr>
          <w:rFonts w:ascii="Times New Roman" w:hAnsi="Times New Roman" w:cs="Times New Roman"/>
          <w:sz w:val="28"/>
          <w:szCs w:val="28"/>
        </w:rPr>
        <w:t>ч</w:t>
      </w:r>
      <w:r w:rsidRPr="008675FA">
        <w:rPr>
          <w:rFonts w:ascii="Times New Roman" w:hAnsi="Times New Roman" w:cs="Times New Roman"/>
          <w:sz w:val="28"/>
          <w:szCs w:val="28"/>
        </w:rPr>
        <w:t>исленность персонала, занятого научными исследованиями и разработками.</w:t>
      </w:r>
    </w:p>
    <w:p w:rsidR="008675FA" w:rsidRPr="008675FA" w:rsidRDefault="008675FA" w:rsidP="008675FA">
      <w:pPr>
        <w:spacing w:after="0"/>
        <w:ind w:firstLine="709"/>
        <w:jc w:val="both"/>
        <w:rPr>
          <w:rFonts w:ascii="Times New Roman" w:hAnsi="Times New Roman" w:cs="Times New Roman"/>
          <w:sz w:val="28"/>
          <w:szCs w:val="28"/>
        </w:rPr>
      </w:pPr>
      <w:r w:rsidRPr="008675FA">
        <w:rPr>
          <w:rFonts w:ascii="Times New Roman" w:hAnsi="Times New Roman" w:cs="Times New Roman"/>
          <w:sz w:val="28"/>
          <w:szCs w:val="28"/>
        </w:rPr>
        <w:t>Кроме того, Воронежская обл</w:t>
      </w:r>
      <w:r>
        <w:rPr>
          <w:rFonts w:ascii="Times New Roman" w:hAnsi="Times New Roman" w:cs="Times New Roman"/>
          <w:sz w:val="28"/>
          <w:szCs w:val="28"/>
        </w:rPr>
        <w:t>асть</w:t>
      </w:r>
      <w:r w:rsidRPr="008675FA">
        <w:rPr>
          <w:rFonts w:ascii="Times New Roman" w:hAnsi="Times New Roman" w:cs="Times New Roman"/>
          <w:sz w:val="28"/>
          <w:szCs w:val="28"/>
        </w:rPr>
        <w:t xml:space="preserve"> занимает 5-е место в РФ по объему выпуск</w:t>
      </w:r>
      <w:r>
        <w:rPr>
          <w:rFonts w:ascii="Times New Roman" w:hAnsi="Times New Roman" w:cs="Times New Roman"/>
          <w:sz w:val="28"/>
          <w:szCs w:val="28"/>
        </w:rPr>
        <w:t xml:space="preserve">а продукции сельского хозяйства, одновременно </w:t>
      </w:r>
      <w:r w:rsidRPr="008675FA">
        <w:rPr>
          <w:rFonts w:ascii="Times New Roman" w:hAnsi="Times New Roman" w:cs="Times New Roman"/>
          <w:sz w:val="28"/>
          <w:szCs w:val="28"/>
        </w:rPr>
        <w:t>явля</w:t>
      </w:r>
      <w:r>
        <w:rPr>
          <w:rFonts w:ascii="Times New Roman" w:hAnsi="Times New Roman" w:cs="Times New Roman"/>
          <w:sz w:val="28"/>
          <w:szCs w:val="28"/>
        </w:rPr>
        <w:t>ясь</w:t>
      </w:r>
      <w:r w:rsidRPr="008675FA">
        <w:rPr>
          <w:rFonts w:ascii="Times New Roman" w:hAnsi="Times New Roman" w:cs="Times New Roman"/>
          <w:sz w:val="28"/>
          <w:szCs w:val="28"/>
        </w:rPr>
        <w:t xml:space="preserve"> одним из крупнейших промышленных центров России. Наиболее развитыми </w:t>
      </w:r>
      <w:r>
        <w:rPr>
          <w:rFonts w:ascii="Times New Roman" w:hAnsi="Times New Roman" w:cs="Times New Roman"/>
          <w:sz w:val="28"/>
          <w:szCs w:val="28"/>
        </w:rPr>
        <w:t xml:space="preserve">промышленными отраслевыми </w:t>
      </w:r>
      <w:r w:rsidRPr="008675FA">
        <w:rPr>
          <w:rFonts w:ascii="Times New Roman" w:hAnsi="Times New Roman" w:cs="Times New Roman"/>
          <w:sz w:val="28"/>
          <w:szCs w:val="28"/>
        </w:rPr>
        <w:t>направлениями являются:</w:t>
      </w:r>
    </w:p>
    <w:p w:rsidR="008675FA" w:rsidRPr="008675FA" w:rsidRDefault="008675FA" w:rsidP="00D872CC">
      <w:pPr>
        <w:pStyle w:val="a8"/>
        <w:numPr>
          <w:ilvl w:val="0"/>
          <w:numId w:val="20"/>
        </w:numPr>
        <w:spacing w:after="0"/>
        <w:jc w:val="both"/>
        <w:rPr>
          <w:rFonts w:ascii="Times New Roman" w:hAnsi="Times New Roman" w:cs="Times New Roman"/>
          <w:sz w:val="28"/>
          <w:szCs w:val="28"/>
        </w:rPr>
      </w:pPr>
      <w:r>
        <w:rPr>
          <w:rFonts w:ascii="Times New Roman" w:hAnsi="Times New Roman" w:cs="Times New Roman"/>
          <w:sz w:val="28"/>
          <w:szCs w:val="28"/>
        </w:rPr>
        <w:t>м</w:t>
      </w:r>
      <w:r w:rsidRPr="008675FA">
        <w:rPr>
          <w:rFonts w:ascii="Times New Roman" w:hAnsi="Times New Roman" w:cs="Times New Roman"/>
          <w:sz w:val="28"/>
          <w:szCs w:val="28"/>
        </w:rPr>
        <w:t>ашиностроение и металлообработка;</w:t>
      </w:r>
    </w:p>
    <w:p w:rsidR="008675FA" w:rsidRDefault="008675FA" w:rsidP="00D872CC">
      <w:pPr>
        <w:pStyle w:val="a8"/>
        <w:numPr>
          <w:ilvl w:val="0"/>
          <w:numId w:val="20"/>
        </w:numPr>
        <w:spacing w:after="0"/>
        <w:jc w:val="both"/>
        <w:rPr>
          <w:rFonts w:ascii="Times New Roman" w:hAnsi="Times New Roman" w:cs="Times New Roman"/>
          <w:sz w:val="28"/>
          <w:szCs w:val="28"/>
        </w:rPr>
      </w:pPr>
      <w:r>
        <w:rPr>
          <w:rFonts w:ascii="Times New Roman" w:hAnsi="Times New Roman" w:cs="Times New Roman"/>
          <w:sz w:val="28"/>
          <w:szCs w:val="28"/>
        </w:rPr>
        <w:t>о</w:t>
      </w:r>
      <w:r w:rsidRPr="008675FA">
        <w:rPr>
          <w:rFonts w:ascii="Times New Roman" w:hAnsi="Times New Roman" w:cs="Times New Roman"/>
          <w:sz w:val="28"/>
          <w:szCs w:val="28"/>
        </w:rPr>
        <w:t>боронная промышленность;</w:t>
      </w:r>
    </w:p>
    <w:p w:rsidR="00773ABB" w:rsidRPr="008675FA" w:rsidRDefault="00773ABB" w:rsidP="00D872CC">
      <w:pPr>
        <w:pStyle w:val="a8"/>
        <w:numPr>
          <w:ilvl w:val="0"/>
          <w:numId w:val="20"/>
        </w:numPr>
        <w:spacing w:after="0"/>
        <w:jc w:val="both"/>
        <w:rPr>
          <w:rFonts w:ascii="Times New Roman" w:hAnsi="Times New Roman" w:cs="Times New Roman"/>
          <w:sz w:val="28"/>
          <w:szCs w:val="28"/>
        </w:rPr>
      </w:pPr>
      <w:r>
        <w:rPr>
          <w:rFonts w:ascii="Times New Roman" w:hAnsi="Times New Roman" w:cs="Times New Roman"/>
          <w:sz w:val="28"/>
          <w:szCs w:val="28"/>
        </w:rPr>
        <w:t>авиационная промышленность;</w:t>
      </w:r>
    </w:p>
    <w:p w:rsidR="008675FA" w:rsidRPr="008675FA" w:rsidRDefault="008675FA" w:rsidP="00D872CC">
      <w:pPr>
        <w:pStyle w:val="a8"/>
        <w:numPr>
          <w:ilvl w:val="0"/>
          <w:numId w:val="20"/>
        </w:numPr>
        <w:spacing w:after="0"/>
        <w:jc w:val="both"/>
        <w:rPr>
          <w:rFonts w:ascii="Times New Roman" w:hAnsi="Times New Roman" w:cs="Times New Roman"/>
          <w:sz w:val="28"/>
          <w:szCs w:val="28"/>
        </w:rPr>
      </w:pPr>
      <w:r>
        <w:rPr>
          <w:rFonts w:ascii="Times New Roman" w:hAnsi="Times New Roman" w:cs="Times New Roman"/>
          <w:sz w:val="28"/>
          <w:szCs w:val="28"/>
        </w:rPr>
        <w:t>а</w:t>
      </w:r>
      <w:r w:rsidRPr="008675FA">
        <w:rPr>
          <w:rFonts w:ascii="Times New Roman" w:hAnsi="Times New Roman" w:cs="Times New Roman"/>
          <w:sz w:val="28"/>
          <w:szCs w:val="28"/>
        </w:rPr>
        <w:t>гропромышленный комплекс;</w:t>
      </w:r>
    </w:p>
    <w:p w:rsidR="008675FA" w:rsidRPr="008675FA" w:rsidRDefault="008675FA" w:rsidP="00D872CC">
      <w:pPr>
        <w:pStyle w:val="a8"/>
        <w:numPr>
          <w:ilvl w:val="0"/>
          <w:numId w:val="20"/>
        </w:numPr>
        <w:spacing w:after="0"/>
        <w:jc w:val="both"/>
        <w:rPr>
          <w:rFonts w:ascii="Times New Roman" w:hAnsi="Times New Roman" w:cs="Times New Roman"/>
          <w:sz w:val="28"/>
          <w:szCs w:val="28"/>
        </w:rPr>
      </w:pPr>
      <w:r>
        <w:rPr>
          <w:rFonts w:ascii="Times New Roman" w:hAnsi="Times New Roman" w:cs="Times New Roman"/>
          <w:sz w:val="28"/>
          <w:szCs w:val="28"/>
        </w:rPr>
        <w:t>х</w:t>
      </w:r>
      <w:r w:rsidRPr="008675FA">
        <w:rPr>
          <w:rFonts w:ascii="Times New Roman" w:hAnsi="Times New Roman" w:cs="Times New Roman"/>
          <w:sz w:val="28"/>
          <w:szCs w:val="28"/>
        </w:rPr>
        <w:t>имическая и нефтехимическая промышленность;</w:t>
      </w:r>
    </w:p>
    <w:p w:rsidR="008675FA" w:rsidRPr="008675FA" w:rsidRDefault="008675FA" w:rsidP="00D872CC">
      <w:pPr>
        <w:pStyle w:val="a8"/>
        <w:numPr>
          <w:ilvl w:val="0"/>
          <w:numId w:val="20"/>
        </w:numPr>
        <w:spacing w:after="0"/>
        <w:jc w:val="both"/>
        <w:rPr>
          <w:rFonts w:ascii="Times New Roman" w:hAnsi="Times New Roman" w:cs="Times New Roman"/>
          <w:sz w:val="28"/>
          <w:szCs w:val="28"/>
        </w:rPr>
      </w:pPr>
      <w:r>
        <w:rPr>
          <w:rFonts w:ascii="Times New Roman" w:hAnsi="Times New Roman" w:cs="Times New Roman"/>
          <w:sz w:val="28"/>
          <w:szCs w:val="28"/>
        </w:rPr>
        <w:t>э</w:t>
      </w:r>
      <w:r w:rsidRPr="008675FA">
        <w:rPr>
          <w:rFonts w:ascii="Times New Roman" w:hAnsi="Times New Roman" w:cs="Times New Roman"/>
          <w:sz w:val="28"/>
          <w:szCs w:val="28"/>
        </w:rPr>
        <w:t>лектронная промышленность;</w:t>
      </w:r>
    </w:p>
    <w:p w:rsidR="008675FA" w:rsidRPr="008675FA" w:rsidRDefault="008675FA" w:rsidP="00D872CC">
      <w:pPr>
        <w:pStyle w:val="a8"/>
        <w:numPr>
          <w:ilvl w:val="0"/>
          <w:numId w:val="20"/>
        </w:numPr>
        <w:spacing w:after="0"/>
        <w:jc w:val="both"/>
        <w:rPr>
          <w:rFonts w:ascii="Times New Roman" w:hAnsi="Times New Roman" w:cs="Times New Roman"/>
          <w:sz w:val="28"/>
          <w:szCs w:val="28"/>
        </w:rPr>
      </w:pPr>
      <w:r w:rsidRPr="008675FA">
        <w:rPr>
          <w:rFonts w:ascii="Times New Roman" w:hAnsi="Times New Roman" w:cs="Times New Roman"/>
          <w:sz w:val="28"/>
          <w:szCs w:val="28"/>
        </w:rPr>
        <w:t>пищевая промышленность.</w:t>
      </w:r>
    </w:p>
    <w:p w:rsidR="008675FA" w:rsidRDefault="008675FA" w:rsidP="008675FA">
      <w:pPr>
        <w:spacing w:after="0"/>
        <w:ind w:firstLine="708"/>
        <w:jc w:val="both"/>
        <w:rPr>
          <w:rFonts w:ascii="Times New Roman" w:hAnsi="Times New Roman" w:cs="Times New Roman"/>
          <w:sz w:val="28"/>
          <w:szCs w:val="28"/>
        </w:rPr>
      </w:pPr>
      <w:r w:rsidRPr="008675FA">
        <w:rPr>
          <w:rFonts w:ascii="Times New Roman" w:hAnsi="Times New Roman" w:cs="Times New Roman"/>
          <w:sz w:val="28"/>
          <w:szCs w:val="28"/>
        </w:rPr>
        <w:t xml:space="preserve">Воронежская область является крупным транспортным узлом в европейской части России, что </w:t>
      </w:r>
      <w:r w:rsidR="0033166E">
        <w:rPr>
          <w:rFonts w:ascii="Times New Roman" w:hAnsi="Times New Roman" w:cs="Times New Roman"/>
          <w:sz w:val="28"/>
          <w:szCs w:val="28"/>
        </w:rPr>
        <w:t>предопределяет</w:t>
      </w:r>
      <w:r w:rsidRPr="008675FA">
        <w:rPr>
          <w:rFonts w:ascii="Times New Roman" w:hAnsi="Times New Roman" w:cs="Times New Roman"/>
          <w:sz w:val="28"/>
          <w:szCs w:val="28"/>
        </w:rPr>
        <w:t xml:space="preserve"> выгодные логистические возможности.</w:t>
      </w:r>
      <w:r>
        <w:rPr>
          <w:rFonts w:ascii="Times New Roman" w:hAnsi="Times New Roman" w:cs="Times New Roman"/>
          <w:sz w:val="28"/>
          <w:szCs w:val="28"/>
        </w:rPr>
        <w:t xml:space="preserve"> </w:t>
      </w:r>
    </w:p>
    <w:p w:rsidR="008675FA" w:rsidRPr="008675FA" w:rsidRDefault="008675FA" w:rsidP="008675FA">
      <w:pPr>
        <w:spacing w:after="0"/>
        <w:ind w:firstLine="708"/>
        <w:jc w:val="both"/>
        <w:rPr>
          <w:rFonts w:ascii="Times New Roman" w:hAnsi="Times New Roman" w:cs="Times New Roman"/>
          <w:sz w:val="28"/>
          <w:szCs w:val="28"/>
        </w:rPr>
      </w:pPr>
      <w:r w:rsidRPr="008675FA">
        <w:rPr>
          <w:rFonts w:ascii="Times New Roman" w:hAnsi="Times New Roman" w:cs="Times New Roman"/>
          <w:sz w:val="28"/>
          <w:szCs w:val="28"/>
        </w:rPr>
        <w:t>Воронежская область обладает значительным научно-техническим потенциалом, обусловленным как имеющимися научными школами ВУЗов и НИИ региона, так и инженерным заделом ведущих промышленных предприятий региона.</w:t>
      </w:r>
    </w:p>
    <w:p w:rsidR="008675FA" w:rsidRPr="008675FA" w:rsidRDefault="008675FA" w:rsidP="008675FA">
      <w:pPr>
        <w:spacing w:after="0"/>
        <w:ind w:firstLine="708"/>
        <w:jc w:val="both"/>
        <w:rPr>
          <w:rFonts w:ascii="Times New Roman" w:hAnsi="Times New Roman" w:cs="Times New Roman"/>
          <w:sz w:val="28"/>
          <w:szCs w:val="28"/>
        </w:rPr>
      </w:pPr>
      <w:r w:rsidRPr="008675FA">
        <w:rPr>
          <w:rFonts w:ascii="Times New Roman" w:hAnsi="Times New Roman" w:cs="Times New Roman"/>
          <w:sz w:val="28"/>
          <w:szCs w:val="28"/>
        </w:rPr>
        <w:t xml:space="preserve">Целесообразность создания технопарка в Воронежской области обусловлена </w:t>
      </w:r>
      <w:r>
        <w:rPr>
          <w:rFonts w:ascii="Times New Roman" w:hAnsi="Times New Roman" w:cs="Times New Roman"/>
          <w:sz w:val="28"/>
          <w:szCs w:val="28"/>
        </w:rPr>
        <w:t>н</w:t>
      </w:r>
      <w:r w:rsidRPr="008675FA">
        <w:rPr>
          <w:rFonts w:ascii="Times New Roman" w:hAnsi="Times New Roman" w:cs="Times New Roman"/>
          <w:sz w:val="28"/>
          <w:szCs w:val="28"/>
        </w:rPr>
        <w:t>еобходимостью</w:t>
      </w:r>
      <w:r>
        <w:rPr>
          <w:rFonts w:ascii="Times New Roman" w:hAnsi="Times New Roman" w:cs="Times New Roman"/>
          <w:sz w:val="28"/>
          <w:szCs w:val="28"/>
        </w:rPr>
        <w:t xml:space="preserve"> создания (развития, реализации)</w:t>
      </w:r>
      <w:r w:rsidRPr="008675FA">
        <w:rPr>
          <w:rFonts w:ascii="Times New Roman" w:hAnsi="Times New Roman" w:cs="Times New Roman"/>
          <w:sz w:val="28"/>
          <w:szCs w:val="28"/>
        </w:rPr>
        <w:t>:</w:t>
      </w:r>
    </w:p>
    <w:p w:rsidR="008675FA" w:rsidRPr="008675FA" w:rsidRDefault="008675FA" w:rsidP="00D872CC">
      <w:pPr>
        <w:pStyle w:val="a8"/>
        <w:numPr>
          <w:ilvl w:val="0"/>
          <w:numId w:val="21"/>
        </w:numPr>
        <w:spacing w:after="0"/>
        <w:jc w:val="both"/>
        <w:rPr>
          <w:rFonts w:ascii="Times New Roman" w:hAnsi="Times New Roman" w:cs="Times New Roman"/>
          <w:sz w:val="28"/>
          <w:szCs w:val="28"/>
        </w:rPr>
      </w:pPr>
      <w:r w:rsidRPr="008675FA">
        <w:rPr>
          <w:rFonts w:ascii="Times New Roman" w:hAnsi="Times New Roman" w:cs="Times New Roman"/>
          <w:sz w:val="28"/>
          <w:szCs w:val="28"/>
        </w:rPr>
        <w:t>сервиса по принципу «единого окна» для координации ведущих предприятий, ВУЗов, НИИ, малых инновационных компаний региона;</w:t>
      </w:r>
    </w:p>
    <w:p w:rsidR="008675FA" w:rsidRPr="008675FA" w:rsidRDefault="008675FA" w:rsidP="00D872CC">
      <w:pPr>
        <w:pStyle w:val="a8"/>
        <w:numPr>
          <w:ilvl w:val="0"/>
          <w:numId w:val="21"/>
        </w:numPr>
        <w:spacing w:after="0"/>
        <w:jc w:val="both"/>
        <w:rPr>
          <w:rFonts w:ascii="Times New Roman" w:hAnsi="Times New Roman" w:cs="Times New Roman"/>
          <w:sz w:val="28"/>
          <w:szCs w:val="28"/>
        </w:rPr>
      </w:pPr>
      <w:r w:rsidRPr="008675FA">
        <w:rPr>
          <w:rFonts w:ascii="Times New Roman" w:hAnsi="Times New Roman" w:cs="Times New Roman"/>
          <w:sz w:val="28"/>
          <w:szCs w:val="28"/>
        </w:rPr>
        <w:t>кооперации существующих разрозненных предприятий и организаций инновационной инфраструктуры;</w:t>
      </w:r>
    </w:p>
    <w:p w:rsidR="008675FA" w:rsidRDefault="008675FA" w:rsidP="00D872CC">
      <w:pPr>
        <w:pStyle w:val="a8"/>
        <w:numPr>
          <w:ilvl w:val="0"/>
          <w:numId w:val="21"/>
        </w:numPr>
        <w:spacing w:after="0"/>
        <w:jc w:val="both"/>
        <w:rPr>
          <w:rFonts w:ascii="Times New Roman" w:hAnsi="Times New Roman" w:cs="Times New Roman"/>
          <w:sz w:val="28"/>
          <w:szCs w:val="28"/>
        </w:rPr>
      </w:pPr>
      <w:r w:rsidRPr="008675FA">
        <w:rPr>
          <w:rFonts w:ascii="Times New Roman" w:hAnsi="Times New Roman" w:cs="Times New Roman"/>
          <w:sz w:val="28"/>
          <w:szCs w:val="28"/>
        </w:rPr>
        <w:t>эффективных практик поддержки</w:t>
      </w:r>
      <w:r>
        <w:rPr>
          <w:rFonts w:ascii="Times New Roman" w:hAnsi="Times New Roman" w:cs="Times New Roman"/>
          <w:sz w:val="28"/>
          <w:szCs w:val="28"/>
        </w:rPr>
        <w:t xml:space="preserve"> малого инновационного бизнеса,</w:t>
      </w:r>
    </w:p>
    <w:p w:rsidR="008675FA" w:rsidRPr="008675FA" w:rsidRDefault="008675FA" w:rsidP="008675FA">
      <w:pPr>
        <w:pStyle w:val="a8"/>
        <w:spacing w:after="0"/>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что в комплексе</w:t>
      </w:r>
      <w:r w:rsidRPr="008675FA">
        <w:rPr>
          <w:rFonts w:ascii="Times New Roman" w:hAnsi="Times New Roman" w:cs="Times New Roman"/>
          <w:sz w:val="28"/>
          <w:szCs w:val="28"/>
        </w:rPr>
        <w:t xml:space="preserve"> позвол</w:t>
      </w:r>
      <w:r>
        <w:rPr>
          <w:rFonts w:ascii="Times New Roman" w:hAnsi="Times New Roman" w:cs="Times New Roman"/>
          <w:sz w:val="28"/>
          <w:szCs w:val="28"/>
        </w:rPr>
        <w:t>и</w:t>
      </w:r>
      <w:r w:rsidRPr="008675FA">
        <w:rPr>
          <w:rFonts w:ascii="Times New Roman" w:hAnsi="Times New Roman" w:cs="Times New Roman"/>
          <w:sz w:val="28"/>
          <w:szCs w:val="28"/>
        </w:rPr>
        <w:t>т в средне</w:t>
      </w:r>
      <w:r>
        <w:rPr>
          <w:rFonts w:ascii="Times New Roman" w:hAnsi="Times New Roman" w:cs="Times New Roman"/>
          <w:sz w:val="28"/>
          <w:szCs w:val="28"/>
        </w:rPr>
        <w:t>- и долго</w:t>
      </w:r>
      <w:r w:rsidRPr="008675FA">
        <w:rPr>
          <w:rFonts w:ascii="Times New Roman" w:hAnsi="Times New Roman" w:cs="Times New Roman"/>
          <w:sz w:val="28"/>
          <w:szCs w:val="28"/>
        </w:rPr>
        <w:t>срочной перс</w:t>
      </w:r>
      <w:r>
        <w:rPr>
          <w:rFonts w:ascii="Times New Roman" w:hAnsi="Times New Roman" w:cs="Times New Roman"/>
          <w:sz w:val="28"/>
          <w:szCs w:val="28"/>
        </w:rPr>
        <w:t>пективе увеличить долю наукоемких</w:t>
      </w:r>
      <w:r w:rsidRPr="008675FA">
        <w:rPr>
          <w:rFonts w:ascii="Times New Roman" w:hAnsi="Times New Roman" w:cs="Times New Roman"/>
          <w:sz w:val="28"/>
          <w:szCs w:val="28"/>
        </w:rPr>
        <w:t xml:space="preserve"> </w:t>
      </w:r>
      <w:r>
        <w:rPr>
          <w:rFonts w:ascii="Times New Roman" w:hAnsi="Times New Roman" w:cs="Times New Roman"/>
          <w:sz w:val="28"/>
          <w:szCs w:val="28"/>
        </w:rPr>
        <w:t>и высокотехнологичных видов экономической деятельности</w:t>
      </w:r>
      <w:r w:rsidRPr="008675FA">
        <w:rPr>
          <w:rFonts w:ascii="Times New Roman" w:hAnsi="Times New Roman" w:cs="Times New Roman"/>
          <w:sz w:val="28"/>
          <w:szCs w:val="28"/>
        </w:rPr>
        <w:t xml:space="preserve"> в ВРП</w:t>
      </w:r>
      <w:r w:rsidR="00773ABB">
        <w:rPr>
          <w:rFonts w:ascii="Times New Roman" w:hAnsi="Times New Roman" w:cs="Times New Roman"/>
          <w:sz w:val="28"/>
          <w:szCs w:val="28"/>
        </w:rPr>
        <w:t xml:space="preserve"> Воронежской области</w:t>
      </w:r>
      <w:r w:rsidRPr="008675FA">
        <w:rPr>
          <w:rFonts w:ascii="Times New Roman" w:hAnsi="Times New Roman" w:cs="Times New Roman"/>
          <w:sz w:val="28"/>
          <w:szCs w:val="28"/>
        </w:rPr>
        <w:t>.</w:t>
      </w:r>
    </w:p>
    <w:p w:rsidR="0033166E" w:rsidRDefault="0033166E" w:rsidP="00C27D69">
      <w:pPr>
        <w:pStyle w:val="a8"/>
        <w:spacing w:after="0"/>
        <w:ind w:left="0" w:firstLine="708"/>
        <w:jc w:val="both"/>
        <w:rPr>
          <w:rFonts w:ascii="Times New Roman" w:hAnsi="Times New Roman" w:cs="Times New Roman"/>
          <w:b/>
          <w:sz w:val="28"/>
          <w:szCs w:val="28"/>
        </w:rPr>
      </w:pPr>
    </w:p>
    <w:p w:rsidR="004B7164" w:rsidRDefault="00B82B6D" w:rsidP="00D872CC">
      <w:pPr>
        <w:pStyle w:val="a8"/>
        <w:numPr>
          <w:ilvl w:val="1"/>
          <w:numId w:val="77"/>
        </w:numPr>
        <w:spacing w:after="0"/>
        <w:jc w:val="both"/>
        <w:rPr>
          <w:rFonts w:ascii="Times New Roman" w:hAnsi="Times New Roman" w:cs="Times New Roman"/>
          <w:b/>
          <w:sz w:val="28"/>
          <w:szCs w:val="28"/>
        </w:rPr>
      </w:pPr>
      <w:r>
        <w:rPr>
          <w:rFonts w:ascii="Times New Roman" w:hAnsi="Times New Roman" w:cs="Times New Roman"/>
          <w:b/>
          <w:sz w:val="28"/>
          <w:szCs w:val="28"/>
        </w:rPr>
        <w:t>Миссия, ц</w:t>
      </w:r>
      <w:r w:rsidR="004B7164" w:rsidRPr="004B7164">
        <w:rPr>
          <w:rFonts w:ascii="Times New Roman" w:hAnsi="Times New Roman" w:cs="Times New Roman"/>
          <w:b/>
          <w:sz w:val="28"/>
          <w:szCs w:val="28"/>
        </w:rPr>
        <w:t xml:space="preserve">ели </w:t>
      </w:r>
      <w:r w:rsidR="00773ABB">
        <w:rPr>
          <w:rFonts w:ascii="Times New Roman" w:hAnsi="Times New Roman" w:cs="Times New Roman"/>
          <w:b/>
          <w:sz w:val="28"/>
          <w:szCs w:val="28"/>
        </w:rPr>
        <w:t xml:space="preserve">и задачи </w:t>
      </w:r>
      <w:r w:rsidR="004B7164" w:rsidRPr="004B7164">
        <w:rPr>
          <w:rFonts w:ascii="Times New Roman" w:hAnsi="Times New Roman" w:cs="Times New Roman"/>
          <w:b/>
          <w:sz w:val="28"/>
          <w:szCs w:val="28"/>
        </w:rPr>
        <w:t>создания технопарка</w:t>
      </w:r>
    </w:p>
    <w:p w:rsidR="00B82B6D" w:rsidRPr="00B82B6D" w:rsidRDefault="00B82B6D" w:rsidP="0034301F">
      <w:pPr>
        <w:spacing w:after="0"/>
        <w:ind w:firstLine="708"/>
        <w:jc w:val="both"/>
        <w:rPr>
          <w:rFonts w:ascii="Times New Roman" w:hAnsi="Times New Roman" w:cs="Times New Roman"/>
          <w:sz w:val="28"/>
          <w:szCs w:val="28"/>
        </w:rPr>
      </w:pPr>
      <w:r w:rsidRPr="0034301F">
        <w:rPr>
          <w:rFonts w:ascii="Times New Roman" w:hAnsi="Times New Roman" w:cs="Times New Roman"/>
          <w:b/>
          <w:i/>
          <w:sz w:val="28"/>
          <w:szCs w:val="28"/>
        </w:rPr>
        <w:t>Миссия распределенного технопарка Воронежской области</w:t>
      </w:r>
      <w:r w:rsidRPr="00B82B6D">
        <w:rPr>
          <w:rFonts w:ascii="Times New Roman" w:hAnsi="Times New Roman" w:cs="Times New Roman"/>
          <w:sz w:val="28"/>
          <w:szCs w:val="28"/>
        </w:rPr>
        <w:t xml:space="preserve"> – укрепление ведущих позиций Воронежской области посредством содействия инновационному развитию в приоритетных для развития региона отраслях</w:t>
      </w:r>
      <w:r w:rsidR="0034301F">
        <w:rPr>
          <w:rFonts w:ascii="Times New Roman" w:hAnsi="Times New Roman" w:cs="Times New Roman"/>
          <w:sz w:val="28"/>
          <w:szCs w:val="28"/>
        </w:rPr>
        <w:t xml:space="preserve"> </w:t>
      </w:r>
      <w:r w:rsidRPr="00B82B6D">
        <w:rPr>
          <w:rFonts w:ascii="Times New Roman" w:hAnsi="Times New Roman" w:cs="Times New Roman"/>
          <w:sz w:val="28"/>
          <w:szCs w:val="28"/>
        </w:rPr>
        <w:t>путем создания комплекса возможностей для бизнеса, малых инновационных компаний</w:t>
      </w:r>
      <w:r w:rsidR="0034301F">
        <w:rPr>
          <w:rFonts w:ascii="Times New Roman" w:hAnsi="Times New Roman" w:cs="Times New Roman"/>
          <w:sz w:val="28"/>
          <w:szCs w:val="28"/>
        </w:rPr>
        <w:t>,</w:t>
      </w:r>
      <w:r w:rsidRPr="00B82B6D">
        <w:rPr>
          <w:rFonts w:ascii="Times New Roman" w:hAnsi="Times New Roman" w:cs="Times New Roman"/>
          <w:sz w:val="28"/>
          <w:szCs w:val="28"/>
        </w:rPr>
        <w:t xml:space="preserve"> научных и творческих коллективов за счет собственной и распределенной инфраструктуры технопарка и предоставления высококачественных сервисов.</w:t>
      </w:r>
    </w:p>
    <w:p w:rsidR="00773ABB" w:rsidRPr="00053B07" w:rsidRDefault="00773ABB" w:rsidP="0034301F">
      <w:pPr>
        <w:pStyle w:val="a8"/>
        <w:spacing w:after="0"/>
        <w:ind w:left="851"/>
        <w:jc w:val="both"/>
        <w:rPr>
          <w:rFonts w:ascii="Times New Roman" w:hAnsi="Times New Roman" w:cs="Times New Roman"/>
          <w:b/>
          <w:i/>
          <w:sz w:val="28"/>
          <w:szCs w:val="28"/>
        </w:rPr>
      </w:pPr>
      <w:r w:rsidRPr="00053B07">
        <w:rPr>
          <w:rFonts w:ascii="Times New Roman" w:hAnsi="Times New Roman" w:cs="Times New Roman"/>
          <w:b/>
          <w:i/>
          <w:sz w:val="28"/>
          <w:szCs w:val="28"/>
        </w:rPr>
        <w:t>Цели создания технопарка:</w:t>
      </w:r>
    </w:p>
    <w:p w:rsidR="00FB324A" w:rsidRPr="00FB324A" w:rsidRDefault="00FB324A" w:rsidP="00D872CC">
      <w:pPr>
        <w:pStyle w:val="a8"/>
        <w:numPr>
          <w:ilvl w:val="0"/>
          <w:numId w:val="23"/>
        </w:numPr>
        <w:spacing w:after="0"/>
        <w:ind w:left="709"/>
        <w:jc w:val="both"/>
        <w:rPr>
          <w:rFonts w:ascii="Times New Roman" w:hAnsi="Times New Roman" w:cs="Times New Roman"/>
          <w:sz w:val="28"/>
          <w:szCs w:val="28"/>
        </w:rPr>
      </w:pPr>
      <w:r w:rsidRPr="00FB324A">
        <w:rPr>
          <w:rFonts w:ascii="Times New Roman" w:hAnsi="Times New Roman" w:cs="Times New Roman"/>
          <w:sz w:val="28"/>
          <w:szCs w:val="28"/>
        </w:rPr>
        <w:t xml:space="preserve">Улучшение условий ведения предпринимательской деятельности в регионе. </w:t>
      </w:r>
    </w:p>
    <w:p w:rsidR="00FB324A" w:rsidRPr="00FB324A" w:rsidRDefault="00FB324A" w:rsidP="00D872CC">
      <w:pPr>
        <w:pStyle w:val="a8"/>
        <w:numPr>
          <w:ilvl w:val="0"/>
          <w:numId w:val="23"/>
        </w:numPr>
        <w:spacing w:after="0"/>
        <w:ind w:left="709"/>
        <w:jc w:val="both"/>
        <w:rPr>
          <w:rFonts w:ascii="Times New Roman" w:hAnsi="Times New Roman" w:cs="Times New Roman"/>
          <w:sz w:val="28"/>
          <w:szCs w:val="28"/>
        </w:rPr>
      </w:pPr>
      <w:r w:rsidRPr="00FB324A">
        <w:rPr>
          <w:rFonts w:ascii="Times New Roman" w:hAnsi="Times New Roman" w:cs="Times New Roman"/>
          <w:sz w:val="28"/>
          <w:szCs w:val="28"/>
        </w:rPr>
        <w:t>Рост инвестиционной привлекательности Воронежской области.</w:t>
      </w:r>
    </w:p>
    <w:p w:rsidR="00FB324A" w:rsidRPr="00FB324A" w:rsidRDefault="00FB324A" w:rsidP="00D872CC">
      <w:pPr>
        <w:pStyle w:val="a8"/>
        <w:numPr>
          <w:ilvl w:val="0"/>
          <w:numId w:val="23"/>
        </w:numPr>
        <w:spacing w:after="0"/>
        <w:ind w:left="709"/>
        <w:jc w:val="both"/>
        <w:rPr>
          <w:rFonts w:ascii="Times New Roman" w:hAnsi="Times New Roman" w:cs="Times New Roman"/>
          <w:sz w:val="28"/>
          <w:szCs w:val="28"/>
        </w:rPr>
      </w:pPr>
      <w:r w:rsidRPr="00FB324A">
        <w:rPr>
          <w:rFonts w:ascii="Times New Roman" w:hAnsi="Times New Roman" w:cs="Times New Roman"/>
          <w:sz w:val="28"/>
          <w:szCs w:val="28"/>
        </w:rPr>
        <w:t>Создание благоприятной среды для развития малого и среднего инновационного предпринимательства.</w:t>
      </w:r>
    </w:p>
    <w:p w:rsidR="00102C3E" w:rsidRPr="00FB324A" w:rsidRDefault="00102C3E" w:rsidP="00D872CC">
      <w:pPr>
        <w:pStyle w:val="a8"/>
        <w:numPr>
          <w:ilvl w:val="0"/>
          <w:numId w:val="23"/>
        </w:numPr>
        <w:spacing w:after="0"/>
        <w:ind w:left="709"/>
        <w:jc w:val="both"/>
        <w:rPr>
          <w:rFonts w:ascii="Times New Roman" w:hAnsi="Times New Roman" w:cs="Times New Roman"/>
          <w:sz w:val="28"/>
          <w:szCs w:val="28"/>
        </w:rPr>
      </w:pPr>
      <w:r w:rsidRPr="00FB324A">
        <w:rPr>
          <w:rFonts w:ascii="Times New Roman" w:hAnsi="Times New Roman" w:cs="Times New Roman"/>
          <w:sz w:val="28"/>
          <w:szCs w:val="28"/>
        </w:rPr>
        <w:t>Содействие обеспечению технологической и экономической безопасности России</w:t>
      </w:r>
      <w:r w:rsidR="00FB324A" w:rsidRPr="00FB324A">
        <w:rPr>
          <w:rFonts w:ascii="Times New Roman" w:hAnsi="Times New Roman" w:cs="Times New Roman"/>
          <w:sz w:val="28"/>
          <w:szCs w:val="28"/>
        </w:rPr>
        <w:t>.</w:t>
      </w:r>
    </w:p>
    <w:p w:rsidR="00102C3E" w:rsidRPr="00FB324A" w:rsidRDefault="00FB324A" w:rsidP="00D872CC">
      <w:pPr>
        <w:pStyle w:val="a8"/>
        <w:numPr>
          <w:ilvl w:val="0"/>
          <w:numId w:val="23"/>
        </w:numPr>
        <w:spacing w:after="0"/>
        <w:ind w:left="709"/>
        <w:jc w:val="both"/>
        <w:rPr>
          <w:rFonts w:ascii="Times New Roman" w:hAnsi="Times New Roman" w:cs="Times New Roman"/>
          <w:sz w:val="28"/>
          <w:szCs w:val="28"/>
        </w:rPr>
      </w:pPr>
      <w:r w:rsidRPr="00FB324A">
        <w:rPr>
          <w:rFonts w:ascii="Times New Roman" w:hAnsi="Times New Roman" w:cs="Times New Roman"/>
          <w:sz w:val="28"/>
          <w:szCs w:val="28"/>
        </w:rPr>
        <w:t>П</w:t>
      </w:r>
      <w:r w:rsidR="00102C3E" w:rsidRPr="00FB324A">
        <w:rPr>
          <w:rFonts w:ascii="Times New Roman" w:hAnsi="Times New Roman" w:cs="Times New Roman"/>
          <w:sz w:val="28"/>
          <w:szCs w:val="28"/>
        </w:rPr>
        <w:t xml:space="preserve">овышение конкурентоспособности </w:t>
      </w:r>
      <w:r w:rsidRPr="00FB324A">
        <w:rPr>
          <w:rFonts w:ascii="Times New Roman" w:hAnsi="Times New Roman" w:cs="Times New Roman"/>
          <w:sz w:val="28"/>
          <w:szCs w:val="28"/>
        </w:rPr>
        <w:t>региональной экономики</w:t>
      </w:r>
      <w:r w:rsidR="00102C3E" w:rsidRPr="00FB324A">
        <w:rPr>
          <w:rFonts w:ascii="Times New Roman" w:hAnsi="Times New Roman" w:cs="Times New Roman"/>
          <w:sz w:val="28"/>
          <w:szCs w:val="28"/>
        </w:rPr>
        <w:t xml:space="preserve"> за счет внедрения технологических инноваций и выпуска инновационной продукции</w:t>
      </w:r>
      <w:r w:rsidRPr="00FB324A">
        <w:rPr>
          <w:rFonts w:ascii="Times New Roman" w:hAnsi="Times New Roman" w:cs="Times New Roman"/>
          <w:sz w:val="28"/>
          <w:szCs w:val="28"/>
        </w:rPr>
        <w:t>, улучшения качества предпринимательской среды и инвестиционного климата</w:t>
      </w:r>
      <w:r w:rsidR="00102C3E" w:rsidRPr="00FB324A">
        <w:rPr>
          <w:rFonts w:ascii="Times New Roman" w:hAnsi="Times New Roman" w:cs="Times New Roman"/>
          <w:sz w:val="28"/>
          <w:szCs w:val="28"/>
        </w:rPr>
        <w:t>.</w:t>
      </w:r>
    </w:p>
    <w:p w:rsidR="00102C3E" w:rsidRPr="00053B07" w:rsidRDefault="00102C3E" w:rsidP="0034301F">
      <w:pPr>
        <w:pStyle w:val="a8"/>
        <w:spacing w:after="0"/>
        <w:ind w:left="851"/>
        <w:jc w:val="both"/>
        <w:rPr>
          <w:rFonts w:ascii="Times New Roman" w:hAnsi="Times New Roman" w:cs="Times New Roman"/>
          <w:b/>
          <w:i/>
          <w:sz w:val="28"/>
          <w:szCs w:val="28"/>
        </w:rPr>
      </w:pPr>
      <w:r w:rsidRPr="00053B07">
        <w:rPr>
          <w:rFonts w:ascii="Times New Roman" w:hAnsi="Times New Roman" w:cs="Times New Roman"/>
          <w:b/>
          <w:i/>
          <w:sz w:val="28"/>
          <w:szCs w:val="28"/>
        </w:rPr>
        <w:t xml:space="preserve">Задачи, </w:t>
      </w:r>
      <w:r w:rsidR="00FB324A" w:rsidRPr="00053B07">
        <w:rPr>
          <w:rFonts w:ascii="Times New Roman" w:hAnsi="Times New Roman" w:cs="Times New Roman"/>
          <w:b/>
          <w:i/>
          <w:sz w:val="28"/>
          <w:szCs w:val="28"/>
        </w:rPr>
        <w:t>которые будут решены в ходе реализации</w:t>
      </w:r>
      <w:r w:rsidRPr="00053B07">
        <w:rPr>
          <w:rFonts w:ascii="Times New Roman" w:hAnsi="Times New Roman" w:cs="Times New Roman"/>
          <w:b/>
          <w:i/>
          <w:sz w:val="28"/>
          <w:szCs w:val="28"/>
        </w:rPr>
        <w:t xml:space="preserve"> </w:t>
      </w:r>
      <w:r w:rsidR="00FB324A" w:rsidRPr="00053B07">
        <w:rPr>
          <w:rFonts w:ascii="Times New Roman" w:hAnsi="Times New Roman" w:cs="Times New Roman"/>
          <w:b/>
          <w:i/>
          <w:sz w:val="28"/>
          <w:szCs w:val="28"/>
        </w:rPr>
        <w:t>проекта</w:t>
      </w:r>
      <w:r w:rsidRPr="00053B07">
        <w:rPr>
          <w:rFonts w:ascii="Times New Roman" w:hAnsi="Times New Roman" w:cs="Times New Roman"/>
          <w:b/>
          <w:i/>
          <w:sz w:val="28"/>
          <w:szCs w:val="28"/>
        </w:rPr>
        <w:t>:</w:t>
      </w:r>
    </w:p>
    <w:p w:rsidR="00102C3E" w:rsidRPr="00102C3E" w:rsidRDefault="00102C3E" w:rsidP="00D872CC">
      <w:pPr>
        <w:pStyle w:val="4"/>
        <w:numPr>
          <w:ilvl w:val="0"/>
          <w:numId w:val="22"/>
        </w:numPr>
        <w:spacing w:line="276" w:lineRule="auto"/>
        <w:ind w:left="709" w:hanging="426"/>
        <w:contextualSpacing w:val="0"/>
        <w:jc w:val="both"/>
        <w:rPr>
          <w:rFonts w:cs="Times New Roman"/>
          <w:sz w:val="28"/>
          <w:szCs w:val="28"/>
        </w:rPr>
      </w:pPr>
      <w:r w:rsidRPr="00102C3E">
        <w:rPr>
          <w:rFonts w:cs="Times New Roman"/>
          <w:sz w:val="28"/>
          <w:szCs w:val="28"/>
        </w:rPr>
        <w:t>Формирование и ра</w:t>
      </w:r>
      <w:r>
        <w:rPr>
          <w:rFonts w:cs="Times New Roman"/>
          <w:sz w:val="28"/>
          <w:szCs w:val="28"/>
        </w:rPr>
        <w:t xml:space="preserve">звитие рыночной инфраструктуры </w:t>
      </w:r>
      <w:r w:rsidRPr="00102C3E">
        <w:rPr>
          <w:rFonts w:cs="Times New Roman"/>
          <w:sz w:val="28"/>
          <w:szCs w:val="28"/>
        </w:rPr>
        <w:t>в интересах малых и средних инновационных предприятий, коммерциализирующих результаты научных исследов</w:t>
      </w:r>
      <w:r>
        <w:rPr>
          <w:rFonts w:cs="Times New Roman"/>
          <w:sz w:val="28"/>
          <w:szCs w:val="28"/>
        </w:rPr>
        <w:t>аний и разработок, а также для отдельных</w:t>
      </w:r>
      <w:r w:rsidRPr="00102C3E">
        <w:rPr>
          <w:rFonts w:cs="Times New Roman"/>
          <w:sz w:val="28"/>
          <w:szCs w:val="28"/>
        </w:rPr>
        <w:t xml:space="preserve"> проектов с инновационной составляющей, развиваемых крупным</w:t>
      </w:r>
      <w:r>
        <w:rPr>
          <w:rFonts w:cs="Times New Roman"/>
          <w:sz w:val="28"/>
          <w:szCs w:val="28"/>
        </w:rPr>
        <w:t xml:space="preserve"> </w:t>
      </w:r>
      <w:r w:rsidRPr="00102C3E">
        <w:rPr>
          <w:rFonts w:cs="Times New Roman"/>
          <w:sz w:val="28"/>
          <w:szCs w:val="28"/>
        </w:rPr>
        <w:t>бизнесом;</w:t>
      </w:r>
    </w:p>
    <w:p w:rsidR="00102C3E" w:rsidRPr="00102C3E" w:rsidRDefault="00102C3E" w:rsidP="00D872CC">
      <w:pPr>
        <w:pStyle w:val="4"/>
        <w:numPr>
          <w:ilvl w:val="0"/>
          <w:numId w:val="22"/>
        </w:numPr>
        <w:spacing w:line="276" w:lineRule="auto"/>
        <w:ind w:left="709" w:hanging="426"/>
        <w:contextualSpacing w:val="0"/>
        <w:jc w:val="both"/>
        <w:rPr>
          <w:rFonts w:cs="Times New Roman"/>
          <w:sz w:val="28"/>
          <w:szCs w:val="28"/>
        </w:rPr>
      </w:pPr>
      <w:r w:rsidRPr="00102C3E">
        <w:rPr>
          <w:rFonts w:cs="Times New Roman"/>
          <w:sz w:val="28"/>
          <w:szCs w:val="28"/>
        </w:rPr>
        <w:t>Привлечение к активной предпринимательской деятельности профессорско-преподавательского состава и студентов высших учебных заведений, сотрудников научных организаций, отдельных ученых и специалистов,</w:t>
      </w:r>
      <w:r>
        <w:rPr>
          <w:rFonts w:cs="Times New Roman"/>
          <w:sz w:val="28"/>
          <w:szCs w:val="28"/>
        </w:rPr>
        <w:t xml:space="preserve"> </w:t>
      </w:r>
      <w:r w:rsidRPr="00102C3E">
        <w:rPr>
          <w:rFonts w:cs="Times New Roman"/>
          <w:sz w:val="28"/>
          <w:szCs w:val="28"/>
        </w:rPr>
        <w:t>содействие реализации их идей и проектов;</w:t>
      </w:r>
    </w:p>
    <w:p w:rsidR="00102C3E" w:rsidRPr="00102C3E" w:rsidRDefault="00102C3E" w:rsidP="00D872CC">
      <w:pPr>
        <w:pStyle w:val="4"/>
        <w:numPr>
          <w:ilvl w:val="0"/>
          <w:numId w:val="22"/>
        </w:numPr>
        <w:spacing w:line="276" w:lineRule="auto"/>
        <w:ind w:left="709" w:hanging="426"/>
        <w:contextualSpacing w:val="0"/>
        <w:jc w:val="both"/>
        <w:rPr>
          <w:rFonts w:cs="Times New Roman"/>
          <w:sz w:val="28"/>
          <w:szCs w:val="28"/>
        </w:rPr>
      </w:pPr>
      <w:r w:rsidRPr="00102C3E">
        <w:rPr>
          <w:rFonts w:cs="Times New Roman"/>
          <w:sz w:val="28"/>
          <w:szCs w:val="28"/>
        </w:rPr>
        <w:t>Обучение и подготовка инновационных предпринимателей и специалистов в сфере инновационного менеджмента и маркетинга инноваций, повышение уровня их профессиональных, правовых, экономических и</w:t>
      </w:r>
      <w:r>
        <w:rPr>
          <w:rFonts w:cs="Times New Roman"/>
          <w:sz w:val="28"/>
          <w:szCs w:val="28"/>
        </w:rPr>
        <w:t xml:space="preserve"> </w:t>
      </w:r>
      <w:r w:rsidRPr="00102C3E">
        <w:rPr>
          <w:rFonts w:cs="Times New Roman"/>
          <w:sz w:val="28"/>
          <w:szCs w:val="28"/>
        </w:rPr>
        <w:t>управленческих знаний;</w:t>
      </w:r>
    </w:p>
    <w:p w:rsidR="00102C3E" w:rsidRPr="00102C3E" w:rsidRDefault="00102C3E" w:rsidP="00D872CC">
      <w:pPr>
        <w:pStyle w:val="4"/>
        <w:numPr>
          <w:ilvl w:val="0"/>
          <w:numId w:val="22"/>
        </w:numPr>
        <w:spacing w:line="276" w:lineRule="auto"/>
        <w:ind w:left="709" w:hanging="426"/>
        <w:contextualSpacing w:val="0"/>
        <w:jc w:val="both"/>
        <w:rPr>
          <w:rFonts w:cs="Times New Roman"/>
          <w:sz w:val="28"/>
          <w:szCs w:val="28"/>
        </w:rPr>
      </w:pPr>
      <w:r w:rsidRPr="00102C3E">
        <w:rPr>
          <w:rFonts w:cs="Times New Roman"/>
          <w:sz w:val="28"/>
          <w:szCs w:val="28"/>
        </w:rPr>
        <w:lastRenderedPageBreak/>
        <w:t>Содействие разработке и реализации научно</w:t>
      </w:r>
      <w:r>
        <w:rPr>
          <w:rFonts w:cs="Times New Roman"/>
          <w:sz w:val="28"/>
          <w:szCs w:val="28"/>
        </w:rPr>
        <w:t>-</w:t>
      </w:r>
      <w:r w:rsidRPr="00102C3E">
        <w:rPr>
          <w:rFonts w:cs="Times New Roman"/>
          <w:sz w:val="28"/>
          <w:szCs w:val="28"/>
        </w:rPr>
        <w:t>технических проектов и программ, направленных на создание наукоемких технологий и</w:t>
      </w:r>
      <w:r>
        <w:rPr>
          <w:rFonts w:cs="Times New Roman"/>
          <w:sz w:val="28"/>
          <w:szCs w:val="28"/>
        </w:rPr>
        <w:t xml:space="preserve"> </w:t>
      </w:r>
      <w:r w:rsidRPr="00102C3E">
        <w:rPr>
          <w:rFonts w:cs="Times New Roman"/>
          <w:sz w:val="28"/>
          <w:szCs w:val="28"/>
        </w:rPr>
        <w:t>конкурентоспособной продукции, ускоренное их освоение в производстве;</w:t>
      </w:r>
    </w:p>
    <w:p w:rsidR="00102C3E" w:rsidRPr="00102C3E" w:rsidRDefault="00102C3E" w:rsidP="00D872CC">
      <w:pPr>
        <w:pStyle w:val="4"/>
        <w:numPr>
          <w:ilvl w:val="0"/>
          <w:numId w:val="22"/>
        </w:numPr>
        <w:spacing w:line="276" w:lineRule="auto"/>
        <w:ind w:left="709" w:hanging="426"/>
        <w:contextualSpacing w:val="0"/>
        <w:jc w:val="both"/>
        <w:rPr>
          <w:rFonts w:cs="Times New Roman"/>
          <w:sz w:val="28"/>
          <w:szCs w:val="28"/>
        </w:rPr>
      </w:pPr>
      <w:r w:rsidRPr="00102C3E">
        <w:rPr>
          <w:rFonts w:cs="Times New Roman"/>
          <w:sz w:val="28"/>
          <w:szCs w:val="28"/>
        </w:rPr>
        <w:t>Формирование территориальной инновационной системы, ориентированной на эффективное использование научно-технического потенциала региона с целью ускоренного освоения новой техники и наукоемких технологий, участие в разработке и реализации региональных целевых</w:t>
      </w:r>
      <w:r>
        <w:rPr>
          <w:rFonts w:cs="Times New Roman"/>
          <w:sz w:val="28"/>
          <w:szCs w:val="28"/>
        </w:rPr>
        <w:t xml:space="preserve"> </w:t>
      </w:r>
      <w:r w:rsidRPr="00102C3E">
        <w:rPr>
          <w:rFonts w:cs="Times New Roman"/>
          <w:sz w:val="28"/>
          <w:szCs w:val="28"/>
        </w:rPr>
        <w:t>инновационных программ и проектов;</w:t>
      </w:r>
    </w:p>
    <w:p w:rsidR="00102C3E" w:rsidRPr="00102C3E" w:rsidRDefault="00102C3E" w:rsidP="00D872CC">
      <w:pPr>
        <w:pStyle w:val="4"/>
        <w:numPr>
          <w:ilvl w:val="0"/>
          <w:numId w:val="22"/>
        </w:numPr>
        <w:spacing w:line="276" w:lineRule="auto"/>
        <w:ind w:left="709" w:hanging="426"/>
        <w:contextualSpacing w:val="0"/>
        <w:jc w:val="both"/>
        <w:rPr>
          <w:rFonts w:cs="Times New Roman"/>
          <w:sz w:val="28"/>
          <w:szCs w:val="28"/>
        </w:rPr>
      </w:pPr>
      <w:r w:rsidRPr="00102C3E">
        <w:rPr>
          <w:rFonts w:cs="Times New Roman"/>
          <w:sz w:val="28"/>
          <w:szCs w:val="28"/>
        </w:rPr>
        <w:t>Создание сервиса по принципу «единого окна» для координации ведущих предприятий, ВУЗов, НИИ, малых инновационных компаний Воронежской области;</w:t>
      </w:r>
    </w:p>
    <w:p w:rsidR="00102C3E" w:rsidRPr="00102C3E" w:rsidRDefault="00102C3E" w:rsidP="00D872CC">
      <w:pPr>
        <w:pStyle w:val="4"/>
        <w:numPr>
          <w:ilvl w:val="0"/>
          <w:numId w:val="22"/>
        </w:numPr>
        <w:spacing w:line="276" w:lineRule="auto"/>
        <w:ind w:left="709" w:hanging="426"/>
        <w:contextualSpacing w:val="0"/>
        <w:jc w:val="both"/>
        <w:rPr>
          <w:rFonts w:cs="Times New Roman"/>
          <w:sz w:val="28"/>
          <w:szCs w:val="28"/>
        </w:rPr>
      </w:pPr>
      <w:r w:rsidRPr="00102C3E">
        <w:rPr>
          <w:rFonts w:cs="Times New Roman"/>
          <w:sz w:val="28"/>
          <w:szCs w:val="28"/>
        </w:rPr>
        <w:t>Объединение существующих разрозненных элементов инновационной инфраструктуры Воронежской области;</w:t>
      </w:r>
    </w:p>
    <w:p w:rsidR="00102C3E" w:rsidRPr="00102C3E" w:rsidRDefault="00102C3E" w:rsidP="00D872CC">
      <w:pPr>
        <w:pStyle w:val="4"/>
        <w:numPr>
          <w:ilvl w:val="0"/>
          <w:numId w:val="22"/>
        </w:numPr>
        <w:spacing w:line="276" w:lineRule="auto"/>
        <w:ind w:left="709" w:hanging="426"/>
        <w:contextualSpacing w:val="0"/>
        <w:jc w:val="both"/>
        <w:rPr>
          <w:rFonts w:cs="Times New Roman"/>
          <w:sz w:val="28"/>
          <w:szCs w:val="28"/>
        </w:rPr>
      </w:pPr>
      <w:r w:rsidRPr="00102C3E">
        <w:rPr>
          <w:rFonts w:cs="Times New Roman"/>
          <w:sz w:val="28"/>
          <w:szCs w:val="28"/>
        </w:rPr>
        <w:t xml:space="preserve">Создание комплексной системы координации, сопровождения и поддержки развития малых инновационных предприятий в структуре технопарка; </w:t>
      </w:r>
      <w:r>
        <w:rPr>
          <w:rFonts w:cs="Times New Roman"/>
          <w:sz w:val="28"/>
          <w:szCs w:val="28"/>
        </w:rPr>
        <w:t>с</w:t>
      </w:r>
      <w:r w:rsidRPr="00102C3E">
        <w:rPr>
          <w:rFonts w:cs="Times New Roman"/>
          <w:sz w:val="28"/>
          <w:szCs w:val="28"/>
        </w:rPr>
        <w:t>оздание эффективной проводящей инфраструктуры для малых инновационных предприятий региона на всех стадиях их развития;</w:t>
      </w:r>
    </w:p>
    <w:p w:rsidR="00102C3E" w:rsidRPr="00102C3E" w:rsidRDefault="00102C3E" w:rsidP="00D872CC">
      <w:pPr>
        <w:pStyle w:val="a8"/>
        <w:numPr>
          <w:ilvl w:val="0"/>
          <w:numId w:val="22"/>
        </w:numPr>
        <w:spacing w:after="0"/>
        <w:ind w:left="709" w:hanging="426"/>
        <w:jc w:val="both"/>
        <w:rPr>
          <w:rFonts w:ascii="Times New Roman" w:hAnsi="Times New Roman" w:cs="Times New Roman"/>
          <w:sz w:val="28"/>
          <w:szCs w:val="28"/>
        </w:rPr>
      </w:pPr>
      <w:r w:rsidRPr="00102C3E">
        <w:rPr>
          <w:rFonts w:ascii="Times New Roman" w:hAnsi="Times New Roman" w:cs="Times New Roman"/>
          <w:sz w:val="28"/>
          <w:szCs w:val="28"/>
        </w:rPr>
        <w:t>Организация современных площадок для опытно-внедренческой деятельности в приоритетных для инновацио</w:t>
      </w:r>
      <w:r>
        <w:rPr>
          <w:rFonts w:ascii="Times New Roman" w:hAnsi="Times New Roman" w:cs="Times New Roman"/>
          <w:sz w:val="28"/>
          <w:szCs w:val="28"/>
        </w:rPr>
        <w:t>нного развития региона отраслях;</w:t>
      </w:r>
    </w:p>
    <w:p w:rsidR="00102C3E" w:rsidRPr="00102C3E" w:rsidRDefault="00102C3E" w:rsidP="00D872CC">
      <w:pPr>
        <w:pStyle w:val="4"/>
        <w:numPr>
          <w:ilvl w:val="0"/>
          <w:numId w:val="22"/>
        </w:numPr>
        <w:spacing w:line="276" w:lineRule="auto"/>
        <w:ind w:left="709" w:hanging="426"/>
        <w:contextualSpacing w:val="0"/>
        <w:jc w:val="both"/>
        <w:rPr>
          <w:rFonts w:cs="Times New Roman"/>
          <w:sz w:val="28"/>
          <w:szCs w:val="28"/>
        </w:rPr>
      </w:pPr>
      <w:r w:rsidRPr="00102C3E">
        <w:rPr>
          <w:rFonts w:cs="Times New Roman"/>
          <w:sz w:val="28"/>
          <w:szCs w:val="28"/>
        </w:rPr>
        <w:t>Обеспечение эффективных условий взаимодействия межр</w:t>
      </w:r>
      <w:r>
        <w:rPr>
          <w:rFonts w:cs="Times New Roman"/>
          <w:sz w:val="28"/>
          <w:szCs w:val="28"/>
        </w:rPr>
        <w:t>е</w:t>
      </w:r>
      <w:r w:rsidRPr="00102C3E">
        <w:rPr>
          <w:rFonts w:cs="Times New Roman"/>
          <w:sz w:val="28"/>
          <w:szCs w:val="28"/>
        </w:rPr>
        <w:t xml:space="preserve">гиональных научно-производственных инфраструктур с целью взаимовыгодного </w:t>
      </w:r>
      <w:r>
        <w:rPr>
          <w:rFonts w:cs="Times New Roman"/>
          <w:sz w:val="28"/>
          <w:szCs w:val="28"/>
        </w:rPr>
        <w:t>наращивания научного потенциала;</w:t>
      </w:r>
    </w:p>
    <w:p w:rsidR="00102C3E" w:rsidRPr="00102C3E" w:rsidRDefault="00102C3E" w:rsidP="00D872CC">
      <w:pPr>
        <w:pStyle w:val="4"/>
        <w:numPr>
          <w:ilvl w:val="0"/>
          <w:numId w:val="22"/>
        </w:numPr>
        <w:spacing w:line="276" w:lineRule="auto"/>
        <w:ind w:left="709" w:hanging="426"/>
        <w:contextualSpacing w:val="0"/>
        <w:jc w:val="both"/>
        <w:rPr>
          <w:rFonts w:cs="Times New Roman"/>
          <w:sz w:val="28"/>
          <w:szCs w:val="28"/>
        </w:rPr>
      </w:pPr>
      <w:r w:rsidRPr="00102C3E">
        <w:rPr>
          <w:rFonts w:cs="Times New Roman"/>
          <w:sz w:val="28"/>
          <w:szCs w:val="28"/>
        </w:rPr>
        <w:t>Создание условий для межрегионального взаимодействия в рамках технологической кооперации и субконтрактации</w:t>
      </w:r>
      <w:r>
        <w:rPr>
          <w:rFonts w:cs="Times New Roman"/>
          <w:sz w:val="28"/>
          <w:szCs w:val="28"/>
        </w:rPr>
        <w:t>;</w:t>
      </w:r>
    </w:p>
    <w:p w:rsidR="00102C3E" w:rsidRPr="00102C3E" w:rsidRDefault="00102C3E" w:rsidP="00D872CC">
      <w:pPr>
        <w:pStyle w:val="a8"/>
        <w:numPr>
          <w:ilvl w:val="0"/>
          <w:numId w:val="22"/>
        </w:numPr>
        <w:spacing w:after="0"/>
        <w:ind w:left="709" w:hanging="426"/>
        <w:jc w:val="both"/>
        <w:rPr>
          <w:rFonts w:ascii="Times New Roman" w:hAnsi="Times New Roman" w:cs="Times New Roman"/>
          <w:sz w:val="28"/>
          <w:szCs w:val="28"/>
        </w:rPr>
      </w:pPr>
      <w:r w:rsidRPr="00102C3E">
        <w:rPr>
          <w:rFonts w:ascii="Times New Roman" w:hAnsi="Times New Roman" w:cs="Times New Roman"/>
          <w:sz w:val="28"/>
          <w:szCs w:val="28"/>
        </w:rPr>
        <w:t>Привлечение частных инвестици</w:t>
      </w:r>
      <w:r>
        <w:rPr>
          <w:rFonts w:ascii="Times New Roman" w:hAnsi="Times New Roman" w:cs="Times New Roman"/>
          <w:sz w:val="28"/>
          <w:szCs w:val="28"/>
        </w:rPr>
        <w:t>й</w:t>
      </w:r>
      <w:r w:rsidRPr="00102C3E">
        <w:rPr>
          <w:rFonts w:ascii="Times New Roman" w:hAnsi="Times New Roman" w:cs="Times New Roman"/>
          <w:sz w:val="28"/>
          <w:szCs w:val="28"/>
        </w:rPr>
        <w:t xml:space="preserve"> в инновационную инфраструктуру региона;</w:t>
      </w:r>
    </w:p>
    <w:p w:rsidR="00102C3E" w:rsidRPr="00102C3E" w:rsidRDefault="00102C3E" w:rsidP="00D872CC">
      <w:pPr>
        <w:pStyle w:val="4"/>
        <w:numPr>
          <w:ilvl w:val="0"/>
          <w:numId w:val="22"/>
        </w:numPr>
        <w:spacing w:line="276" w:lineRule="auto"/>
        <w:ind w:left="709" w:hanging="426"/>
        <w:contextualSpacing w:val="0"/>
        <w:jc w:val="both"/>
        <w:rPr>
          <w:rFonts w:cs="Times New Roman"/>
          <w:sz w:val="28"/>
          <w:szCs w:val="28"/>
        </w:rPr>
      </w:pPr>
      <w:r w:rsidRPr="00102C3E">
        <w:rPr>
          <w:rFonts w:cs="Times New Roman"/>
          <w:sz w:val="28"/>
          <w:szCs w:val="28"/>
        </w:rPr>
        <w:t xml:space="preserve">Комплексное развитие малого и среднего инновационного предпринимательства с вовлечением </w:t>
      </w:r>
      <w:r>
        <w:rPr>
          <w:rFonts w:cs="Times New Roman"/>
          <w:sz w:val="28"/>
          <w:szCs w:val="28"/>
        </w:rPr>
        <w:t>всех объектов инфраструктуры региона;</w:t>
      </w:r>
    </w:p>
    <w:p w:rsidR="00102C3E" w:rsidRPr="00102C3E" w:rsidRDefault="00102C3E" w:rsidP="00D872CC">
      <w:pPr>
        <w:pStyle w:val="a8"/>
        <w:numPr>
          <w:ilvl w:val="0"/>
          <w:numId w:val="22"/>
        </w:numPr>
        <w:spacing w:after="0"/>
        <w:ind w:left="709" w:hanging="426"/>
        <w:jc w:val="both"/>
        <w:rPr>
          <w:rFonts w:ascii="Times New Roman" w:hAnsi="Times New Roman" w:cs="Times New Roman"/>
          <w:sz w:val="28"/>
          <w:szCs w:val="28"/>
        </w:rPr>
      </w:pPr>
      <w:r w:rsidRPr="00102C3E">
        <w:rPr>
          <w:rFonts w:ascii="Times New Roman" w:hAnsi="Times New Roman" w:cs="Times New Roman"/>
          <w:sz w:val="28"/>
          <w:szCs w:val="28"/>
        </w:rPr>
        <w:t>Создание новых рабочих мест в приоритетных напра</w:t>
      </w:r>
      <w:r>
        <w:rPr>
          <w:rFonts w:ascii="Times New Roman" w:hAnsi="Times New Roman" w:cs="Times New Roman"/>
          <w:sz w:val="28"/>
          <w:szCs w:val="28"/>
        </w:rPr>
        <w:t>влениях деятельности технопарка;</w:t>
      </w:r>
    </w:p>
    <w:p w:rsidR="00102C3E" w:rsidRPr="00102C3E" w:rsidRDefault="00102C3E" w:rsidP="00D872CC">
      <w:pPr>
        <w:pStyle w:val="a8"/>
        <w:numPr>
          <w:ilvl w:val="0"/>
          <w:numId w:val="22"/>
        </w:numPr>
        <w:spacing w:after="0"/>
        <w:ind w:left="709" w:hanging="426"/>
        <w:jc w:val="both"/>
        <w:rPr>
          <w:rFonts w:ascii="Times New Roman" w:hAnsi="Times New Roman" w:cs="Times New Roman"/>
          <w:sz w:val="28"/>
          <w:szCs w:val="28"/>
        </w:rPr>
      </w:pPr>
      <w:r w:rsidRPr="00102C3E">
        <w:rPr>
          <w:rFonts w:ascii="Times New Roman" w:hAnsi="Times New Roman" w:cs="Times New Roman"/>
          <w:sz w:val="28"/>
          <w:szCs w:val="28"/>
        </w:rPr>
        <w:t>Обеспечение и поддержка процессов импортозамещения</w:t>
      </w:r>
      <w:r>
        <w:rPr>
          <w:rFonts w:ascii="Times New Roman" w:hAnsi="Times New Roman" w:cs="Times New Roman"/>
          <w:sz w:val="28"/>
          <w:szCs w:val="28"/>
        </w:rPr>
        <w:t>.</w:t>
      </w:r>
    </w:p>
    <w:p w:rsidR="00102C3E" w:rsidRDefault="00102C3E" w:rsidP="00102C3E">
      <w:pPr>
        <w:spacing w:after="0"/>
        <w:ind w:firstLine="709"/>
        <w:jc w:val="both"/>
        <w:rPr>
          <w:rFonts w:ascii="Times New Roman" w:hAnsi="Times New Roman" w:cs="Times New Roman"/>
          <w:sz w:val="28"/>
          <w:szCs w:val="28"/>
        </w:rPr>
      </w:pPr>
      <w:r w:rsidRPr="00102C3E">
        <w:rPr>
          <w:rFonts w:ascii="Times New Roman" w:hAnsi="Times New Roman" w:cs="Times New Roman"/>
          <w:sz w:val="28"/>
          <w:szCs w:val="28"/>
        </w:rPr>
        <w:t xml:space="preserve">Решение указанных задач позволит распределенному технопарку Воронежской области войти в число лучших технопарков Российской Федерации, закрепив при этом за собой звание </w:t>
      </w:r>
      <w:r w:rsidR="00FB324A">
        <w:rPr>
          <w:rFonts w:ascii="Times New Roman" w:hAnsi="Times New Roman" w:cs="Times New Roman"/>
          <w:sz w:val="28"/>
          <w:szCs w:val="28"/>
        </w:rPr>
        <w:t>субъекта РФ с созданным на ее территории</w:t>
      </w:r>
      <w:r w:rsidRPr="00102C3E">
        <w:rPr>
          <w:rFonts w:ascii="Times New Roman" w:hAnsi="Times New Roman" w:cs="Times New Roman"/>
          <w:sz w:val="28"/>
          <w:szCs w:val="28"/>
        </w:rPr>
        <w:t xml:space="preserve"> </w:t>
      </w:r>
      <w:r w:rsidR="00FB324A">
        <w:rPr>
          <w:rFonts w:ascii="Times New Roman" w:hAnsi="Times New Roman" w:cs="Times New Roman"/>
          <w:sz w:val="28"/>
          <w:szCs w:val="28"/>
        </w:rPr>
        <w:t xml:space="preserve">первым в России </w:t>
      </w:r>
      <w:r w:rsidRPr="00102C3E">
        <w:rPr>
          <w:rFonts w:ascii="Times New Roman" w:hAnsi="Times New Roman" w:cs="Times New Roman"/>
          <w:sz w:val="28"/>
          <w:szCs w:val="28"/>
        </w:rPr>
        <w:t>распределенн</w:t>
      </w:r>
      <w:r w:rsidR="00FB324A">
        <w:rPr>
          <w:rFonts w:ascii="Times New Roman" w:hAnsi="Times New Roman" w:cs="Times New Roman"/>
          <w:sz w:val="28"/>
          <w:szCs w:val="28"/>
        </w:rPr>
        <w:t>ым</w:t>
      </w:r>
      <w:r w:rsidRPr="00102C3E">
        <w:rPr>
          <w:rFonts w:ascii="Times New Roman" w:hAnsi="Times New Roman" w:cs="Times New Roman"/>
          <w:sz w:val="28"/>
          <w:szCs w:val="28"/>
        </w:rPr>
        <w:t xml:space="preserve"> технопарк</w:t>
      </w:r>
      <w:r w:rsidR="00FB324A">
        <w:rPr>
          <w:rFonts w:ascii="Times New Roman" w:hAnsi="Times New Roman" w:cs="Times New Roman"/>
          <w:sz w:val="28"/>
          <w:szCs w:val="28"/>
        </w:rPr>
        <w:t>ом</w:t>
      </w:r>
      <w:r w:rsidRPr="00102C3E">
        <w:rPr>
          <w:rFonts w:ascii="Times New Roman" w:hAnsi="Times New Roman" w:cs="Times New Roman"/>
          <w:sz w:val="28"/>
          <w:szCs w:val="28"/>
        </w:rPr>
        <w:t>.</w:t>
      </w:r>
    </w:p>
    <w:p w:rsidR="00773ABB" w:rsidRPr="00102C3E" w:rsidRDefault="00773ABB" w:rsidP="00102C3E">
      <w:pPr>
        <w:spacing w:after="0"/>
        <w:ind w:firstLine="709"/>
        <w:jc w:val="both"/>
        <w:rPr>
          <w:rFonts w:ascii="Times New Roman" w:hAnsi="Times New Roman" w:cs="Times New Roman"/>
          <w:sz w:val="28"/>
          <w:szCs w:val="28"/>
        </w:rPr>
      </w:pPr>
    </w:p>
    <w:p w:rsidR="004B7164" w:rsidRPr="004B7164" w:rsidRDefault="004B7164" w:rsidP="00D872CC">
      <w:pPr>
        <w:pStyle w:val="a8"/>
        <w:numPr>
          <w:ilvl w:val="1"/>
          <w:numId w:val="77"/>
        </w:numPr>
        <w:spacing w:after="0"/>
        <w:jc w:val="both"/>
        <w:rPr>
          <w:rFonts w:ascii="Times New Roman" w:hAnsi="Times New Roman" w:cs="Times New Roman"/>
          <w:b/>
          <w:sz w:val="28"/>
          <w:szCs w:val="28"/>
        </w:rPr>
      </w:pPr>
      <w:r w:rsidRPr="004B7164">
        <w:rPr>
          <w:rFonts w:ascii="Times New Roman" w:hAnsi="Times New Roman" w:cs="Times New Roman"/>
          <w:b/>
          <w:sz w:val="28"/>
          <w:szCs w:val="28"/>
        </w:rPr>
        <w:lastRenderedPageBreak/>
        <w:t>Функции технопарка</w:t>
      </w:r>
    </w:p>
    <w:p w:rsidR="003A4ACF" w:rsidRPr="00175D82" w:rsidRDefault="003A4ACF" w:rsidP="003A4ACF">
      <w:pPr>
        <w:spacing w:after="0"/>
        <w:ind w:firstLine="708"/>
        <w:jc w:val="both"/>
        <w:rPr>
          <w:rFonts w:ascii="Times New Roman" w:hAnsi="Times New Roman" w:cs="Times New Roman"/>
          <w:sz w:val="28"/>
          <w:szCs w:val="28"/>
        </w:rPr>
      </w:pPr>
      <w:r w:rsidRPr="00175D82">
        <w:rPr>
          <w:rFonts w:ascii="Times New Roman" w:hAnsi="Times New Roman" w:cs="Times New Roman"/>
          <w:sz w:val="28"/>
          <w:szCs w:val="28"/>
        </w:rPr>
        <w:t>Основной функцией распределенного технопарка будет являться создание благоприятных условий</w:t>
      </w:r>
      <w:r>
        <w:rPr>
          <w:rFonts w:ascii="Times New Roman" w:hAnsi="Times New Roman" w:cs="Times New Roman"/>
          <w:sz w:val="28"/>
          <w:szCs w:val="28"/>
        </w:rPr>
        <w:t xml:space="preserve"> </w:t>
      </w:r>
      <w:r w:rsidRPr="00175D82">
        <w:rPr>
          <w:rFonts w:ascii="Times New Roman" w:hAnsi="Times New Roman" w:cs="Times New Roman"/>
          <w:sz w:val="28"/>
          <w:szCs w:val="28"/>
        </w:rPr>
        <w:t>для развития малых инновационных предприятий, исходя из профиля деятельности предприятий-резидентов распределенного технопарка (в научно-технической, инновационной и производственной сфере)</w:t>
      </w:r>
      <w:r>
        <w:rPr>
          <w:rFonts w:ascii="Times New Roman" w:hAnsi="Times New Roman" w:cs="Times New Roman"/>
          <w:sz w:val="28"/>
          <w:szCs w:val="28"/>
        </w:rPr>
        <w:t>,</w:t>
      </w:r>
      <w:r w:rsidRPr="00175D82">
        <w:rPr>
          <w:rFonts w:ascii="Times New Roman" w:hAnsi="Times New Roman" w:cs="Times New Roman"/>
          <w:sz w:val="28"/>
          <w:szCs w:val="28"/>
        </w:rPr>
        <w:t xml:space="preserve"> путем создания материально-технической и информационной базы для подготовки компаний к самостоятельной деятельности.</w:t>
      </w:r>
    </w:p>
    <w:p w:rsidR="003A4ACF" w:rsidRPr="00175D82" w:rsidRDefault="003A4ACF" w:rsidP="003A4ACF">
      <w:pPr>
        <w:spacing w:after="0"/>
        <w:ind w:firstLine="708"/>
        <w:jc w:val="both"/>
        <w:rPr>
          <w:rFonts w:ascii="Times New Roman" w:hAnsi="Times New Roman" w:cs="Times New Roman"/>
          <w:sz w:val="28"/>
          <w:szCs w:val="28"/>
        </w:rPr>
      </w:pPr>
      <w:r w:rsidRPr="00175D82">
        <w:rPr>
          <w:rFonts w:ascii="Times New Roman" w:hAnsi="Times New Roman" w:cs="Times New Roman"/>
          <w:sz w:val="28"/>
          <w:szCs w:val="28"/>
        </w:rPr>
        <w:t>Распределенный технопарк на конкурсной основе будет обеспечивать резидентство малых и средних предприятий, осуществляющих разработку перспективных видов продукции и технологий, концептуально близких к серийному выпуску.</w:t>
      </w:r>
    </w:p>
    <w:p w:rsidR="003A4ACF" w:rsidRPr="00175D82" w:rsidRDefault="003A4ACF" w:rsidP="003A4ACF">
      <w:pPr>
        <w:spacing w:after="0"/>
        <w:ind w:firstLine="708"/>
        <w:jc w:val="both"/>
        <w:rPr>
          <w:rFonts w:ascii="Times New Roman" w:hAnsi="Times New Roman" w:cs="Times New Roman"/>
          <w:sz w:val="28"/>
          <w:szCs w:val="28"/>
        </w:rPr>
      </w:pPr>
      <w:r w:rsidRPr="00175D82">
        <w:rPr>
          <w:rFonts w:ascii="Times New Roman" w:hAnsi="Times New Roman" w:cs="Times New Roman"/>
          <w:sz w:val="28"/>
          <w:szCs w:val="28"/>
        </w:rPr>
        <w:t>Помимо обеспечения деятельности уже существующих предприятий</w:t>
      </w:r>
      <w:r>
        <w:rPr>
          <w:rFonts w:ascii="Times New Roman" w:hAnsi="Times New Roman" w:cs="Times New Roman"/>
          <w:sz w:val="28"/>
          <w:szCs w:val="28"/>
        </w:rPr>
        <w:t>,</w:t>
      </w:r>
      <w:r w:rsidRPr="00175D82">
        <w:rPr>
          <w:rFonts w:ascii="Times New Roman" w:hAnsi="Times New Roman" w:cs="Times New Roman"/>
          <w:sz w:val="28"/>
          <w:szCs w:val="28"/>
        </w:rPr>
        <w:t xml:space="preserve"> в технопарке предполагается создание инфраструктуры для работы с проектами или инициаторами инновационных проектов, находящихся на ранних стадиях развития инновационных идей</w:t>
      </w:r>
      <w:r>
        <w:rPr>
          <w:rFonts w:ascii="Times New Roman" w:hAnsi="Times New Roman" w:cs="Times New Roman"/>
          <w:sz w:val="28"/>
          <w:szCs w:val="28"/>
        </w:rPr>
        <w:t xml:space="preserve"> </w:t>
      </w:r>
      <w:r w:rsidRPr="00175D82">
        <w:rPr>
          <w:rFonts w:ascii="Times New Roman" w:hAnsi="Times New Roman" w:cs="Times New Roman"/>
          <w:sz w:val="28"/>
          <w:szCs w:val="28"/>
        </w:rPr>
        <w:t>/</w:t>
      </w:r>
      <w:r>
        <w:rPr>
          <w:rFonts w:ascii="Times New Roman" w:hAnsi="Times New Roman" w:cs="Times New Roman"/>
          <w:sz w:val="28"/>
          <w:szCs w:val="28"/>
        </w:rPr>
        <w:t xml:space="preserve"> </w:t>
      </w:r>
      <w:r w:rsidRPr="00175D82">
        <w:rPr>
          <w:rFonts w:ascii="Times New Roman" w:hAnsi="Times New Roman" w:cs="Times New Roman"/>
          <w:sz w:val="28"/>
          <w:szCs w:val="28"/>
        </w:rPr>
        <w:t>решений.</w:t>
      </w:r>
    </w:p>
    <w:p w:rsidR="003A4ACF" w:rsidRDefault="003A4ACF" w:rsidP="003A4ACF">
      <w:pPr>
        <w:spacing w:after="0"/>
        <w:ind w:firstLine="708"/>
        <w:jc w:val="both"/>
        <w:rPr>
          <w:rFonts w:ascii="Times New Roman" w:hAnsi="Times New Roman" w:cs="Times New Roman"/>
          <w:sz w:val="28"/>
          <w:szCs w:val="28"/>
        </w:rPr>
      </w:pPr>
      <w:r>
        <w:rPr>
          <w:rFonts w:ascii="Times New Roman" w:hAnsi="Times New Roman" w:cs="Times New Roman"/>
          <w:sz w:val="28"/>
          <w:szCs w:val="28"/>
        </w:rPr>
        <w:t>Р</w:t>
      </w:r>
      <w:r w:rsidRPr="00175D82">
        <w:rPr>
          <w:rFonts w:ascii="Times New Roman" w:hAnsi="Times New Roman" w:cs="Times New Roman"/>
          <w:sz w:val="28"/>
          <w:szCs w:val="28"/>
        </w:rPr>
        <w:t>аспределённый технопарк обеспечит комплексное прохождение инновационных идей</w:t>
      </w:r>
      <w:r>
        <w:rPr>
          <w:rFonts w:ascii="Times New Roman" w:hAnsi="Times New Roman" w:cs="Times New Roman"/>
          <w:sz w:val="28"/>
          <w:szCs w:val="28"/>
        </w:rPr>
        <w:t xml:space="preserve"> </w:t>
      </w:r>
      <w:r w:rsidRPr="00175D82">
        <w:rPr>
          <w:rFonts w:ascii="Times New Roman" w:hAnsi="Times New Roman" w:cs="Times New Roman"/>
          <w:sz w:val="28"/>
          <w:szCs w:val="28"/>
        </w:rPr>
        <w:t>/</w:t>
      </w:r>
      <w:r>
        <w:rPr>
          <w:rFonts w:ascii="Times New Roman" w:hAnsi="Times New Roman" w:cs="Times New Roman"/>
          <w:sz w:val="28"/>
          <w:szCs w:val="28"/>
        </w:rPr>
        <w:t xml:space="preserve"> </w:t>
      </w:r>
      <w:r w:rsidRPr="00175D82">
        <w:rPr>
          <w:rFonts w:ascii="Times New Roman" w:hAnsi="Times New Roman" w:cs="Times New Roman"/>
          <w:sz w:val="28"/>
          <w:szCs w:val="28"/>
        </w:rPr>
        <w:t>проектов по всем стадиям развития, вплоть до вывода проекта на локальный (областной) и внешний рынки сбыта востребованной продукции, что будет способствовать росту капитализации предприятия-резидента как во время нахождения в технопарке, так и после выхода за его орбиту.</w:t>
      </w:r>
    </w:p>
    <w:p w:rsidR="00773ABB" w:rsidRPr="00175D82" w:rsidRDefault="00773ABB" w:rsidP="003A4ACF">
      <w:pPr>
        <w:spacing w:after="0"/>
        <w:ind w:firstLine="708"/>
        <w:jc w:val="both"/>
        <w:rPr>
          <w:rFonts w:ascii="Times New Roman" w:hAnsi="Times New Roman" w:cs="Times New Roman"/>
          <w:sz w:val="28"/>
          <w:szCs w:val="28"/>
        </w:rPr>
      </w:pPr>
    </w:p>
    <w:p w:rsidR="004B7164" w:rsidRPr="004B7164" w:rsidRDefault="002F738D" w:rsidP="00D872CC">
      <w:pPr>
        <w:pStyle w:val="a8"/>
        <w:numPr>
          <w:ilvl w:val="1"/>
          <w:numId w:val="77"/>
        </w:numPr>
        <w:spacing w:after="0"/>
        <w:jc w:val="both"/>
        <w:rPr>
          <w:rFonts w:ascii="Times New Roman" w:hAnsi="Times New Roman" w:cs="Times New Roman"/>
          <w:b/>
          <w:sz w:val="28"/>
          <w:szCs w:val="28"/>
        </w:rPr>
      </w:pPr>
      <w:r>
        <w:rPr>
          <w:rFonts w:ascii="Times New Roman" w:hAnsi="Times New Roman" w:cs="Times New Roman"/>
          <w:b/>
          <w:sz w:val="28"/>
          <w:szCs w:val="28"/>
        </w:rPr>
        <w:t>Специализация</w:t>
      </w:r>
      <w:r w:rsidR="004B7164" w:rsidRPr="004B7164">
        <w:rPr>
          <w:rFonts w:ascii="Times New Roman" w:hAnsi="Times New Roman" w:cs="Times New Roman"/>
          <w:b/>
          <w:sz w:val="28"/>
          <w:szCs w:val="28"/>
        </w:rPr>
        <w:t xml:space="preserve"> технопарка</w:t>
      </w:r>
    </w:p>
    <w:p w:rsidR="004B7164" w:rsidRPr="00C27D69" w:rsidRDefault="003E1B58" w:rsidP="004B7164">
      <w:pPr>
        <w:pStyle w:val="a8"/>
        <w:spacing w:after="0"/>
        <w:ind w:left="0" w:firstLine="708"/>
        <w:jc w:val="both"/>
        <w:rPr>
          <w:rFonts w:ascii="Times New Roman" w:hAnsi="Times New Roman" w:cs="Times New Roman"/>
          <w:sz w:val="28"/>
          <w:szCs w:val="28"/>
        </w:rPr>
      </w:pPr>
      <w:r w:rsidRPr="00C27D69">
        <w:rPr>
          <w:rFonts w:ascii="Times New Roman" w:hAnsi="Times New Roman" w:cs="Times New Roman"/>
          <w:sz w:val="28"/>
          <w:szCs w:val="28"/>
        </w:rPr>
        <w:t xml:space="preserve">Технопарк </w:t>
      </w:r>
      <w:r>
        <w:rPr>
          <w:rFonts w:ascii="Times New Roman" w:hAnsi="Times New Roman" w:cs="Times New Roman"/>
          <w:sz w:val="28"/>
          <w:szCs w:val="28"/>
        </w:rPr>
        <w:t xml:space="preserve">в сфере высоких технологий </w:t>
      </w:r>
      <w:r w:rsidRPr="00C27D69">
        <w:rPr>
          <w:rFonts w:ascii="Times New Roman" w:hAnsi="Times New Roman" w:cs="Times New Roman"/>
          <w:sz w:val="28"/>
          <w:szCs w:val="28"/>
        </w:rPr>
        <w:t>Воронежской области будет первым российским технопарком, созданным по распределенной модели</w:t>
      </w:r>
      <w:r>
        <w:rPr>
          <w:rFonts w:ascii="Times New Roman" w:hAnsi="Times New Roman" w:cs="Times New Roman"/>
          <w:sz w:val="28"/>
          <w:szCs w:val="28"/>
        </w:rPr>
        <w:t xml:space="preserve">, объединяющим </w:t>
      </w:r>
      <w:r w:rsidRPr="00C27D69">
        <w:rPr>
          <w:rFonts w:ascii="Times New Roman" w:hAnsi="Times New Roman" w:cs="Times New Roman"/>
          <w:sz w:val="28"/>
          <w:szCs w:val="28"/>
        </w:rPr>
        <w:t>научн</w:t>
      </w:r>
      <w:r>
        <w:rPr>
          <w:rFonts w:ascii="Times New Roman" w:hAnsi="Times New Roman" w:cs="Times New Roman"/>
          <w:sz w:val="28"/>
          <w:szCs w:val="28"/>
        </w:rPr>
        <w:t>ую</w:t>
      </w:r>
      <w:r w:rsidRPr="00C27D69">
        <w:rPr>
          <w:rFonts w:ascii="Times New Roman" w:hAnsi="Times New Roman" w:cs="Times New Roman"/>
          <w:sz w:val="28"/>
          <w:szCs w:val="28"/>
        </w:rPr>
        <w:t xml:space="preserve"> и производственн</w:t>
      </w:r>
      <w:r>
        <w:rPr>
          <w:rFonts w:ascii="Times New Roman" w:hAnsi="Times New Roman" w:cs="Times New Roman"/>
          <w:sz w:val="28"/>
          <w:szCs w:val="28"/>
        </w:rPr>
        <w:t>ую</w:t>
      </w:r>
      <w:r w:rsidRPr="00C27D69">
        <w:rPr>
          <w:rFonts w:ascii="Times New Roman" w:hAnsi="Times New Roman" w:cs="Times New Roman"/>
          <w:sz w:val="28"/>
          <w:szCs w:val="28"/>
        </w:rPr>
        <w:t xml:space="preserve"> инфраструктур</w:t>
      </w:r>
      <w:r>
        <w:rPr>
          <w:rFonts w:ascii="Times New Roman" w:hAnsi="Times New Roman" w:cs="Times New Roman"/>
          <w:sz w:val="28"/>
          <w:szCs w:val="28"/>
        </w:rPr>
        <w:t>у</w:t>
      </w:r>
      <w:r w:rsidRPr="00C27D69">
        <w:rPr>
          <w:rFonts w:ascii="Times New Roman" w:hAnsi="Times New Roman" w:cs="Times New Roman"/>
          <w:sz w:val="28"/>
          <w:szCs w:val="28"/>
        </w:rPr>
        <w:t xml:space="preserve"> ведущих</w:t>
      </w:r>
      <w:r>
        <w:rPr>
          <w:rFonts w:ascii="Times New Roman" w:hAnsi="Times New Roman" w:cs="Times New Roman"/>
          <w:sz w:val="28"/>
          <w:szCs w:val="28"/>
        </w:rPr>
        <w:t xml:space="preserve"> инновационно - ориентированных</w:t>
      </w:r>
      <w:r w:rsidRPr="00C27D69">
        <w:rPr>
          <w:rFonts w:ascii="Times New Roman" w:hAnsi="Times New Roman" w:cs="Times New Roman"/>
          <w:sz w:val="28"/>
          <w:szCs w:val="28"/>
        </w:rPr>
        <w:t xml:space="preserve"> </w:t>
      </w:r>
      <w:r>
        <w:rPr>
          <w:rFonts w:ascii="Times New Roman" w:hAnsi="Times New Roman" w:cs="Times New Roman"/>
          <w:sz w:val="28"/>
          <w:szCs w:val="28"/>
        </w:rPr>
        <w:t>региональных предприятий и организаций</w:t>
      </w:r>
      <w:r w:rsidRPr="00C27D69">
        <w:rPr>
          <w:rFonts w:ascii="Times New Roman" w:hAnsi="Times New Roman" w:cs="Times New Roman"/>
          <w:sz w:val="28"/>
          <w:szCs w:val="28"/>
        </w:rPr>
        <w:t>.</w:t>
      </w:r>
      <w:r>
        <w:rPr>
          <w:rFonts w:ascii="Times New Roman" w:hAnsi="Times New Roman" w:cs="Times New Roman"/>
          <w:sz w:val="28"/>
          <w:szCs w:val="28"/>
        </w:rPr>
        <w:t xml:space="preserve"> </w:t>
      </w:r>
      <w:r w:rsidR="004B7164" w:rsidRPr="00C27D69">
        <w:rPr>
          <w:rFonts w:ascii="Times New Roman" w:hAnsi="Times New Roman" w:cs="Times New Roman"/>
          <w:sz w:val="28"/>
          <w:szCs w:val="28"/>
        </w:rPr>
        <w:t>Деятельность технопарка будет сфокусирована на наиболее развитых и обладающих существенным потенциалом направлениях:</w:t>
      </w:r>
    </w:p>
    <w:p w:rsidR="004B7164" w:rsidRPr="00C27D69" w:rsidRDefault="004B7164" w:rsidP="00D872CC">
      <w:pPr>
        <w:pStyle w:val="a8"/>
        <w:numPr>
          <w:ilvl w:val="0"/>
          <w:numId w:val="24"/>
        </w:numPr>
        <w:spacing w:after="0"/>
        <w:jc w:val="both"/>
        <w:rPr>
          <w:rFonts w:ascii="Times New Roman" w:hAnsi="Times New Roman" w:cs="Times New Roman"/>
          <w:sz w:val="28"/>
          <w:szCs w:val="28"/>
        </w:rPr>
      </w:pPr>
      <w:r>
        <w:rPr>
          <w:rFonts w:ascii="Times New Roman" w:hAnsi="Times New Roman" w:cs="Times New Roman"/>
          <w:sz w:val="28"/>
          <w:szCs w:val="28"/>
        </w:rPr>
        <w:t>в</w:t>
      </w:r>
      <w:r w:rsidRPr="00C27D69">
        <w:rPr>
          <w:rFonts w:ascii="Times New Roman" w:hAnsi="Times New Roman" w:cs="Times New Roman"/>
          <w:sz w:val="28"/>
          <w:szCs w:val="28"/>
        </w:rPr>
        <w:t>оенно-промышленном комплексе;</w:t>
      </w:r>
    </w:p>
    <w:p w:rsidR="004B7164" w:rsidRPr="00C27D69" w:rsidRDefault="004B7164" w:rsidP="00D872CC">
      <w:pPr>
        <w:pStyle w:val="a8"/>
        <w:numPr>
          <w:ilvl w:val="0"/>
          <w:numId w:val="24"/>
        </w:numPr>
        <w:spacing w:after="0"/>
        <w:jc w:val="both"/>
        <w:rPr>
          <w:rFonts w:ascii="Times New Roman" w:hAnsi="Times New Roman" w:cs="Times New Roman"/>
          <w:sz w:val="28"/>
          <w:szCs w:val="28"/>
        </w:rPr>
      </w:pPr>
      <w:r>
        <w:rPr>
          <w:rFonts w:ascii="Times New Roman" w:hAnsi="Times New Roman" w:cs="Times New Roman"/>
          <w:sz w:val="28"/>
          <w:szCs w:val="28"/>
        </w:rPr>
        <w:t>с</w:t>
      </w:r>
      <w:r w:rsidRPr="00C27D69">
        <w:rPr>
          <w:rFonts w:ascii="Times New Roman" w:hAnsi="Times New Roman" w:cs="Times New Roman"/>
          <w:sz w:val="28"/>
          <w:szCs w:val="28"/>
        </w:rPr>
        <w:t>троительном комплексе;</w:t>
      </w:r>
    </w:p>
    <w:p w:rsidR="004B7164" w:rsidRPr="00C27D69" w:rsidRDefault="004B7164" w:rsidP="00D872CC">
      <w:pPr>
        <w:pStyle w:val="a8"/>
        <w:numPr>
          <w:ilvl w:val="0"/>
          <w:numId w:val="24"/>
        </w:numPr>
        <w:spacing w:after="0"/>
        <w:jc w:val="both"/>
        <w:rPr>
          <w:rFonts w:ascii="Times New Roman" w:hAnsi="Times New Roman" w:cs="Times New Roman"/>
          <w:sz w:val="28"/>
          <w:szCs w:val="28"/>
        </w:rPr>
      </w:pPr>
      <w:r>
        <w:rPr>
          <w:rFonts w:ascii="Times New Roman" w:hAnsi="Times New Roman" w:cs="Times New Roman"/>
          <w:sz w:val="28"/>
          <w:szCs w:val="28"/>
        </w:rPr>
        <w:t>а</w:t>
      </w:r>
      <w:r w:rsidRPr="00C27D69">
        <w:rPr>
          <w:rFonts w:ascii="Times New Roman" w:hAnsi="Times New Roman" w:cs="Times New Roman"/>
          <w:sz w:val="28"/>
          <w:szCs w:val="28"/>
        </w:rPr>
        <w:t>гропромышленном комплексе;</w:t>
      </w:r>
    </w:p>
    <w:p w:rsidR="004B7164" w:rsidRPr="00C27D69" w:rsidRDefault="004B7164" w:rsidP="00D872CC">
      <w:pPr>
        <w:pStyle w:val="a8"/>
        <w:numPr>
          <w:ilvl w:val="0"/>
          <w:numId w:val="24"/>
        </w:numPr>
        <w:spacing w:after="0"/>
        <w:jc w:val="both"/>
        <w:rPr>
          <w:rFonts w:ascii="Times New Roman" w:hAnsi="Times New Roman" w:cs="Times New Roman"/>
          <w:sz w:val="28"/>
          <w:szCs w:val="28"/>
        </w:rPr>
      </w:pPr>
      <w:r>
        <w:rPr>
          <w:rFonts w:ascii="Times New Roman" w:hAnsi="Times New Roman" w:cs="Times New Roman"/>
          <w:sz w:val="28"/>
          <w:szCs w:val="28"/>
        </w:rPr>
        <w:t>и</w:t>
      </w:r>
      <w:r w:rsidRPr="00C27D69">
        <w:rPr>
          <w:rFonts w:ascii="Times New Roman" w:hAnsi="Times New Roman" w:cs="Times New Roman"/>
          <w:sz w:val="28"/>
          <w:szCs w:val="28"/>
        </w:rPr>
        <w:t>нформационных и коммуникационных технологиях.</w:t>
      </w:r>
    </w:p>
    <w:p w:rsidR="004B7164" w:rsidRDefault="004B7164" w:rsidP="004B7164">
      <w:pPr>
        <w:spacing w:after="0"/>
        <w:ind w:firstLine="708"/>
        <w:jc w:val="both"/>
        <w:rPr>
          <w:rFonts w:ascii="Times New Roman" w:hAnsi="Times New Roman" w:cs="Times New Roman"/>
          <w:sz w:val="28"/>
          <w:szCs w:val="28"/>
        </w:rPr>
      </w:pPr>
      <w:r w:rsidRPr="00C27D69">
        <w:rPr>
          <w:rFonts w:ascii="Times New Roman" w:hAnsi="Times New Roman" w:cs="Times New Roman"/>
          <w:sz w:val="28"/>
          <w:szCs w:val="28"/>
        </w:rPr>
        <w:t xml:space="preserve">В будущем в качестве дополнительных приоритетов в деятельности технопарка могут быть рассмотрены отрасли промышленности, имеющие традиционно сильные позиции в </w:t>
      </w:r>
      <w:r>
        <w:rPr>
          <w:rFonts w:ascii="Times New Roman" w:hAnsi="Times New Roman" w:cs="Times New Roman"/>
          <w:sz w:val="28"/>
          <w:szCs w:val="28"/>
        </w:rPr>
        <w:t>регионе</w:t>
      </w:r>
      <w:r w:rsidRPr="00C27D69">
        <w:rPr>
          <w:rFonts w:ascii="Times New Roman" w:hAnsi="Times New Roman" w:cs="Times New Roman"/>
          <w:sz w:val="28"/>
          <w:szCs w:val="28"/>
        </w:rPr>
        <w:t xml:space="preserve"> (электронная, нефтехимическая и нефтегазовое оборудование).</w:t>
      </w:r>
    </w:p>
    <w:p w:rsidR="00DB5001" w:rsidRDefault="00DB5001" w:rsidP="00DB5001">
      <w:pPr>
        <w:spacing w:after="0"/>
        <w:ind w:hanging="142"/>
        <w:jc w:val="both"/>
        <w:rPr>
          <w:rFonts w:ascii="Times New Roman" w:hAnsi="Times New Roman" w:cs="Times New Roman"/>
          <w:sz w:val="28"/>
          <w:szCs w:val="28"/>
        </w:rPr>
      </w:pPr>
      <w:r w:rsidRPr="00DB5001">
        <w:rPr>
          <w:rFonts w:ascii="Times New Roman" w:hAnsi="Times New Roman" w:cs="Times New Roman"/>
          <w:noProof/>
          <w:sz w:val="28"/>
          <w:szCs w:val="28"/>
          <w:lang w:eastAsia="ru-RU"/>
        </w:rPr>
        <w:lastRenderedPageBreak/>
        <w:drawing>
          <wp:inline distT="0" distB="0" distL="0" distR="0">
            <wp:extent cx="6324600" cy="2133600"/>
            <wp:effectExtent l="19050" t="0" r="0" b="0"/>
            <wp:docPr id="9" name="Рисунок 1" descr="C:\Users\Александр\AppData\Local\Microsoft\Windows\INetCache\Content.Word\Рисун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андр\AppData\Local\Microsoft\Windows\INetCache\Content.Word\Рисунок2.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24600" cy="2133600"/>
                    </a:xfrm>
                    <a:prstGeom prst="rect">
                      <a:avLst/>
                    </a:prstGeom>
                    <a:noFill/>
                    <a:ln>
                      <a:noFill/>
                    </a:ln>
                  </pic:spPr>
                </pic:pic>
              </a:graphicData>
            </a:graphic>
          </wp:inline>
        </w:drawing>
      </w:r>
    </w:p>
    <w:p w:rsidR="00773ABB" w:rsidRPr="00C27D69" w:rsidRDefault="00773ABB" w:rsidP="004B7164">
      <w:pPr>
        <w:spacing w:after="0"/>
        <w:ind w:firstLine="708"/>
        <w:jc w:val="both"/>
        <w:rPr>
          <w:rFonts w:ascii="Times New Roman" w:hAnsi="Times New Roman" w:cs="Times New Roman"/>
          <w:sz w:val="28"/>
          <w:szCs w:val="28"/>
        </w:rPr>
      </w:pPr>
    </w:p>
    <w:p w:rsidR="004B7164" w:rsidRPr="004B7164" w:rsidRDefault="002F738D" w:rsidP="00D872CC">
      <w:pPr>
        <w:pStyle w:val="a8"/>
        <w:numPr>
          <w:ilvl w:val="1"/>
          <w:numId w:val="77"/>
        </w:numPr>
        <w:spacing w:after="0"/>
        <w:jc w:val="both"/>
        <w:rPr>
          <w:rFonts w:ascii="Times New Roman" w:hAnsi="Times New Roman" w:cs="Times New Roman"/>
          <w:b/>
          <w:sz w:val="28"/>
          <w:szCs w:val="28"/>
        </w:rPr>
      </w:pPr>
      <w:r>
        <w:rPr>
          <w:rFonts w:ascii="Times New Roman" w:hAnsi="Times New Roman" w:cs="Times New Roman"/>
          <w:b/>
          <w:sz w:val="28"/>
          <w:szCs w:val="28"/>
        </w:rPr>
        <w:t>Х</w:t>
      </w:r>
      <w:r w:rsidR="004B7164" w:rsidRPr="004B7164">
        <w:rPr>
          <w:rFonts w:ascii="Times New Roman" w:hAnsi="Times New Roman" w:cs="Times New Roman"/>
          <w:b/>
          <w:sz w:val="28"/>
          <w:szCs w:val="28"/>
        </w:rPr>
        <w:t>арактеристик</w:t>
      </w:r>
      <w:r>
        <w:rPr>
          <w:rFonts w:ascii="Times New Roman" w:hAnsi="Times New Roman" w:cs="Times New Roman"/>
          <w:b/>
          <w:sz w:val="28"/>
          <w:szCs w:val="28"/>
        </w:rPr>
        <w:t>а</w:t>
      </w:r>
      <w:r w:rsidR="004B7164" w:rsidRPr="004B7164">
        <w:rPr>
          <w:rFonts w:ascii="Times New Roman" w:hAnsi="Times New Roman" w:cs="Times New Roman"/>
          <w:b/>
          <w:sz w:val="28"/>
          <w:szCs w:val="28"/>
        </w:rPr>
        <w:t xml:space="preserve"> земельных участков, объектов недвижимости, объектов инфраструктуры, зонирования территории технопарка</w:t>
      </w:r>
    </w:p>
    <w:p w:rsidR="004F5341" w:rsidRPr="004B7164" w:rsidRDefault="00C27D69" w:rsidP="004B7164">
      <w:pPr>
        <w:pStyle w:val="a8"/>
        <w:spacing w:after="0"/>
        <w:ind w:left="0" w:firstLine="708"/>
        <w:jc w:val="both"/>
        <w:rPr>
          <w:rFonts w:ascii="Times New Roman" w:hAnsi="Times New Roman" w:cs="Times New Roman"/>
          <w:sz w:val="28"/>
          <w:szCs w:val="28"/>
        </w:rPr>
      </w:pPr>
      <w:r>
        <w:rPr>
          <w:rFonts w:ascii="Times New Roman" w:hAnsi="Times New Roman" w:cs="Times New Roman"/>
          <w:sz w:val="28"/>
          <w:szCs w:val="28"/>
        </w:rPr>
        <w:t xml:space="preserve">Административный </w:t>
      </w:r>
      <w:r w:rsidRPr="00C27D69">
        <w:rPr>
          <w:rFonts w:ascii="Times New Roman" w:hAnsi="Times New Roman" w:cs="Times New Roman"/>
          <w:sz w:val="28"/>
          <w:szCs w:val="28"/>
        </w:rPr>
        <w:t xml:space="preserve">центр технопарка расположится единым </w:t>
      </w:r>
      <w:r w:rsidRPr="004B7164">
        <w:rPr>
          <w:rFonts w:ascii="Times New Roman" w:hAnsi="Times New Roman" w:cs="Times New Roman"/>
          <w:sz w:val="28"/>
          <w:szCs w:val="28"/>
        </w:rPr>
        <w:t xml:space="preserve">комплексом </w:t>
      </w:r>
      <w:r w:rsidR="004B7164" w:rsidRPr="004B7164">
        <w:rPr>
          <w:rFonts w:ascii="Times New Roman" w:hAnsi="Times New Roman" w:cs="Times New Roman"/>
          <w:sz w:val="28"/>
          <w:szCs w:val="28"/>
        </w:rPr>
        <w:t>общей площадью более 39000 кв. метров</w:t>
      </w:r>
      <w:r w:rsidR="004B7164" w:rsidRPr="00CF0601">
        <w:rPr>
          <w:rFonts w:cs="Times New Roman"/>
          <w:sz w:val="28"/>
          <w:szCs w:val="28"/>
        </w:rPr>
        <w:t xml:space="preserve"> </w:t>
      </w:r>
      <w:r w:rsidRPr="00C27D69">
        <w:rPr>
          <w:rFonts w:ascii="Times New Roman" w:hAnsi="Times New Roman" w:cs="Times New Roman"/>
          <w:sz w:val="28"/>
          <w:szCs w:val="28"/>
        </w:rPr>
        <w:t xml:space="preserve">на территории создаваемого Воронежского арт-кластера </w:t>
      </w:r>
      <w:r>
        <w:rPr>
          <w:rFonts w:ascii="Times New Roman" w:hAnsi="Times New Roman" w:cs="Times New Roman"/>
          <w:sz w:val="28"/>
          <w:szCs w:val="28"/>
        </w:rPr>
        <w:t>(</w:t>
      </w:r>
      <w:r w:rsidRPr="00C27D69">
        <w:rPr>
          <w:rFonts w:ascii="Times New Roman" w:hAnsi="Times New Roman" w:cs="Times New Roman"/>
          <w:sz w:val="28"/>
          <w:szCs w:val="28"/>
        </w:rPr>
        <w:t>на базе площадей Воронежского экскаваторного завода</w:t>
      </w:r>
      <w:r>
        <w:rPr>
          <w:rFonts w:ascii="Times New Roman" w:hAnsi="Times New Roman" w:cs="Times New Roman"/>
          <w:sz w:val="28"/>
          <w:szCs w:val="28"/>
        </w:rPr>
        <w:t>)</w:t>
      </w:r>
      <w:r w:rsidRPr="00C27D69">
        <w:rPr>
          <w:rFonts w:ascii="Times New Roman" w:hAnsi="Times New Roman" w:cs="Times New Roman"/>
          <w:sz w:val="28"/>
          <w:szCs w:val="28"/>
        </w:rPr>
        <w:t>.</w:t>
      </w:r>
      <w:r w:rsidR="004B7164">
        <w:rPr>
          <w:rFonts w:ascii="Times New Roman" w:hAnsi="Times New Roman" w:cs="Times New Roman"/>
          <w:sz w:val="28"/>
          <w:szCs w:val="28"/>
        </w:rPr>
        <w:t xml:space="preserve"> </w:t>
      </w:r>
      <w:r w:rsidR="004F5341" w:rsidRPr="004B7164">
        <w:rPr>
          <w:rFonts w:ascii="Times New Roman" w:hAnsi="Times New Roman" w:cs="Times New Roman"/>
          <w:sz w:val="28"/>
          <w:szCs w:val="28"/>
        </w:rPr>
        <w:t>Общая площадь территории составляет 5 Га.</w:t>
      </w:r>
    </w:p>
    <w:p w:rsidR="004F5341" w:rsidRPr="004B7164" w:rsidRDefault="004F5341" w:rsidP="004B7164">
      <w:pPr>
        <w:spacing w:after="0"/>
        <w:ind w:firstLine="708"/>
        <w:jc w:val="both"/>
        <w:rPr>
          <w:rFonts w:ascii="Times New Roman" w:hAnsi="Times New Roman" w:cs="Times New Roman"/>
          <w:sz w:val="28"/>
          <w:szCs w:val="28"/>
        </w:rPr>
      </w:pPr>
      <w:r w:rsidRPr="004B7164">
        <w:rPr>
          <w:rFonts w:ascii="Times New Roman" w:hAnsi="Times New Roman" w:cs="Times New Roman"/>
          <w:sz w:val="28"/>
          <w:szCs w:val="28"/>
        </w:rPr>
        <w:t>Территория технопарка будет соответствовать следующим требованиям:</w:t>
      </w:r>
    </w:p>
    <w:p w:rsidR="004F5341" w:rsidRPr="004B7164" w:rsidRDefault="004F5341" w:rsidP="004B7164">
      <w:pPr>
        <w:spacing w:after="0"/>
        <w:ind w:firstLine="709"/>
        <w:jc w:val="both"/>
        <w:rPr>
          <w:rFonts w:ascii="Times New Roman" w:hAnsi="Times New Roman" w:cs="Times New Roman"/>
          <w:sz w:val="28"/>
          <w:szCs w:val="28"/>
        </w:rPr>
      </w:pPr>
      <w:r w:rsidRPr="004B7164">
        <w:rPr>
          <w:rFonts w:ascii="Times New Roman" w:hAnsi="Times New Roman" w:cs="Times New Roman"/>
          <w:sz w:val="28"/>
          <w:szCs w:val="28"/>
        </w:rPr>
        <w:t>1. Геологические и геодезические параметры территории технопарка не должны препятствовать строительству и размещению промышленных объектов и объектов инфраструктуры технопарка;</w:t>
      </w:r>
    </w:p>
    <w:p w:rsidR="004F5341" w:rsidRPr="004B7164" w:rsidRDefault="004F5341" w:rsidP="004B7164">
      <w:pPr>
        <w:spacing w:after="0"/>
        <w:ind w:firstLine="709"/>
        <w:jc w:val="both"/>
        <w:rPr>
          <w:rFonts w:ascii="Times New Roman" w:hAnsi="Times New Roman" w:cs="Times New Roman"/>
          <w:sz w:val="28"/>
          <w:szCs w:val="28"/>
        </w:rPr>
      </w:pPr>
      <w:r w:rsidRPr="004B7164">
        <w:rPr>
          <w:rFonts w:ascii="Times New Roman" w:hAnsi="Times New Roman" w:cs="Times New Roman"/>
          <w:sz w:val="28"/>
          <w:szCs w:val="28"/>
        </w:rPr>
        <w:t>2.  В состав территории технопарка должны входить земельные участки, относящиеся к категории земель промышленности, а также земель поселений, на которых допускается размещение промышленных объектов;</w:t>
      </w:r>
    </w:p>
    <w:p w:rsidR="004F5341" w:rsidRPr="004B7164" w:rsidRDefault="004F5341" w:rsidP="004B7164">
      <w:pPr>
        <w:spacing w:after="0"/>
        <w:ind w:firstLine="709"/>
        <w:jc w:val="both"/>
        <w:rPr>
          <w:rFonts w:ascii="Times New Roman" w:hAnsi="Times New Roman" w:cs="Times New Roman"/>
          <w:sz w:val="28"/>
          <w:szCs w:val="28"/>
        </w:rPr>
      </w:pPr>
      <w:r w:rsidRPr="004B7164">
        <w:rPr>
          <w:rFonts w:ascii="Times New Roman" w:hAnsi="Times New Roman" w:cs="Times New Roman"/>
          <w:sz w:val="28"/>
          <w:szCs w:val="28"/>
        </w:rPr>
        <w:t>3. На земельные участки должны быть получены правоустанавливающие документы субъекта Российской Федерации или муниципального образования</w:t>
      </w:r>
      <w:r w:rsidR="004B7164">
        <w:rPr>
          <w:rFonts w:ascii="Times New Roman" w:hAnsi="Times New Roman" w:cs="Times New Roman"/>
          <w:sz w:val="28"/>
          <w:szCs w:val="28"/>
        </w:rPr>
        <w:t>;</w:t>
      </w:r>
    </w:p>
    <w:p w:rsidR="004F5341" w:rsidRPr="004B7164" w:rsidRDefault="004F5341" w:rsidP="004B7164">
      <w:pPr>
        <w:spacing w:after="0"/>
        <w:ind w:firstLine="709"/>
        <w:jc w:val="both"/>
        <w:rPr>
          <w:rFonts w:ascii="Times New Roman" w:hAnsi="Times New Roman" w:cs="Times New Roman"/>
          <w:sz w:val="28"/>
          <w:szCs w:val="28"/>
        </w:rPr>
      </w:pPr>
      <w:r w:rsidRPr="004B7164">
        <w:rPr>
          <w:rFonts w:ascii="Times New Roman" w:hAnsi="Times New Roman" w:cs="Times New Roman"/>
          <w:sz w:val="28"/>
          <w:szCs w:val="28"/>
        </w:rPr>
        <w:t>4.  В отношении территории технопарка проведены юридический аудит, технологический аудит, а также инженерные изыскания.</w:t>
      </w:r>
    </w:p>
    <w:p w:rsidR="004F5341" w:rsidRPr="004B7164" w:rsidRDefault="004F5341" w:rsidP="004B7164">
      <w:pPr>
        <w:spacing w:after="0"/>
        <w:ind w:firstLine="708"/>
        <w:jc w:val="both"/>
        <w:rPr>
          <w:rFonts w:ascii="Times New Roman" w:hAnsi="Times New Roman" w:cs="Times New Roman"/>
          <w:sz w:val="28"/>
          <w:szCs w:val="28"/>
        </w:rPr>
      </w:pPr>
      <w:r w:rsidRPr="004B7164">
        <w:rPr>
          <w:rFonts w:ascii="Times New Roman" w:hAnsi="Times New Roman" w:cs="Times New Roman"/>
          <w:sz w:val="28"/>
          <w:szCs w:val="28"/>
        </w:rPr>
        <w:t xml:space="preserve"> Инженерная инфраструктура технопарка будет соответствовать следующим требованиям:</w:t>
      </w:r>
    </w:p>
    <w:p w:rsidR="004F5341" w:rsidRPr="004B7164" w:rsidRDefault="004F5341" w:rsidP="00D872CC">
      <w:pPr>
        <w:pStyle w:val="a8"/>
        <w:numPr>
          <w:ilvl w:val="1"/>
          <w:numId w:val="3"/>
        </w:numPr>
        <w:spacing w:after="0"/>
        <w:ind w:left="0" w:firstLine="709"/>
        <w:jc w:val="both"/>
        <w:rPr>
          <w:rFonts w:ascii="Times New Roman" w:hAnsi="Times New Roman" w:cs="Times New Roman"/>
          <w:sz w:val="28"/>
          <w:szCs w:val="28"/>
        </w:rPr>
      </w:pPr>
      <w:r w:rsidRPr="004B7164">
        <w:rPr>
          <w:rFonts w:ascii="Times New Roman" w:hAnsi="Times New Roman" w:cs="Times New Roman"/>
          <w:sz w:val="28"/>
          <w:szCs w:val="28"/>
        </w:rPr>
        <w:t>Наличие на территории технопарка точки присоединения к электрическим сетям, обеспеченной мощностью не менее 2 МВт.</w:t>
      </w:r>
    </w:p>
    <w:p w:rsidR="004F5341" w:rsidRPr="004B7164" w:rsidRDefault="004F5341" w:rsidP="00D872CC">
      <w:pPr>
        <w:pStyle w:val="a8"/>
        <w:numPr>
          <w:ilvl w:val="1"/>
          <w:numId w:val="3"/>
        </w:numPr>
        <w:spacing w:after="0"/>
        <w:ind w:left="0" w:firstLine="709"/>
        <w:jc w:val="both"/>
        <w:rPr>
          <w:rFonts w:ascii="Times New Roman" w:hAnsi="Times New Roman" w:cs="Times New Roman"/>
          <w:sz w:val="28"/>
          <w:szCs w:val="28"/>
        </w:rPr>
      </w:pPr>
      <w:r w:rsidRPr="004B7164">
        <w:rPr>
          <w:rFonts w:ascii="Times New Roman" w:hAnsi="Times New Roman" w:cs="Times New Roman"/>
          <w:sz w:val="28"/>
          <w:szCs w:val="28"/>
        </w:rPr>
        <w:t>Наличие существующего подключения к электрическим сетям или подтвержденной уполномоченной сетевой организацией технической возможности технологического присоединения или согласованного в установленном порядке проекта создания собственных электрических мощностей технопарка с удельной мощностью не менее 0,2 МВт на каждый гектар территории технопарка.</w:t>
      </w:r>
    </w:p>
    <w:p w:rsidR="004F5341" w:rsidRPr="004B7164" w:rsidRDefault="004F5341" w:rsidP="00D872CC">
      <w:pPr>
        <w:pStyle w:val="a8"/>
        <w:numPr>
          <w:ilvl w:val="1"/>
          <w:numId w:val="3"/>
        </w:numPr>
        <w:spacing w:after="0"/>
        <w:ind w:left="0" w:firstLine="709"/>
        <w:jc w:val="both"/>
        <w:rPr>
          <w:rFonts w:ascii="Times New Roman" w:hAnsi="Times New Roman" w:cs="Times New Roman"/>
          <w:sz w:val="28"/>
          <w:szCs w:val="28"/>
        </w:rPr>
      </w:pPr>
      <w:r w:rsidRPr="004B7164">
        <w:rPr>
          <w:rFonts w:ascii="Times New Roman" w:hAnsi="Times New Roman" w:cs="Times New Roman"/>
          <w:sz w:val="28"/>
          <w:szCs w:val="28"/>
        </w:rPr>
        <w:t xml:space="preserve">Наличие существующего подключения (технологического присоединения) или технических условий на подключение (технологическое </w:t>
      </w:r>
      <w:r w:rsidRPr="004B7164">
        <w:rPr>
          <w:rFonts w:ascii="Times New Roman" w:hAnsi="Times New Roman" w:cs="Times New Roman"/>
          <w:sz w:val="28"/>
          <w:szCs w:val="28"/>
        </w:rPr>
        <w:lastRenderedPageBreak/>
        <w:t>присоединение) к централизованной системе холодного водоснабжения и к централизованной системе водоотведения.</w:t>
      </w:r>
    </w:p>
    <w:p w:rsidR="004F5341" w:rsidRPr="004B7164" w:rsidRDefault="004F5341" w:rsidP="00D872CC">
      <w:pPr>
        <w:pStyle w:val="a8"/>
        <w:numPr>
          <w:ilvl w:val="1"/>
          <w:numId w:val="3"/>
        </w:numPr>
        <w:spacing w:after="0"/>
        <w:ind w:left="0" w:firstLine="709"/>
        <w:jc w:val="both"/>
        <w:rPr>
          <w:rFonts w:ascii="Times New Roman" w:hAnsi="Times New Roman" w:cs="Times New Roman"/>
          <w:sz w:val="28"/>
          <w:szCs w:val="28"/>
        </w:rPr>
      </w:pPr>
      <w:r w:rsidRPr="004B7164">
        <w:rPr>
          <w:rFonts w:ascii="Times New Roman" w:hAnsi="Times New Roman" w:cs="Times New Roman"/>
          <w:sz w:val="28"/>
          <w:szCs w:val="28"/>
        </w:rPr>
        <w:t>Наличие существующего подключения (технологического присоединения) или технических условий на подключение (технологическое присоединение) к сетям газораспределения и (или) наличие существующего подключения (технологического присоединения) или технических условий на подключение (технологическое присоединение) к системе теплоснабжения и (или) иных способов обеспечения резидентов теплоснабжением.</w:t>
      </w:r>
    </w:p>
    <w:p w:rsidR="004F5341" w:rsidRDefault="004F5341" w:rsidP="00D872CC">
      <w:pPr>
        <w:pStyle w:val="a8"/>
        <w:numPr>
          <w:ilvl w:val="1"/>
          <w:numId w:val="3"/>
        </w:numPr>
        <w:spacing w:after="0"/>
        <w:ind w:left="0" w:firstLine="709"/>
        <w:jc w:val="both"/>
        <w:rPr>
          <w:rFonts w:ascii="Times New Roman" w:hAnsi="Times New Roman" w:cs="Times New Roman"/>
          <w:sz w:val="28"/>
          <w:szCs w:val="28"/>
        </w:rPr>
      </w:pPr>
      <w:r w:rsidRPr="004B7164">
        <w:rPr>
          <w:rFonts w:ascii="Times New Roman" w:hAnsi="Times New Roman" w:cs="Times New Roman"/>
          <w:sz w:val="28"/>
          <w:szCs w:val="28"/>
        </w:rPr>
        <w:t>Наличие существующего подключения к интернет-каналам пропускной способностью не менее 1 Гбит/сек.</w:t>
      </w:r>
    </w:p>
    <w:p w:rsidR="008A16E7" w:rsidRPr="008A16E7" w:rsidRDefault="004E71B2" w:rsidP="00DB5001">
      <w:pPr>
        <w:jc w:val="center"/>
        <w:rPr>
          <w:rFonts w:ascii="Times New Roman" w:hAnsi="Times New Roman" w:cs="Times New Roman"/>
          <w:b/>
          <w:i/>
          <w:sz w:val="28"/>
          <w:szCs w:val="28"/>
        </w:rPr>
      </w:pPr>
      <w:r>
        <w:rPr>
          <w:rFonts w:ascii="Times New Roman" w:hAnsi="Times New Roman" w:cs="Times New Roman"/>
          <w:b/>
          <w:i/>
          <w:sz w:val="28"/>
          <w:szCs w:val="28"/>
        </w:rPr>
        <w:t>З</w:t>
      </w:r>
      <w:r w:rsidR="008A16E7" w:rsidRPr="008A16E7">
        <w:rPr>
          <w:rFonts w:ascii="Times New Roman" w:hAnsi="Times New Roman" w:cs="Times New Roman"/>
          <w:b/>
          <w:i/>
          <w:sz w:val="28"/>
          <w:szCs w:val="28"/>
        </w:rPr>
        <w:t>онирование территории технопарка. Перечень объектов недвижимости и инфраструктуры технопарка</w:t>
      </w:r>
    </w:p>
    <w:p w:rsidR="008A16E7" w:rsidRPr="004B7164" w:rsidRDefault="008A16E7" w:rsidP="008A16E7">
      <w:pPr>
        <w:spacing w:after="0"/>
        <w:jc w:val="both"/>
        <w:rPr>
          <w:rFonts w:ascii="Times New Roman" w:hAnsi="Times New Roman" w:cs="Times New Roman"/>
          <w:b/>
          <w:sz w:val="28"/>
          <w:szCs w:val="28"/>
        </w:rPr>
      </w:pPr>
      <w:r w:rsidRPr="004B7164">
        <w:rPr>
          <w:rFonts w:ascii="Times New Roman" w:hAnsi="Times New Roman" w:cs="Times New Roman"/>
          <w:b/>
          <w:sz w:val="28"/>
          <w:szCs w:val="28"/>
        </w:rPr>
        <w:t>Функциональная зона №1</w:t>
      </w:r>
    </w:p>
    <w:p w:rsidR="008A16E7" w:rsidRPr="004B7164" w:rsidRDefault="008A16E7" w:rsidP="008A16E7">
      <w:pPr>
        <w:spacing w:after="0"/>
        <w:jc w:val="both"/>
        <w:rPr>
          <w:rFonts w:ascii="Times New Roman" w:hAnsi="Times New Roman" w:cs="Times New Roman"/>
          <w:sz w:val="28"/>
          <w:szCs w:val="28"/>
        </w:rPr>
      </w:pPr>
      <w:r w:rsidRPr="004B7164">
        <w:rPr>
          <w:rFonts w:ascii="Times New Roman" w:hAnsi="Times New Roman" w:cs="Times New Roman"/>
          <w:b/>
          <w:sz w:val="28"/>
          <w:szCs w:val="28"/>
        </w:rPr>
        <w:t>Многофункциональный центр</w:t>
      </w:r>
      <w:r w:rsidRPr="004B7164">
        <w:rPr>
          <w:rFonts w:ascii="Times New Roman" w:hAnsi="Times New Roman" w:cs="Times New Roman"/>
          <w:sz w:val="28"/>
          <w:szCs w:val="28"/>
        </w:rPr>
        <w:t xml:space="preserve"> (административно-офисный корпус, площадь – 12 000 кв.м)</w:t>
      </w:r>
    </w:p>
    <w:tbl>
      <w:tblPr>
        <w:tblStyle w:val="ab"/>
        <w:tblW w:w="0" w:type="auto"/>
        <w:tblLook w:val="04A0"/>
      </w:tblPr>
      <w:tblGrid>
        <w:gridCol w:w="3936"/>
        <w:gridCol w:w="3402"/>
        <w:gridCol w:w="2232"/>
      </w:tblGrid>
      <w:tr w:rsidR="008A16E7" w:rsidRPr="004B7164" w:rsidTr="008A16E7">
        <w:trPr>
          <w:tblHeader/>
        </w:trPr>
        <w:tc>
          <w:tcPr>
            <w:tcW w:w="3936" w:type="dxa"/>
            <w:vAlign w:val="center"/>
          </w:tcPr>
          <w:p w:rsidR="008A16E7" w:rsidRPr="004B7164" w:rsidRDefault="008A16E7" w:rsidP="00692B56">
            <w:pPr>
              <w:spacing w:line="276" w:lineRule="auto"/>
              <w:jc w:val="center"/>
              <w:rPr>
                <w:rFonts w:ascii="Times New Roman" w:hAnsi="Times New Roman" w:cs="Times New Roman"/>
                <w:b/>
                <w:sz w:val="26"/>
                <w:szCs w:val="26"/>
              </w:rPr>
            </w:pPr>
            <w:r w:rsidRPr="004B7164">
              <w:rPr>
                <w:rFonts w:ascii="Times New Roman" w:hAnsi="Times New Roman" w:cs="Times New Roman"/>
                <w:b/>
                <w:sz w:val="26"/>
                <w:szCs w:val="26"/>
              </w:rPr>
              <w:t>Наименование объекта</w:t>
            </w:r>
          </w:p>
        </w:tc>
        <w:tc>
          <w:tcPr>
            <w:tcW w:w="3402" w:type="dxa"/>
            <w:vAlign w:val="center"/>
          </w:tcPr>
          <w:p w:rsidR="008A16E7" w:rsidRPr="004B7164" w:rsidRDefault="008A16E7" w:rsidP="00692B56">
            <w:pPr>
              <w:spacing w:line="276" w:lineRule="auto"/>
              <w:jc w:val="center"/>
              <w:rPr>
                <w:rFonts w:ascii="Times New Roman" w:hAnsi="Times New Roman" w:cs="Times New Roman"/>
                <w:b/>
                <w:sz w:val="26"/>
                <w:szCs w:val="26"/>
              </w:rPr>
            </w:pPr>
            <w:r w:rsidRPr="004B7164">
              <w:rPr>
                <w:rFonts w:ascii="Times New Roman" w:hAnsi="Times New Roman" w:cs="Times New Roman"/>
                <w:b/>
                <w:sz w:val="26"/>
                <w:szCs w:val="26"/>
              </w:rPr>
              <w:t>Назначение помещения</w:t>
            </w:r>
          </w:p>
        </w:tc>
        <w:tc>
          <w:tcPr>
            <w:tcW w:w="2232" w:type="dxa"/>
            <w:vAlign w:val="center"/>
          </w:tcPr>
          <w:p w:rsidR="008A16E7" w:rsidRPr="004B7164" w:rsidRDefault="008A16E7" w:rsidP="00692B56">
            <w:pPr>
              <w:spacing w:line="276" w:lineRule="auto"/>
              <w:jc w:val="center"/>
              <w:rPr>
                <w:rFonts w:ascii="Times New Roman" w:hAnsi="Times New Roman" w:cs="Times New Roman"/>
                <w:b/>
                <w:sz w:val="26"/>
                <w:szCs w:val="26"/>
              </w:rPr>
            </w:pPr>
            <w:r w:rsidRPr="004B7164">
              <w:rPr>
                <w:rFonts w:ascii="Times New Roman" w:hAnsi="Times New Roman" w:cs="Times New Roman"/>
                <w:b/>
                <w:sz w:val="26"/>
                <w:szCs w:val="26"/>
              </w:rPr>
              <w:t>Площадь (кв. м)</w:t>
            </w:r>
          </w:p>
        </w:tc>
      </w:tr>
      <w:tr w:rsidR="008A16E7" w:rsidRPr="004B7164" w:rsidTr="008A16E7">
        <w:tc>
          <w:tcPr>
            <w:tcW w:w="3936" w:type="dxa"/>
            <w:vAlign w:val="center"/>
          </w:tcPr>
          <w:p w:rsidR="008A16E7" w:rsidRPr="004B7164" w:rsidRDefault="008A16E7" w:rsidP="00692B56">
            <w:pPr>
              <w:rPr>
                <w:rFonts w:ascii="Times New Roman" w:hAnsi="Times New Roman" w:cs="Times New Roman"/>
                <w:sz w:val="26"/>
                <w:szCs w:val="26"/>
              </w:rPr>
            </w:pPr>
            <w:r w:rsidRPr="004B7164">
              <w:rPr>
                <w:rFonts w:ascii="Times New Roman" w:hAnsi="Times New Roman" w:cs="Times New Roman"/>
                <w:sz w:val="26"/>
                <w:szCs w:val="26"/>
              </w:rPr>
              <w:t>Офис управляющей компании</w:t>
            </w:r>
          </w:p>
        </w:tc>
        <w:tc>
          <w:tcPr>
            <w:tcW w:w="3402" w:type="dxa"/>
            <w:vAlign w:val="center"/>
          </w:tcPr>
          <w:p w:rsidR="008A16E7" w:rsidRPr="004B7164" w:rsidRDefault="008A16E7" w:rsidP="00692B56">
            <w:pPr>
              <w:jc w:val="center"/>
              <w:rPr>
                <w:rFonts w:ascii="Times New Roman" w:hAnsi="Times New Roman" w:cs="Times New Roman"/>
                <w:sz w:val="26"/>
                <w:szCs w:val="26"/>
              </w:rPr>
            </w:pPr>
            <w:r w:rsidRPr="004B7164">
              <w:rPr>
                <w:rFonts w:ascii="Times New Roman" w:hAnsi="Times New Roman" w:cs="Times New Roman"/>
                <w:sz w:val="26"/>
                <w:szCs w:val="26"/>
              </w:rPr>
              <w:t>Офис</w:t>
            </w:r>
          </w:p>
        </w:tc>
        <w:tc>
          <w:tcPr>
            <w:tcW w:w="2232" w:type="dxa"/>
            <w:vAlign w:val="center"/>
          </w:tcPr>
          <w:p w:rsidR="008A16E7" w:rsidRPr="004B7164" w:rsidRDefault="008A16E7" w:rsidP="00692B56">
            <w:pPr>
              <w:jc w:val="center"/>
              <w:rPr>
                <w:rFonts w:ascii="Times New Roman" w:hAnsi="Times New Roman" w:cs="Times New Roman"/>
                <w:sz w:val="26"/>
                <w:szCs w:val="26"/>
              </w:rPr>
            </w:pPr>
            <w:r w:rsidRPr="004B7164">
              <w:rPr>
                <w:rFonts w:ascii="Times New Roman" w:hAnsi="Times New Roman" w:cs="Times New Roman"/>
                <w:sz w:val="26"/>
                <w:szCs w:val="26"/>
              </w:rPr>
              <w:t>200</w:t>
            </w:r>
          </w:p>
        </w:tc>
      </w:tr>
      <w:tr w:rsidR="008A16E7" w:rsidRPr="004B7164" w:rsidTr="008A16E7">
        <w:tc>
          <w:tcPr>
            <w:tcW w:w="3936" w:type="dxa"/>
            <w:vAlign w:val="center"/>
          </w:tcPr>
          <w:p w:rsidR="008A16E7" w:rsidRPr="004B7164" w:rsidRDefault="008A16E7" w:rsidP="00692B56">
            <w:pPr>
              <w:rPr>
                <w:rFonts w:ascii="Times New Roman" w:hAnsi="Times New Roman" w:cs="Times New Roman"/>
                <w:sz w:val="26"/>
                <w:szCs w:val="26"/>
              </w:rPr>
            </w:pPr>
            <w:r w:rsidRPr="004B7164">
              <w:rPr>
                <w:rFonts w:ascii="Times New Roman" w:hAnsi="Times New Roman" w:cs="Times New Roman"/>
                <w:sz w:val="26"/>
                <w:szCs w:val="26"/>
              </w:rPr>
              <w:t>Центр кластерного развития</w:t>
            </w:r>
          </w:p>
        </w:tc>
        <w:tc>
          <w:tcPr>
            <w:tcW w:w="3402" w:type="dxa"/>
            <w:vAlign w:val="center"/>
          </w:tcPr>
          <w:p w:rsidR="008A16E7" w:rsidRPr="004B7164" w:rsidRDefault="008A16E7" w:rsidP="00692B56">
            <w:pPr>
              <w:jc w:val="center"/>
              <w:rPr>
                <w:rFonts w:ascii="Times New Roman" w:hAnsi="Times New Roman" w:cs="Times New Roman"/>
                <w:sz w:val="26"/>
                <w:szCs w:val="26"/>
              </w:rPr>
            </w:pPr>
            <w:r w:rsidRPr="004B7164">
              <w:rPr>
                <w:rFonts w:ascii="Times New Roman" w:hAnsi="Times New Roman" w:cs="Times New Roman"/>
                <w:sz w:val="26"/>
                <w:szCs w:val="26"/>
              </w:rPr>
              <w:t>Офис</w:t>
            </w:r>
          </w:p>
        </w:tc>
        <w:tc>
          <w:tcPr>
            <w:tcW w:w="2232" w:type="dxa"/>
            <w:vAlign w:val="center"/>
          </w:tcPr>
          <w:p w:rsidR="008A16E7" w:rsidRPr="004B7164" w:rsidRDefault="008A16E7" w:rsidP="00692B56">
            <w:pPr>
              <w:jc w:val="center"/>
              <w:rPr>
                <w:rFonts w:ascii="Times New Roman" w:hAnsi="Times New Roman" w:cs="Times New Roman"/>
                <w:sz w:val="26"/>
                <w:szCs w:val="26"/>
              </w:rPr>
            </w:pPr>
            <w:r w:rsidRPr="004B7164">
              <w:rPr>
                <w:rFonts w:ascii="Times New Roman" w:hAnsi="Times New Roman" w:cs="Times New Roman"/>
                <w:sz w:val="26"/>
                <w:szCs w:val="26"/>
              </w:rPr>
              <w:t>100</w:t>
            </w:r>
          </w:p>
        </w:tc>
      </w:tr>
      <w:tr w:rsidR="008A16E7" w:rsidRPr="004B7164" w:rsidTr="008A16E7">
        <w:tc>
          <w:tcPr>
            <w:tcW w:w="3936" w:type="dxa"/>
            <w:vAlign w:val="center"/>
          </w:tcPr>
          <w:p w:rsidR="008A16E7" w:rsidRPr="004B7164" w:rsidRDefault="008A16E7" w:rsidP="00692B56">
            <w:pPr>
              <w:rPr>
                <w:rFonts w:ascii="Times New Roman" w:hAnsi="Times New Roman" w:cs="Times New Roman"/>
                <w:sz w:val="26"/>
                <w:szCs w:val="26"/>
              </w:rPr>
            </w:pPr>
            <w:r w:rsidRPr="004B7164">
              <w:rPr>
                <w:rFonts w:ascii="Times New Roman" w:hAnsi="Times New Roman" w:cs="Times New Roman"/>
                <w:sz w:val="26"/>
                <w:szCs w:val="26"/>
              </w:rPr>
              <w:t>ЕвроИнфоКонсЦентр</w:t>
            </w:r>
          </w:p>
        </w:tc>
        <w:tc>
          <w:tcPr>
            <w:tcW w:w="3402" w:type="dxa"/>
            <w:vAlign w:val="center"/>
          </w:tcPr>
          <w:p w:rsidR="008A16E7" w:rsidRPr="004B7164" w:rsidRDefault="008A16E7" w:rsidP="00692B56">
            <w:pPr>
              <w:jc w:val="center"/>
              <w:rPr>
                <w:rFonts w:ascii="Times New Roman" w:hAnsi="Times New Roman" w:cs="Times New Roman"/>
                <w:sz w:val="26"/>
                <w:szCs w:val="26"/>
              </w:rPr>
            </w:pPr>
            <w:r w:rsidRPr="004B7164">
              <w:rPr>
                <w:rFonts w:ascii="Times New Roman" w:hAnsi="Times New Roman" w:cs="Times New Roman"/>
                <w:sz w:val="26"/>
                <w:szCs w:val="26"/>
              </w:rPr>
              <w:t>Офис</w:t>
            </w:r>
          </w:p>
        </w:tc>
        <w:tc>
          <w:tcPr>
            <w:tcW w:w="2232" w:type="dxa"/>
            <w:vAlign w:val="center"/>
          </w:tcPr>
          <w:p w:rsidR="008A16E7" w:rsidRPr="004B7164" w:rsidRDefault="008A16E7" w:rsidP="00692B56">
            <w:pPr>
              <w:jc w:val="center"/>
              <w:rPr>
                <w:rFonts w:ascii="Times New Roman" w:hAnsi="Times New Roman" w:cs="Times New Roman"/>
                <w:sz w:val="26"/>
                <w:szCs w:val="26"/>
              </w:rPr>
            </w:pPr>
            <w:r w:rsidRPr="004B7164">
              <w:rPr>
                <w:rFonts w:ascii="Times New Roman" w:hAnsi="Times New Roman" w:cs="Times New Roman"/>
                <w:sz w:val="26"/>
                <w:szCs w:val="26"/>
              </w:rPr>
              <w:t>100</w:t>
            </w:r>
          </w:p>
        </w:tc>
      </w:tr>
      <w:tr w:rsidR="008A16E7" w:rsidRPr="004B7164" w:rsidTr="008A16E7">
        <w:tc>
          <w:tcPr>
            <w:tcW w:w="3936" w:type="dxa"/>
            <w:vAlign w:val="center"/>
          </w:tcPr>
          <w:p w:rsidR="008A16E7" w:rsidRPr="004B7164" w:rsidRDefault="008A16E7" w:rsidP="00692B56">
            <w:pPr>
              <w:rPr>
                <w:rFonts w:ascii="Times New Roman" w:hAnsi="Times New Roman" w:cs="Times New Roman"/>
                <w:sz w:val="26"/>
                <w:szCs w:val="26"/>
              </w:rPr>
            </w:pPr>
            <w:r w:rsidRPr="004B7164">
              <w:rPr>
                <w:rFonts w:ascii="Times New Roman" w:hAnsi="Times New Roman" w:cs="Times New Roman"/>
                <w:sz w:val="26"/>
                <w:szCs w:val="26"/>
              </w:rPr>
              <w:t>Гарантийный фонд</w:t>
            </w:r>
          </w:p>
        </w:tc>
        <w:tc>
          <w:tcPr>
            <w:tcW w:w="3402" w:type="dxa"/>
            <w:vAlign w:val="center"/>
          </w:tcPr>
          <w:p w:rsidR="008A16E7" w:rsidRPr="004B7164" w:rsidRDefault="008A16E7" w:rsidP="00692B56">
            <w:pPr>
              <w:jc w:val="center"/>
              <w:rPr>
                <w:rFonts w:ascii="Times New Roman" w:hAnsi="Times New Roman" w:cs="Times New Roman"/>
                <w:sz w:val="26"/>
                <w:szCs w:val="26"/>
              </w:rPr>
            </w:pPr>
            <w:r w:rsidRPr="004B7164">
              <w:rPr>
                <w:rFonts w:ascii="Times New Roman" w:hAnsi="Times New Roman" w:cs="Times New Roman"/>
                <w:sz w:val="26"/>
                <w:szCs w:val="26"/>
              </w:rPr>
              <w:t>Офис</w:t>
            </w:r>
          </w:p>
        </w:tc>
        <w:tc>
          <w:tcPr>
            <w:tcW w:w="2232" w:type="dxa"/>
            <w:vAlign w:val="center"/>
          </w:tcPr>
          <w:p w:rsidR="008A16E7" w:rsidRPr="004B7164" w:rsidRDefault="008A16E7" w:rsidP="00692B56">
            <w:pPr>
              <w:jc w:val="center"/>
              <w:rPr>
                <w:rFonts w:ascii="Times New Roman" w:hAnsi="Times New Roman" w:cs="Times New Roman"/>
                <w:sz w:val="26"/>
                <w:szCs w:val="26"/>
              </w:rPr>
            </w:pPr>
            <w:r w:rsidRPr="004B7164">
              <w:rPr>
                <w:rFonts w:ascii="Times New Roman" w:hAnsi="Times New Roman" w:cs="Times New Roman"/>
                <w:sz w:val="26"/>
                <w:szCs w:val="26"/>
              </w:rPr>
              <w:t>100</w:t>
            </w:r>
          </w:p>
        </w:tc>
      </w:tr>
      <w:tr w:rsidR="008A16E7" w:rsidRPr="004B7164" w:rsidTr="008A16E7">
        <w:tc>
          <w:tcPr>
            <w:tcW w:w="3936" w:type="dxa"/>
            <w:vAlign w:val="center"/>
          </w:tcPr>
          <w:p w:rsidR="008A16E7" w:rsidRPr="004B7164" w:rsidRDefault="008A16E7" w:rsidP="00692B56">
            <w:pPr>
              <w:rPr>
                <w:rFonts w:ascii="Times New Roman" w:hAnsi="Times New Roman" w:cs="Times New Roman"/>
                <w:sz w:val="26"/>
                <w:szCs w:val="26"/>
              </w:rPr>
            </w:pPr>
            <w:r w:rsidRPr="004B7164">
              <w:rPr>
                <w:rFonts w:ascii="Times New Roman" w:hAnsi="Times New Roman" w:cs="Times New Roman"/>
                <w:sz w:val="26"/>
                <w:szCs w:val="26"/>
              </w:rPr>
              <w:t>Микрофинансовая организация</w:t>
            </w:r>
          </w:p>
        </w:tc>
        <w:tc>
          <w:tcPr>
            <w:tcW w:w="3402" w:type="dxa"/>
            <w:vAlign w:val="center"/>
          </w:tcPr>
          <w:p w:rsidR="008A16E7" w:rsidRPr="004B7164" w:rsidRDefault="008A16E7" w:rsidP="00692B56">
            <w:pPr>
              <w:jc w:val="center"/>
              <w:rPr>
                <w:rFonts w:ascii="Times New Roman" w:hAnsi="Times New Roman" w:cs="Times New Roman"/>
                <w:sz w:val="26"/>
                <w:szCs w:val="26"/>
              </w:rPr>
            </w:pPr>
            <w:r w:rsidRPr="004B7164">
              <w:rPr>
                <w:rFonts w:ascii="Times New Roman" w:hAnsi="Times New Roman" w:cs="Times New Roman"/>
                <w:sz w:val="26"/>
                <w:szCs w:val="26"/>
              </w:rPr>
              <w:t>Офис</w:t>
            </w:r>
          </w:p>
        </w:tc>
        <w:tc>
          <w:tcPr>
            <w:tcW w:w="2232" w:type="dxa"/>
            <w:vAlign w:val="center"/>
          </w:tcPr>
          <w:p w:rsidR="008A16E7" w:rsidRPr="004B7164" w:rsidRDefault="008A16E7" w:rsidP="00692B56">
            <w:pPr>
              <w:jc w:val="center"/>
              <w:rPr>
                <w:rFonts w:ascii="Times New Roman" w:hAnsi="Times New Roman" w:cs="Times New Roman"/>
                <w:sz w:val="26"/>
                <w:szCs w:val="26"/>
              </w:rPr>
            </w:pPr>
            <w:r w:rsidRPr="004B7164">
              <w:rPr>
                <w:rFonts w:ascii="Times New Roman" w:hAnsi="Times New Roman" w:cs="Times New Roman"/>
                <w:sz w:val="26"/>
                <w:szCs w:val="26"/>
              </w:rPr>
              <w:t>100</w:t>
            </w:r>
          </w:p>
        </w:tc>
      </w:tr>
      <w:tr w:rsidR="008A16E7" w:rsidRPr="004B7164" w:rsidTr="008A16E7">
        <w:tc>
          <w:tcPr>
            <w:tcW w:w="3936" w:type="dxa"/>
            <w:vAlign w:val="center"/>
          </w:tcPr>
          <w:p w:rsidR="008A16E7" w:rsidRPr="004B7164" w:rsidRDefault="008A16E7" w:rsidP="00692B56">
            <w:pPr>
              <w:rPr>
                <w:rFonts w:ascii="Times New Roman" w:hAnsi="Times New Roman" w:cs="Times New Roman"/>
                <w:sz w:val="26"/>
                <w:szCs w:val="26"/>
              </w:rPr>
            </w:pPr>
            <w:r w:rsidRPr="004B7164">
              <w:rPr>
                <w:rFonts w:ascii="Times New Roman" w:hAnsi="Times New Roman" w:cs="Times New Roman"/>
                <w:sz w:val="26"/>
                <w:szCs w:val="26"/>
              </w:rPr>
              <w:t>Центр поддержки предпринимательства</w:t>
            </w:r>
          </w:p>
        </w:tc>
        <w:tc>
          <w:tcPr>
            <w:tcW w:w="3402" w:type="dxa"/>
            <w:vAlign w:val="center"/>
          </w:tcPr>
          <w:p w:rsidR="008A16E7" w:rsidRPr="004B7164" w:rsidRDefault="008A16E7" w:rsidP="00692B56">
            <w:pPr>
              <w:jc w:val="center"/>
              <w:rPr>
                <w:rFonts w:ascii="Times New Roman" w:hAnsi="Times New Roman" w:cs="Times New Roman"/>
                <w:sz w:val="26"/>
                <w:szCs w:val="26"/>
              </w:rPr>
            </w:pPr>
            <w:r w:rsidRPr="004B7164">
              <w:rPr>
                <w:rFonts w:ascii="Times New Roman" w:hAnsi="Times New Roman" w:cs="Times New Roman"/>
                <w:sz w:val="26"/>
                <w:szCs w:val="26"/>
              </w:rPr>
              <w:t>Офис</w:t>
            </w:r>
          </w:p>
        </w:tc>
        <w:tc>
          <w:tcPr>
            <w:tcW w:w="2232" w:type="dxa"/>
            <w:vAlign w:val="center"/>
          </w:tcPr>
          <w:p w:rsidR="008A16E7" w:rsidRPr="004B7164" w:rsidRDefault="008A16E7" w:rsidP="00692B56">
            <w:pPr>
              <w:jc w:val="center"/>
              <w:rPr>
                <w:rFonts w:ascii="Times New Roman" w:hAnsi="Times New Roman" w:cs="Times New Roman"/>
                <w:sz w:val="26"/>
                <w:szCs w:val="26"/>
              </w:rPr>
            </w:pPr>
            <w:r w:rsidRPr="004B7164">
              <w:rPr>
                <w:rFonts w:ascii="Times New Roman" w:hAnsi="Times New Roman" w:cs="Times New Roman"/>
                <w:sz w:val="26"/>
                <w:szCs w:val="26"/>
              </w:rPr>
              <w:t>100</w:t>
            </w:r>
          </w:p>
        </w:tc>
      </w:tr>
      <w:tr w:rsidR="008A16E7" w:rsidRPr="004B7164" w:rsidTr="008A16E7">
        <w:tc>
          <w:tcPr>
            <w:tcW w:w="3936" w:type="dxa"/>
            <w:vAlign w:val="center"/>
          </w:tcPr>
          <w:p w:rsidR="008A16E7" w:rsidRPr="004B7164" w:rsidRDefault="008A16E7" w:rsidP="00692B56">
            <w:pPr>
              <w:rPr>
                <w:rFonts w:ascii="Times New Roman" w:hAnsi="Times New Roman" w:cs="Times New Roman"/>
                <w:sz w:val="26"/>
                <w:szCs w:val="26"/>
              </w:rPr>
            </w:pPr>
            <w:r w:rsidRPr="004B7164">
              <w:rPr>
                <w:rFonts w:ascii="Times New Roman" w:hAnsi="Times New Roman" w:cs="Times New Roman"/>
                <w:sz w:val="26"/>
                <w:szCs w:val="26"/>
              </w:rPr>
              <w:t>Центр поддержки экспорта</w:t>
            </w:r>
          </w:p>
        </w:tc>
        <w:tc>
          <w:tcPr>
            <w:tcW w:w="3402" w:type="dxa"/>
            <w:vAlign w:val="center"/>
          </w:tcPr>
          <w:p w:rsidR="008A16E7" w:rsidRPr="004B7164" w:rsidRDefault="008A16E7" w:rsidP="00692B56">
            <w:pPr>
              <w:jc w:val="center"/>
              <w:rPr>
                <w:rFonts w:ascii="Times New Roman" w:hAnsi="Times New Roman" w:cs="Times New Roman"/>
                <w:sz w:val="26"/>
                <w:szCs w:val="26"/>
              </w:rPr>
            </w:pPr>
            <w:r w:rsidRPr="004B7164">
              <w:rPr>
                <w:rFonts w:ascii="Times New Roman" w:hAnsi="Times New Roman" w:cs="Times New Roman"/>
                <w:sz w:val="26"/>
                <w:szCs w:val="26"/>
              </w:rPr>
              <w:t>Офис</w:t>
            </w:r>
          </w:p>
        </w:tc>
        <w:tc>
          <w:tcPr>
            <w:tcW w:w="2232" w:type="dxa"/>
            <w:vAlign w:val="center"/>
          </w:tcPr>
          <w:p w:rsidR="008A16E7" w:rsidRPr="004B7164" w:rsidRDefault="008A16E7" w:rsidP="00692B56">
            <w:pPr>
              <w:jc w:val="center"/>
              <w:rPr>
                <w:rFonts w:ascii="Times New Roman" w:hAnsi="Times New Roman" w:cs="Times New Roman"/>
                <w:sz w:val="26"/>
                <w:szCs w:val="26"/>
              </w:rPr>
            </w:pPr>
            <w:r w:rsidRPr="004B7164">
              <w:rPr>
                <w:rFonts w:ascii="Times New Roman" w:hAnsi="Times New Roman" w:cs="Times New Roman"/>
                <w:sz w:val="26"/>
                <w:szCs w:val="26"/>
              </w:rPr>
              <w:t>100</w:t>
            </w:r>
          </w:p>
        </w:tc>
      </w:tr>
      <w:tr w:rsidR="008A16E7" w:rsidRPr="004B7164" w:rsidTr="008A16E7">
        <w:tc>
          <w:tcPr>
            <w:tcW w:w="3936" w:type="dxa"/>
            <w:vAlign w:val="center"/>
          </w:tcPr>
          <w:p w:rsidR="008A16E7" w:rsidRPr="004B7164" w:rsidRDefault="008A16E7" w:rsidP="00692B56">
            <w:pPr>
              <w:rPr>
                <w:rFonts w:ascii="Times New Roman" w:hAnsi="Times New Roman" w:cs="Times New Roman"/>
                <w:sz w:val="26"/>
                <w:szCs w:val="26"/>
              </w:rPr>
            </w:pPr>
            <w:r w:rsidRPr="004B7164">
              <w:rPr>
                <w:rFonts w:ascii="Times New Roman" w:hAnsi="Times New Roman" w:cs="Times New Roman"/>
                <w:sz w:val="26"/>
                <w:szCs w:val="26"/>
              </w:rPr>
              <w:t>Центр инноваций соц. сферы</w:t>
            </w:r>
          </w:p>
        </w:tc>
        <w:tc>
          <w:tcPr>
            <w:tcW w:w="3402" w:type="dxa"/>
            <w:vAlign w:val="center"/>
          </w:tcPr>
          <w:p w:rsidR="008A16E7" w:rsidRPr="004B7164" w:rsidRDefault="008A16E7" w:rsidP="00692B56">
            <w:pPr>
              <w:jc w:val="center"/>
              <w:rPr>
                <w:rFonts w:ascii="Times New Roman" w:hAnsi="Times New Roman" w:cs="Times New Roman"/>
                <w:sz w:val="26"/>
                <w:szCs w:val="26"/>
              </w:rPr>
            </w:pPr>
            <w:r w:rsidRPr="004B7164">
              <w:rPr>
                <w:rFonts w:ascii="Times New Roman" w:hAnsi="Times New Roman" w:cs="Times New Roman"/>
                <w:sz w:val="26"/>
                <w:szCs w:val="26"/>
              </w:rPr>
              <w:t>Офис</w:t>
            </w:r>
          </w:p>
        </w:tc>
        <w:tc>
          <w:tcPr>
            <w:tcW w:w="2232" w:type="dxa"/>
            <w:vAlign w:val="center"/>
          </w:tcPr>
          <w:p w:rsidR="008A16E7" w:rsidRPr="004B7164" w:rsidRDefault="008A16E7" w:rsidP="00692B56">
            <w:pPr>
              <w:jc w:val="center"/>
              <w:rPr>
                <w:rFonts w:ascii="Times New Roman" w:hAnsi="Times New Roman" w:cs="Times New Roman"/>
                <w:sz w:val="26"/>
                <w:szCs w:val="26"/>
              </w:rPr>
            </w:pPr>
            <w:r w:rsidRPr="004B7164">
              <w:rPr>
                <w:rFonts w:ascii="Times New Roman" w:hAnsi="Times New Roman" w:cs="Times New Roman"/>
                <w:sz w:val="26"/>
                <w:szCs w:val="26"/>
              </w:rPr>
              <w:t>100</w:t>
            </w:r>
          </w:p>
        </w:tc>
      </w:tr>
      <w:tr w:rsidR="008A16E7" w:rsidRPr="004B7164" w:rsidTr="008A16E7">
        <w:tc>
          <w:tcPr>
            <w:tcW w:w="3936" w:type="dxa"/>
            <w:vAlign w:val="center"/>
          </w:tcPr>
          <w:p w:rsidR="008A16E7" w:rsidRPr="004B7164" w:rsidRDefault="008A16E7" w:rsidP="00692B56">
            <w:pPr>
              <w:rPr>
                <w:rFonts w:ascii="Times New Roman" w:hAnsi="Times New Roman" w:cs="Times New Roman"/>
                <w:sz w:val="26"/>
                <w:szCs w:val="26"/>
              </w:rPr>
            </w:pPr>
            <w:r w:rsidRPr="004B7164">
              <w:rPr>
                <w:rFonts w:ascii="Times New Roman" w:hAnsi="Times New Roman" w:cs="Times New Roman"/>
                <w:sz w:val="26"/>
                <w:szCs w:val="26"/>
              </w:rPr>
              <w:t>Коворкинг-центр(150 чел.)</w:t>
            </w:r>
          </w:p>
        </w:tc>
        <w:tc>
          <w:tcPr>
            <w:tcW w:w="3402" w:type="dxa"/>
            <w:vAlign w:val="center"/>
          </w:tcPr>
          <w:p w:rsidR="008A16E7" w:rsidRPr="004B7164" w:rsidRDefault="008A16E7" w:rsidP="00692B56">
            <w:pPr>
              <w:jc w:val="center"/>
              <w:rPr>
                <w:rFonts w:ascii="Times New Roman" w:hAnsi="Times New Roman" w:cs="Times New Roman"/>
                <w:sz w:val="26"/>
                <w:szCs w:val="26"/>
              </w:rPr>
            </w:pPr>
            <w:r w:rsidRPr="004B7164">
              <w:rPr>
                <w:rFonts w:ascii="Times New Roman" w:hAnsi="Times New Roman" w:cs="Times New Roman"/>
                <w:sz w:val="26"/>
                <w:szCs w:val="26"/>
              </w:rPr>
              <w:t>Офис</w:t>
            </w:r>
          </w:p>
        </w:tc>
        <w:tc>
          <w:tcPr>
            <w:tcW w:w="2232" w:type="dxa"/>
            <w:vAlign w:val="center"/>
          </w:tcPr>
          <w:p w:rsidR="008A16E7" w:rsidRPr="004B7164" w:rsidRDefault="008A16E7" w:rsidP="00692B56">
            <w:pPr>
              <w:jc w:val="center"/>
              <w:rPr>
                <w:rFonts w:ascii="Times New Roman" w:hAnsi="Times New Roman" w:cs="Times New Roman"/>
                <w:sz w:val="26"/>
                <w:szCs w:val="26"/>
              </w:rPr>
            </w:pPr>
            <w:r w:rsidRPr="004B7164">
              <w:rPr>
                <w:rFonts w:ascii="Times New Roman" w:hAnsi="Times New Roman" w:cs="Times New Roman"/>
                <w:sz w:val="26"/>
                <w:szCs w:val="26"/>
              </w:rPr>
              <w:t>450</w:t>
            </w:r>
          </w:p>
        </w:tc>
      </w:tr>
      <w:tr w:rsidR="008A16E7" w:rsidRPr="004B7164" w:rsidTr="008A16E7">
        <w:tc>
          <w:tcPr>
            <w:tcW w:w="3936" w:type="dxa"/>
            <w:vAlign w:val="center"/>
          </w:tcPr>
          <w:p w:rsidR="008A16E7" w:rsidRPr="004B7164" w:rsidRDefault="008A16E7" w:rsidP="00692B56">
            <w:pPr>
              <w:rPr>
                <w:rFonts w:ascii="Times New Roman" w:hAnsi="Times New Roman" w:cs="Times New Roman"/>
                <w:sz w:val="26"/>
                <w:szCs w:val="26"/>
              </w:rPr>
            </w:pPr>
            <w:r w:rsidRPr="004B7164">
              <w:rPr>
                <w:rFonts w:ascii="Times New Roman" w:hAnsi="Times New Roman" w:cs="Times New Roman"/>
                <w:sz w:val="26"/>
                <w:szCs w:val="26"/>
              </w:rPr>
              <w:t>Центр молодежного творчества</w:t>
            </w:r>
          </w:p>
        </w:tc>
        <w:tc>
          <w:tcPr>
            <w:tcW w:w="3402" w:type="dxa"/>
            <w:vAlign w:val="center"/>
          </w:tcPr>
          <w:p w:rsidR="008A16E7" w:rsidRPr="004B7164" w:rsidRDefault="008A16E7" w:rsidP="00692B56">
            <w:pPr>
              <w:jc w:val="center"/>
              <w:rPr>
                <w:rFonts w:ascii="Times New Roman" w:hAnsi="Times New Roman" w:cs="Times New Roman"/>
                <w:sz w:val="26"/>
                <w:szCs w:val="26"/>
              </w:rPr>
            </w:pPr>
            <w:r w:rsidRPr="004B7164">
              <w:rPr>
                <w:rFonts w:ascii="Times New Roman" w:hAnsi="Times New Roman" w:cs="Times New Roman"/>
                <w:sz w:val="26"/>
                <w:szCs w:val="26"/>
              </w:rPr>
              <w:t>Офис</w:t>
            </w:r>
          </w:p>
        </w:tc>
        <w:tc>
          <w:tcPr>
            <w:tcW w:w="2232" w:type="dxa"/>
            <w:vAlign w:val="center"/>
          </w:tcPr>
          <w:p w:rsidR="008A16E7" w:rsidRPr="004B7164" w:rsidRDefault="008A16E7" w:rsidP="00692B56">
            <w:pPr>
              <w:jc w:val="center"/>
              <w:rPr>
                <w:rFonts w:ascii="Times New Roman" w:hAnsi="Times New Roman" w:cs="Times New Roman"/>
                <w:sz w:val="26"/>
                <w:szCs w:val="26"/>
              </w:rPr>
            </w:pPr>
            <w:r w:rsidRPr="004B7164">
              <w:rPr>
                <w:rFonts w:ascii="Times New Roman" w:hAnsi="Times New Roman" w:cs="Times New Roman"/>
                <w:sz w:val="26"/>
                <w:szCs w:val="26"/>
              </w:rPr>
              <w:t>100</w:t>
            </w:r>
          </w:p>
        </w:tc>
      </w:tr>
      <w:tr w:rsidR="008A16E7" w:rsidRPr="004B7164" w:rsidTr="008A16E7">
        <w:tc>
          <w:tcPr>
            <w:tcW w:w="3936" w:type="dxa"/>
            <w:vAlign w:val="center"/>
          </w:tcPr>
          <w:p w:rsidR="008A16E7" w:rsidRPr="004B7164" w:rsidRDefault="008A16E7" w:rsidP="00692B56">
            <w:pPr>
              <w:rPr>
                <w:rFonts w:ascii="Times New Roman" w:hAnsi="Times New Roman" w:cs="Times New Roman"/>
                <w:sz w:val="26"/>
                <w:szCs w:val="26"/>
              </w:rPr>
            </w:pPr>
            <w:r w:rsidRPr="004B7164">
              <w:rPr>
                <w:rFonts w:ascii="Times New Roman" w:hAnsi="Times New Roman" w:cs="Times New Roman"/>
                <w:sz w:val="26"/>
                <w:szCs w:val="26"/>
              </w:rPr>
              <w:t>Столовая</w:t>
            </w:r>
          </w:p>
        </w:tc>
        <w:tc>
          <w:tcPr>
            <w:tcW w:w="3402" w:type="dxa"/>
            <w:vAlign w:val="center"/>
          </w:tcPr>
          <w:p w:rsidR="008A16E7" w:rsidRPr="004B7164" w:rsidRDefault="008A16E7" w:rsidP="00692B56">
            <w:pPr>
              <w:jc w:val="center"/>
              <w:rPr>
                <w:rFonts w:ascii="Times New Roman" w:hAnsi="Times New Roman" w:cs="Times New Roman"/>
                <w:sz w:val="26"/>
                <w:szCs w:val="26"/>
              </w:rPr>
            </w:pPr>
            <w:r w:rsidRPr="004B7164">
              <w:rPr>
                <w:rFonts w:ascii="Times New Roman" w:hAnsi="Times New Roman" w:cs="Times New Roman"/>
                <w:sz w:val="26"/>
                <w:szCs w:val="26"/>
              </w:rPr>
              <w:t>Столовая</w:t>
            </w:r>
          </w:p>
        </w:tc>
        <w:tc>
          <w:tcPr>
            <w:tcW w:w="2232" w:type="dxa"/>
            <w:vAlign w:val="center"/>
          </w:tcPr>
          <w:p w:rsidR="008A16E7" w:rsidRPr="004B7164" w:rsidRDefault="008A16E7" w:rsidP="00692B56">
            <w:pPr>
              <w:jc w:val="center"/>
              <w:rPr>
                <w:rFonts w:ascii="Times New Roman" w:hAnsi="Times New Roman" w:cs="Times New Roman"/>
                <w:sz w:val="26"/>
                <w:szCs w:val="26"/>
              </w:rPr>
            </w:pPr>
            <w:r w:rsidRPr="004B7164">
              <w:rPr>
                <w:rFonts w:ascii="Times New Roman" w:hAnsi="Times New Roman" w:cs="Times New Roman"/>
                <w:sz w:val="26"/>
                <w:szCs w:val="26"/>
              </w:rPr>
              <w:t>1000</w:t>
            </w:r>
          </w:p>
        </w:tc>
      </w:tr>
      <w:tr w:rsidR="008A16E7" w:rsidRPr="004B7164" w:rsidTr="008A16E7">
        <w:tc>
          <w:tcPr>
            <w:tcW w:w="3936" w:type="dxa"/>
            <w:vAlign w:val="center"/>
          </w:tcPr>
          <w:p w:rsidR="008A16E7" w:rsidRPr="004B7164" w:rsidRDefault="008A16E7" w:rsidP="00692B56">
            <w:pPr>
              <w:rPr>
                <w:rFonts w:ascii="Times New Roman" w:hAnsi="Times New Roman" w:cs="Times New Roman"/>
                <w:sz w:val="26"/>
                <w:szCs w:val="26"/>
              </w:rPr>
            </w:pPr>
            <w:r w:rsidRPr="004B7164">
              <w:rPr>
                <w:rFonts w:ascii="Times New Roman" w:hAnsi="Times New Roman" w:cs="Times New Roman"/>
                <w:sz w:val="26"/>
                <w:szCs w:val="26"/>
              </w:rPr>
              <w:t>Конференц-зал (на 300 чел.)</w:t>
            </w:r>
          </w:p>
        </w:tc>
        <w:tc>
          <w:tcPr>
            <w:tcW w:w="3402" w:type="dxa"/>
            <w:vAlign w:val="center"/>
          </w:tcPr>
          <w:p w:rsidR="008A16E7" w:rsidRPr="004B7164" w:rsidRDefault="008A16E7" w:rsidP="00692B56">
            <w:pPr>
              <w:jc w:val="center"/>
              <w:rPr>
                <w:rFonts w:ascii="Times New Roman" w:hAnsi="Times New Roman" w:cs="Times New Roman"/>
                <w:sz w:val="26"/>
                <w:szCs w:val="26"/>
              </w:rPr>
            </w:pPr>
            <w:r w:rsidRPr="004B7164">
              <w:rPr>
                <w:rFonts w:ascii="Times New Roman" w:hAnsi="Times New Roman" w:cs="Times New Roman"/>
                <w:sz w:val="26"/>
                <w:szCs w:val="26"/>
              </w:rPr>
              <w:t>Конференц-зал</w:t>
            </w:r>
          </w:p>
        </w:tc>
        <w:tc>
          <w:tcPr>
            <w:tcW w:w="2232" w:type="dxa"/>
            <w:vAlign w:val="center"/>
          </w:tcPr>
          <w:p w:rsidR="008A16E7" w:rsidRPr="004B7164" w:rsidRDefault="008A16E7" w:rsidP="00692B56">
            <w:pPr>
              <w:jc w:val="center"/>
              <w:rPr>
                <w:rFonts w:ascii="Times New Roman" w:hAnsi="Times New Roman" w:cs="Times New Roman"/>
                <w:sz w:val="26"/>
                <w:szCs w:val="26"/>
              </w:rPr>
            </w:pPr>
            <w:r w:rsidRPr="004B7164">
              <w:rPr>
                <w:rFonts w:ascii="Times New Roman" w:hAnsi="Times New Roman" w:cs="Times New Roman"/>
                <w:sz w:val="26"/>
                <w:szCs w:val="26"/>
              </w:rPr>
              <w:t>1500</w:t>
            </w:r>
          </w:p>
        </w:tc>
      </w:tr>
      <w:tr w:rsidR="008A16E7" w:rsidRPr="004B7164" w:rsidTr="008A16E7">
        <w:tc>
          <w:tcPr>
            <w:tcW w:w="3936" w:type="dxa"/>
            <w:vAlign w:val="center"/>
          </w:tcPr>
          <w:p w:rsidR="008A16E7" w:rsidRPr="004B7164" w:rsidRDefault="008A16E7" w:rsidP="00692B56">
            <w:pPr>
              <w:rPr>
                <w:rFonts w:ascii="Times New Roman" w:hAnsi="Times New Roman" w:cs="Times New Roman"/>
                <w:sz w:val="26"/>
                <w:szCs w:val="26"/>
              </w:rPr>
            </w:pPr>
            <w:r w:rsidRPr="004B7164">
              <w:rPr>
                <w:rFonts w:ascii="Times New Roman" w:hAnsi="Times New Roman" w:cs="Times New Roman"/>
                <w:sz w:val="26"/>
                <w:szCs w:val="26"/>
              </w:rPr>
              <w:t>Офисы резидентов Технопарка</w:t>
            </w:r>
          </w:p>
        </w:tc>
        <w:tc>
          <w:tcPr>
            <w:tcW w:w="3402" w:type="dxa"/>
            <w:vAlign w:val="center"/>
          </w:tcPr>
          <w:p w:rsidR="008A16E7" w:rsidRPr="004B7164" w:rsidRDefault="008A16E7" w:rsidP="00692B56">
            <w:pPr>
              <w:jc w:val="center"/>
              <w:rPr>
                <w:rFonts w:ascii="Times New Roman" w:hAnsi="Times New Roman" w:cs="Times New Roman"/>
                <w:sz w:val="26"/>
                <w:szCs w:val="26"/>
              </w:rPr>
            </w:pPr>
            <w:r w:rsidRPr="004B7164">
              <w:rPr>
                <w:rFonts w:ascii="Times New Roman" w:hAnsi="Times New Roman" w:cs="Times New Roman"/>
                <w:sz w:val="26"/>
                <w:szCs w:val="26"/>
              </w:rPr>
              <w:t>Офис</w:t>
            </w:r>
          </w:p>
        </w:tc>
        <w:tc>
          <w:tcPr>
            <w:tcW w:w="2232" w:type="dxa"/>
            <w:vAlign w:val="center"/>
          </w:tcPr>
          <w:p w:rsidR="008A16E7" w:rsidRPr="004B7164" w:rsidRDefault="008A16E7" w:rsidP="00692B56">
            <w:pPr>
              <w:jc w:val="center"/>
              <w:rPr>
                <w:rFonts w:ascii="Times New Roman" w:hAnsi="Times New Roman" w:cs="Times New Roman"/>
                <w:sz w:val="26"/>
                <w:szCs w:val="26"/>
              </w:rPr>
            </w:pPr>
            <w:r w:rsidRPr="004B7164">
              <w:rPr>
                <w:rFonts w:ascii="Times New Roman" w:hAnsi="Times New Roman" w:cs="Times New Roman"/>
                <w:sz w:val="26"/>
                <w:szCs w:val="26"/>
              </w:rPr>
              <w:t>2000</w:t>
            </w:r>
          </w:p>
        </w:tc>
      </w:tr>
      <w:tr w:rsidR="008A16E7" w:rsidRPr="004B7164" w:rsidTr="008A16E7">
        <w:tc>
          <w:tcPr>
            <w:tcW w:w="3936" w:type="dxa"/>
            <w:vAlign w:val="center"/>
          </w:tcPr>
          <w:p w:rsidR="008A16E7" w:rsidRPr="004B7164" w:rsidRDefault="008A16E7" w:rsidP="00692B56">
            <w:pPr>
              <w:rPr>
                <w:rFonts w:ascii="Times New Roman" w:hAnsi="Times New Roman" w:cs="Times New Roman"/>
                <w:sz w:val="26"/>
                <w:szCs w:val="26"/>
              </w:rPr>
            </w:pPr>
            <w:r w:rsidRPr="004B7164">
              <w:rPr>
                <w:rFonts w:ascii="Times New Roman" w:hAnsi="Times New Roman" w:cs="Times New Roman"/>
                <w:sz w:val="26"/>
                <w:szCs w:val="26"/>
              </w:rPr>
              <w:t>Офисы для сервисных компаний</w:t>
            </w:r>
          </w:p>
        </w:tc>
        <w:tc>
          <w:tcPr>
            <w:tcW w:w="3402" w:type="dxa"/>
            <w:vAlign w:val="center"/>
          </w:tcPr>
          <w:p w:rsidR="008A16E7" w:rsidRPr="004B7164" w:rsidRDefault="008A16E7" w:rsidP="00692B56">
            <w:pPr>
              <w:jc w:val="center"/>
              <w:rPr>
                <w:rFonts w:ascii="Times New Roman" w:hAnsi="Times New Roman" w:cs="Times New Roman"/>
                <w:sz w:val="26"/>
                <w:szCs w:val="26"/>
              </w:rPr>
            </w:pPr>
            <w:r w:rsidRPr="004B7164">
              <w:rPr>
                <w:rFonts w:ascii="Times New Roman" w:hAnsi="Times New Roman" w:cs="Times New Roman"/>
                <w:sz w:val="26"/>
                <w:szCs w:val="26"/>
              </w:rPr>
              <w:t>Офис</w:t>
            </w:r>
          </w:p>
        </w:tc>
        <w:tc>
          <w:tcPr>
            <w:tcW w:w="2232" w:type="dxa"/>
            <w:vAlign w:val="center"/>
          </w:tcPr>
          <w:p w:rsidR="008A16E7" w:rsidRPr="004B7164" w:rsidRDefault="008A16E7" w:rsidP="00692B56">
            <w:pPr>
              <w:jc w:val="center"/>
              <w:rPr>
                <w:rFonts w:ascii="Times New Roman" w:hAnsi="Times New Roman" w:cs="Times New Roman"/>
                <w:sz w:val="26"/>
                <w:szCs w:val="26"/>
              </w:rPr>
            </w:pPr>
            <w:r w:rsidRPr="004B7164">
              <w:rPr>
                <w:rFonts w:ascii="Times New Roman" w:hAnsi="Times New Roman" w:cs="Times New Roman"/>
                <w:sz w:val="26"/>
                <w:szCs w:val="26"/>
              </w:rPr>
              <w:t>1200</w:t>
            </w:r>
          </w:p>
        </w:tc>
      </w:tr>
      <w:tr w:rsidR="008A16E7" w:rsidRPr="004B7164" w:rsidTr="008A16E7">
        <w:tc>
          <w:tcPr>
            <w:tcW w:w="3936" w:type="dxa"/>
            <w:vAlign w:val="center"/>
          </w:tcPr>
          <w:p w:rsidR="008A16E7" w:rsidRPr="004B7164" w:rsidRDefault="008A16E7" w:rsidP="00692B56">
            <w:pPr>
              <w:rPr>
                <w:rFonts w:ascii="Times New Roman" w:hAnsi="Times New Roman" w:cs="Times New Roman"/>
                <w:sz w:val="26"/>
                <w:szCs w:val="26"/>
              </w:rPr>
            </w:pPr>
            <w:r w:rsidRPr="004B7164">
              <w:rPr>
                <w:rFonts w:ascii="Times New Roman" w:hAnsi="Times New Roman" w:cs="Times New Roman"/>
                <w:sz w:val="26"/>
                <w:szCs w:val="26"/>
              </w:rPr>
              <w:t>Места общего пользования</w:t>
            </w:r>
          </w:p>
        </w:tc>
        <w:tc>
          <w:tcPr>
            <w:tcW w:w="3402" w:type="dxa"/>
            <w:vAlign w:val="center"/>
          </w:tcPr>
          <w:p w:rsidR="008A16E7" w:rsidRPr="004B7164" w:rsidRDefault="008A16E7" w:rsidP="00692B56">
            <w:pPr>
              <w:jc w:val="center"/>
              <w:rPr>
                <w:rFonts w:ascii="Times New Roman" w:hAnsi="Times New Roman" w:cs="Times New Roman"/>
                <w:sz w:val="26"/>
                <w:szCs w:val="26"/>
              </w:rPr>
            </w:pPr>
            <w:r w:rsidRPr="004B7164">
              <w:rPr>
                <w:rFonts w:ascii="Times New Roman" w:hAnsi="Times New Roman" w:cs="Times New Roman"/>
                <w:sz w:val="26"/>
                <w:szCs w:val="26"/>
              </w:rPr>
              <w:t>Холл, лестничные марши, сан.узлы и т.д.</w:t>
            </w:r>
          </w:p>
        </w:tc>
        <w:tc>
          <w:tcPr>
            <w:tcW w:w="2232" w:type="dxa"/>
            <w:vAlign w:val="center"/>
          </w:tcPr>
          <w:p w:rsidR="008A16E7" w:rsidRPr="004B7164" w:rsidRDefault="008A16E7" w:rsidP="00692B56">
            <w:pPr>
              <w:jc w:val="center"/>
              <w:rPr>
                <w:rFonts w:ascii="Times New Roman" w:hAnsi="Times New Roman" w:cs="Times New Roman"/>
                <w:sz w:val="26"/>
                <w:szCs w:val="26"/>
              </w:rPr>
            </w:pPr>
            <w:r w:rsidRPr="004B7164">
              <w:rPr>
                <w:rFonts w:ascii="Times New Roman" w:hAnsi="Times New Roman" w:cs="Times New Roman"/>
                <w:sz w:val="26"/>
                <w:szCs w:val="26"/>
              </w:rPr>
              <w:t>3000</w:t>
            </w:r>
          </w:p>
        </w:tc>
      </w:tr>
      <w:tr w:rsidR="008A16E7" w:rsidRPr="004B7164" w:rsidTr="008A16E7">
        <w:tc>
          <w:tcPr>
            <w:tcW w:w="3936" w:type="dxa"/>
            <w:vAlign w:val="center"/>
          </w:tcPr>
          <w:p w:rsidR="008A16E7" w:rsidRPr="004B7164" w:rsidRDefault="008A16E7" w:rsidP="00692B56">
            <w:pPr>
              <w:rPr>
                <w:rFonts w:ascii="Times New Roman" w:hAnsi="Times New Roman" w:cs="Times New Roman"/>
                <w:sz w:val="26"/>
                <w:szCs w:val="26"/>
              </w:rPr>
            </w:pPr>
            <w:r w:rsidRPr="004B7164">
              <w:rPr>
                <w:rFonts w:ascii="Times New Roman" w:hAnsi="Times New Roman" w:cs="Times New Roman"/>
                <w:sz w:val="26"/>
                <w:szCs w:val="26"/>
              </w:rPr>
              <w:t>Прочее</w:t>
            </w:r>
          </w:p>
        </w:tc>
        <w:tc>
          <w:tcPr>
            <w:tcW w:w="3402" w:type="dxa"/>
            <w:vAlign w:val="center"/>
          </w:tcPr>
          <w:p w:rsidR="008A16E7" w:rsidRPr="004B7164" w:rsidRDefault="008A16E7" w:rsidP="00692B56">
            <w:pPr>
              <w:jc w:val="center"/>
              <w:rPr>
                <w:rFonts w:ascii="Times New Roman" w:hAnsi="Times New Roman" w:cs="Times New Roman"/>
                <w:sz w:val="26"/>
                <w:szCs w:val="26"/>
              </w:rPr>
            </w:pPr>
            <w:r w:rsidRPr="004B7164">
              <w:rPr>
                <w:rFonts w:ascii="Times New Roman" w:hAnsi="Times New Roman" w:cs="Times New Roman"/>
                <w:sz w:val="26"/>
                <w:szCs w:val="26"/>
              </w:rPr>
              <w:t>Тех. помещения, кладовые и т.д.</w:t>
            </w:r>
          </w:p>
        </w:tc>
        <w:tc>
          <w:tcPr>
            <w:tcW w:w="2232" w:type="dxa"/>
            <w:vAlign w:val="center"/>
          </w:tcPr>
          <w:p w:rsidR="008A16E7" w:rsidRPr="004B7164" w:rsidRDefault="008A16E7" w:rsidP="00692B56">
            <w:pPr>
              <w:jc w:val="center"/>
              <w:rPr>
                <w:rFonts w:ascii="Times New Roman" w:hAnsi="Times New Roman" w:cs="Times New Roman"/>
                <w:sz w:val="26"/>
                <w:szCs w:val="26"/>
              </w:rPr>
            </w:pPr>
            <w:r w:rsidRPr="004B7164">
              <w:rPr>
                <w:rFonts w:ascii="Times New Roman" w:hAnsi="Times New Roman" w:cs="Times New Roman"/>
                <w:sz w:val="26"/>
                <w:szCs w:val="26"/>
              </w:rPr>
              <w:t>1850</w:t>
            </w:r>
          </w:p>
        </w:tc>
      </w:tr>
    </w:tbl>
    <w:p w:rsidR="008A16E7" w:rsidRDefault="008A16E7" w:rsidP="008A16E7">
      <w:pPr>
        <w:spacing w:after="0"/>
        <w:jc w:val="both"/>
        <w:rPr>
          <w:rFonts w:ascii="Times New Roman" w:hAnsi="Times New Roman" w:cs="Times New Roman"/>
          <w:b/>
          <w:sz w:val="28"/>
          <w:szCs w:val="28"/>
        </w:rPr>
      </w:pPr>
    </w:p>
    <w:p w:rsidR="008A16E7" w:rsidRPr="004B7164" w:rsidRDefault="008A16E7" w:rsidP="008A16E7">
      <w:pPr>
        <w:spacing w:after="0"/>
        <w:jc w:val="both"/>
        <w:rPr>
          <w:rFonts w:ascii="Times New Roman" w:hAnsi="Times New Roman" w:cs="Times New Roman"/>
          <w:b/>
          <w:sz w:val="28"/>
          <w:szCs w:val="28"/>
        </w:rPr>
      </w:pPr>
      <w:r w:rsidRPr="004B7164">
        <w:rPr>
          <w:rFonts w:ascii="Times New Roman" w:hAnsi="Times New Roman" w:cs="Times New Roman"/>
          <w:b/>
          <w:sz w:val="28"/>
          <w:szCs w:val="28"/>
        </w:rPr>
        <w:t>Функциональная зона №2</w:t>
      </w:r>
    </w:p>
    <w:p w:rsidR="008A16E7" w:rsidRPr="004B7164" w:rsidRDefault="008A16E7" w:rsidP="008A16E7">
      <w:pPr>
        <w:spacing w:after="0"/>
        <w:jc w:val="both"/>
        <w:rPr>
          <w:rFonts w:ascii="Times New Roman" w:hAnsi="Times New Roman" w:cs="Times New Roman"/>
          <w:sz w:val="28"/>
          <w:szCs w:val="28"/>
        </w:rPr>
      </w:pPr>
      <w:r w:rsidRPr="004B7164">
        <w:rPr>
          <w:rFonts w:ascii="Times New Roman" w:hAnsi="Times New Roman" w:cs="Times New Roman"/>
          <w:b/>
          <w:sz w:val="28"/>
          <w:szCs w:val="28"/>
        </w:rPr>
        <w:t>Офисно-производственное здание</w:t>
      </w:r>
      <w:r w:rsidRPr="004B7164">
        <w:rPr>
          <w:rFonts w:ascii="Times New Roman" w:hAnsi="Times New Roman" w:cs="Times New Roman"/>
          <w:sz w:val="28"/>
          <w:szCs w:val="28"/>
        </w:rPr>
        <w:t xml:space="preserve"> (площадь – 17 000 кв. м)</w:t>
      </w:r>
    </w:p>
    <w:tbl>
      <w:tblPr>
        <w:tblStyle w:val="ab"/>
        <w:tblW w:w="0" w:type="auto"/>
        <w:tblLook w:val="04A0"/>
      </w:tblPr>
      <w:tblGrid>
        <w:gridCol w:w="4219"/>
        <w:gridCol w:w="3119"/>
        <w:gridCol w:w="2232"/>
      </w:tblGrid>
      <w:tr w:rsidR="008A16E7" w:rsidRPr="004B7164" w:rsidTr="00692B56">
        <w:tc>
          <w:tcPr>
            <w:tcW w:w="4219" w:type="dxa"/>
            <w:vAlign w:val="center"/>
          </w:tcPr>
          <w:p w:rsidR="008A16E7" w:rsidRPr="004B7164" w:rsidRDefault="008A16E7" w:rsidP="00692B56">
            <w:pPr>
              <w:spacing w:line="276" w:lineRule="auto"/>
              <w:jc w:val="center"/>
              <w:rPr>
                <w:rFonts w:ascii="Times New Roman" w:hAnsi="Times New Roman" w:cs="Times New Roman"/>
                <w:b/>
                <w:sz w:val="26"/>
                <w:szCs w:val="26"/>
              </w:rPr>
            </w:pPr>
            <w:r w:rsidRPr="004B7164">
              <w:rPr>
                <w:rFonts w:ascii="Times New Roman" w:hAnsi="Times New Roman" w:cs="Times New Roman"/>
                <w:b/>
                <w:sz w:val="26"/>
                <w:szCs w:val="26"/>
              </w:rPr>
              <w:t>Наименование объекта</w:t>
            </w:r>
          </w:p>
        </w:tc>
        <w:tc>
          <w:tcPr>
            <w:tcW w:w="3119" w:type="dxa"/>
            <w:vAlign w:val="center"/>
          </w:tcPr>
          <w:p w:rsidR="008A16E7" w:rsidRPr="004B7164" w:rsidRDefault="008A16E7" w:rsidP="00692B56">
            <w:pPr>
              <w:spacing w:line="276" w:lineRule="auto"/>
              <w:jc w:val="center"/>
              <w:rPr>
                <w:rFonts w:ascii="Times New Roman" w:hAnsi="Times New Roman" w:cs="Times New Roman"/>
                <w:b/>
                <w:sz w:val="26"/>
                <w:szCs w:val="26"/>
              </w:rPr>
            </w:pPr>
            <w:r w:rsidRPr="004B7164">
              <w:rPr>
                <w:rFonts w:ascii="Times New Roman" w:hAnsi="Times New Roman" w:cs="Times New Roman"/>
                <w:b/>
                <w:sz w:val="26"/>
                <w:szCs w:val="26"/>
              </w:rPr>
              <w:t>Назначение помещения</w:t>
            </w:r>
          </w:p>
        </w:tc>
        <w:tc>
          <w:tcPr>
            <w:tcW w:w="2232" w:type="dxa"/>
            <w:vAlign w:val="center"/>
          </w:tcPr>
          <w:p w:rsidR="008A16E7" w:rsidRPr="004B7164" w:rsidRDefault="008A16E7" w:rsidP="00692B56">
            <w:pPr>
              <w:spacing w:line="276" w:lineRule="auto"/>
              <w:jc w:val="center"/>
              <w:rPr>
                <w:rFonts w:ascii="Times New Roman" w:hAnsi="Times New Roman" w:cs="Times New Roman"/>
                <w:b/>
                <w:sz w:val="26"/>
                <w:szCs w:val="26"/>
              </w:rPr>
            </w:pPr>
            <w:r w:rsidRPr="004B7164">
              <w:rPr>
                <w:rFonts w:ascii="Times New Roman" w:hAnsi="Times New Roman" w:cs="Times New Roman"/>
                <w:b/>
                <w:sz w:val="26"/>
                <w:szCs w:val="26"/>
              </w:rPr>
              <w:t>Площадь (кв. м)</w:t>
            </w:r>
          </w:p>
        </w:tc>
      </w:tr>
      <w:tr w:rsidR="008A16E7" w:rsidRPr="004B7164" w:rsidTr="00692B56">
        <w:tc>
          <w:tcPr>
            <w:tcW w:w="4219" w:type="dxa"/>
          </w:tcPr>
          <w:p w:rsidR="008A16E7" w:rsidRPr="00175D82" w:rsidRDefault="008A16E7" w:rsidP="00692B56">
            <w:pPr>
              <w:spacing w:line="276" w:lineRule="auto"/>
              <w:rPr>
                <w:rFonts w:ascii="Times New Roman" w:hAnsi="Times New Roman" w:cs="Times New Roman"/>
                <w:sz w:val="26"/>
                <w:szCs w:val="26"/>
              </w:rPr>
            </w:pPr>
            <w:r w:rsidRPr="00175D82">
              <w:rPr>
                <w:rFonts w:ascii="Times New Roman" w:hAnsi="Times New Roman" w:cs="Times New Roman"/>
                <w:sz w:val="26"/>
                <w:szCs w:val="26"/>
              </w:rPr>
              <w:t>Региональный Центр Инжиниринга</w:t>
            </w:r>
          </w:p>
        </w:tc>
        <w:tc>
          <w:tcPr>
            <w:tcW w:w="3119" w:type="dxa"/>
          </w:tcPr>
          <w:p w:rsidR="008A16E7" w:rsidRPr="00175D82" w:rsidRDefault="008A16E7" w:rsidP="00692B56">
            <w:pPr>
              <w:spacing w:line="276" w:lineRule="auto"/>
              <w:jc w:val="center"/>
              <w:rPr>
                <w:rFonts w:ascii="Times New Roman" w:hAnsi="Times New Roman" w:cs="Times New Roman"/>
                <w:sz w:val="26"/>
                <w:szCs w:val="26"/>
              </w:rPr>
            </w:pPr>
            <w:r w:rsidRPr="00175D82">
              <w:rPr>
                <w:rFonts w:ascii="Times New Roman" w:hAnsi="Times New Roman" w:cs="Times New Roman"/>
                <w:sz w:val="26"/>
                <w:szCs w:val="26"/>
              </w:rPr>
              <w:t>Произв. помещение</w:t>
            </w:r>
          </w:p>
        </w:tc>
        <w:tc>
          <w:tcPr>
            <w:tcW w:w="2232" w:type="dxa"/>
          </w:tcPr>
          <w:p w:rsidR="008A16E7" w:rsidRPr="00175D82" w:rsidRDefault="008A16E7" w:rsidP="00692B56">
            <w:pPr>
              <w:spacing w:line="276" w:lineRule="auto"/>
              <w:jc w:val="center"/>
              <w:rPr>
                <w:rFonts w:ascii="Times New Roman" w:hAnsi="Times New Roman" w:cs="Times New Roman"/>
                <w:sz w:val="26"/>
                <w:szCs w:val="26"/>
              </w:rPr>
            </w:pPr>
            <w:r w:rsidRPr="00175D82">
              <w:rPr>
                <w:rFonts w:ascii="Times New Roman" w:hAnsi="Times New Roman" w:cs="Times New Roman"/>
                <w:sz w:val="26"/>
                <w:szCs w:val="26"/>
              </w:rPr>
              <w:t>3000</w:t>
            </w:r>
          </w:p>
        </w:tc>
      </w:tr>
      <w:tr w:rsidR="008A16E7" w:rsidRPr="004B7164" w:rsidTr="00692B56">
        <w:tc>
          <w:tcPr>
            <w:tcW w:w="4219" w:type="dxa"/>
          </w:tcPr>
          <w:p w:rsidR="008A16E7" w:rsidRPr="00175D82" w:rsidRDefault="008A16E7" w:rsidP="00692B56">
            <w:pPr>
              <w:spacing w:line="276" w:lineRule="auto"/>
              <w:rPr>
                <w:rFonts w:ascii="Times New Roman" w:hAnsi="Times New Roman" w:cs="Times New Roman"/>
                <w:sz w:val="26"/>
                <w:szCs w:val="26"/>
              </w:rPr>
            </w:pPr>
            <w:r w:rsidRPr="00175D82">
              <w:rPr>
                <w:rFonts w:ascii="Times New Roman" w:hAnsi="Times New Roman" w:cs="Times New Roman"/>
                <w:sz w:val="26"/>
                <w:szCs w:val="26"/>
              </w:rPr>
              <w:t>Центр коллективного пользования</w:t>
            </w:r>
          </w:p>
        </w:tc>
        <w:tc>
          <w:tcPr>
            <w:tcW w:w="3119" w:type="dxa"/>
          </w:tcPr>
          <w:p w:rsidR="008A16E7" w:rsidRPr="00175D82" w:rsidRDefault="008A16E7" w:rsidP="00692B56">
            <w:pPr>
              <w:spacing w:line="276" w:lineRule="auto"/>
              <w:jc w:val="center"/>
              <w:rPr>
                <w:rFonts w:ascii="Times New Roman" w:hAnsi="Times New Roman" w:cs="Times New Roman"/>
                <w:sz w:val="26"/>
                <w:szCs w:val="26"/>
              </w:rPr>
            </w:pPr>
            <w:r w:rsidRPr="00175D82">
              <w:rPr>
                <w:rFonts w:ascii="Times New Roman" w:hAnsi="Times New Roman" w:cs="Times New Roman"/>
                <w:sz w:val="26"/>
                <w:szCs w:val="26"/>
              </w:rPr>
              <w:t>Произв. помещение</w:t>
            </w:r>
          </w:p>
        </w:tc>
        <w:tc>
          <w:tcPr>
            <w:tcW w:w="2232" w:type="dxa"/>
          </w:tcPr>
          <w:p w:rsidR="008A16E7" w:rsidRPr="00175D82" w:rsidRDefault="008A16E7" w:rsidP="00692B56">
            <w:pPr>
              <w:spacing w:line="276" w:lineRule="auto"/>
              <w:jc w:val="center"/>
              <w:rPr>
                <w:rFonts w:ascii="Times New Roman" w:hAnsi="Times New Roman" w:cs="Times New Roman"/>
                <w:sz w:val="26"/>
                <w:szCs w:val="26"/>
              </w:rPr>
            </w:pPr>
            <w:r w:rsidRPr="00175D82">
              <w:rPr>
                <w:rFonts w:ascii="Times New Roman" w:hAnsi="Times New Roman" w:cs="Times New Roman"/>
                <w:sz w:val="26"/>
                <w:szCs w:val="26"/>
              </w:rPr>
              <w:t>1000</w:t>
            </w:r>
          </w:p>
        </w:tc>
      </w:tr>
      <w:tr w:rsidR="008A16E7" w:rsidRPr="004B7164" w:rsidTr="00692B56">
        <w:tc>
          <w:tcPr>
            <w:tcW w:w="4219" w:type="dxa"/>
          </w:tcPr>
          <w:p w:rsidR="008A16E7" w:rsidRPr="00175D82" w:rsidRDefault="008A16E7" w:rsidP="00692B56">
            <w:pPr>
              <w:spacing w:line="276" w:lineRule="auto"/>
              <w:rPr>
                <w:rFonts w:ascii="Times New Roman" w:hAnsi="Times New Roman" w:cs="Times New Roman"/>
                <w:sz w:val="26"/>
                <w:szCs w:val="26"/>
              </w:rPr>
            </w:pPr>
            <w:r w:rsidRPr="00175D82">
              <w:rPr>
                <w:rFonts w:ascii="Times New Roman" w:hAnsi="Times New Roman" w:cs="Times New Roman"/>
                <w:sz w:val="26"/>
                <w:szCs w:val="26"/>
              </w:rPr>
              <w:t>Центр прототипирования</w:t>
            </w:r>
          </w:p>
        </w:tc>
        <w:tc>
          <w:tcPr>
            <w:tcW w:w="3119" w:type="dxa"/>
          </w:tcPr>
          <w:p w:rsidR="008A16E7" w:rsidRPr="00175D82" w:rsidRDefault="008A16E7" w:rsidP="00692B56">
            <w:pPr>
              <w:spacing w:line="276" w:lineRule="auto"/>
              <w:jc w:val="center"/>
              <w:rPr>
                <w:rFonts w:ascii="Times New Roman" w:hAnsi="Times New Roman" w:cs="Times New Roman"/>
                <w:sz w:val="26"/>
                <w:szCs w:val="26"/>
              </w:rPr>
            </w:pPr>
            <w:r w:rsidRPr="00175D82">
              <w:rPr>
                <w:rFonts w:ascii="Times New Roman" w:hAnsi="Times New Roman" w:cs="Times New Roman"/>
                <w:sz w:val="26"/>
                <w:szCs w:val="26"/>
              </w:rPr>
              <w:t>Произв. помещение</w:t>
            </w:r>
          </w:p>
        </w:tc>
        <w:tc>
          <w:tcPr>
            <w:tcW w:w="2232" w:type="dxa"/>
          </w:tcPr>
          <w:p w:rsidR="008A16E7" w:rsidRPr="00175D82" w:rsidRDefault="008A16E7" w:rsidP="00692B56">
            <w:pPr>
              <w:spacing w:line="276" w:lineRule="auto"/>
              <w:jc w:val="center"/>
              <w:rPr>
                <w:rFonts w:ascii="Times New Roman" w:hAnsi="Times New Roman" w:cs="Times New Roman"/>
                <w:sz w:val="26"/>
                <w:szCs w:val="26"/>
              </w:rPr>
            </w:pPr>
            <w:r w:rsidRPr="00175D82">
              <w:rPr>
                <w:rFonts w:ascii="Times New Roman" w:hAnsi="Times New Roman" w:cs="Times New Roman"/>
                <w:sz w:val="26"/>
                <w:szCs w:val="26"/>
              </w:rPr>
              <w:t>1000</w:t>
            </w:r>
          </w:p>
        </w:tc>
      </w:tr>
      <w:tr w:rsidR="008A16E7" w:rsidRPr="004B7164" w:rsidTr="00692B56">
        <w:tc>
          <w:tcPr>
            <w:tcW w:w="4219" w:type="dxa"/>
          </w:tcPr>
          <w:p w:rsidR="008A16E7" w:rsidRPr="00175D82" w:rsidRDefault="008A16E7" w:rsidP="00692B56">
            <w:pPr>
              <w:spacing w:line="276" w:lineRule="auto"/>
              <w:rPr>
                <w:rFonts w:ascii="Times New Roman" w:hAnsi="Times New Roman" w:cs="Times New Roman"/>
                <w:sz w:val="26"/>
                <w:szCs w:val="26"/>
              </w:rPr>
            </w:pPr>
            <w:r w:rsidRPr="00175D82">
              <w:rPr>
                <w:rFonts w:ascii="Times New Roman" w:hAnsi="Times New Roman" w:cs="Times New Roman"/>
                <w:sz w:val="26"/>
                <w:szCs w:val="26"/>
              </w:rPr>
              <w:lastRenderedPageBreak/>
              <w:t>Бизнес – инкубатор</w:t>
            </w:r>
          </w:p>
        </w:tc>
        <w:tc>
          <w:tcPr>
            <w:tcW w:w="3119" w:type="dxa"/>
          </w:tcPr>
          <w:p w:rsidR="008A16E7" w:rsidRPr="00175D82" w:rsidRDefault="008A16E7" w:rsidP="00692B56">
            <w:pPr>
              <w:spacing w:line="276" w:lineRule="auto"/>
              <w:jc w:val="center"/>
              <w:rPr>
                <w:rFonts w:ascii="Times New Roman" w:hAnsi="Times New Roman" w:cs="Times New Roman"/>
                <w:sz w:val="26"/>
                <w:szCs w:val="26"/>
              </w:rPr>
            </w:pPr>
            <w:r w:rsidRPr="00175D82">
              <w:rPr>
                <w:rFonts w:ascii="Times New Roman" w:hAnsi="Times New Roman" w:cs="Times New Roman"/>
                <w:sz w:val="26"/>
                <w:szCs w:val="26"/>
              </w:rPr>
              <w:t>Офис</w:t>
            </w:r>
          </w:p>
        </w:tc>
        <w:tc>
          <w:tcPr>
            <w:tcW w:w="2232" w:type="dxa"/>
          </w:tcPr>
          <w:p w:rsidR="008A16E7" w:rsidRPr="00175D82" w:rsidRDefault="008A16E7" w:rsidP="00692B56">
            <w:pPr>
              <w:spacing w:line="276" w:lineRule="auto"/>
              <w:jc w:val="center"/>
              <w:rPr>
                <w:rFonts w:ascii="Times New Roman" w:hAnsi="Times New Roman" w:cs="Times New Roman"/>
                <w:sz w:val="26"/>
                <w:szCs w:val="26"/>
              </w:rPr>
            </w:pPr>
            <w:r w:rsidRPr="00175D82">
              <w:rPr>
                <w:rFonts w:ascii="Times New Roman" w:hAnsi="Times New Roman" w:cs="Times New Roman"/>
                <w:sz w:val="26"/>
                <w:szCs w:val="26"/>
              </w:rPr>
              <w:t>5000</w:t>
            </w:r>
          </w:p>
        </w:tc>
      </w:tr>
      <w:tr w:rsidR="008A16E7" w:rsidRPr="004B7164" w:rsidTr="00692B56">
        <w:tc>
          <w:tcPr>
            <w:tcW w:w="4219" w:type="dxa"/>
          </w:tcPr>
          <w:p w:rsidR="008A16E7" w:rsidRPr="00175D82" w:rsidRDefault="008A16E7" w:rsidP="00692B56">
            <w:pPr>
              <w:tabs>
                <w:tab w:val="right" w:pos="4003"/>
              </w:tabs>
              <w:spacing w:line="276" w:lineRule="auto"/>
              <w:rPr>
                <w:rFonts w:ascii="Times New Roman" w:hAnsi="Times New Roman" w:cs="Times New Roman"/>
                <w:sz w:val="26"/>
                <w:szCs w:val="26"/>
              </w:rPr>
            </w:pPr>
            <w:r w:rsidRPr="00175D82">
              <w:rPr>
                <w:rFonts w:ascii="Times New Roman" w:hAnsi="Times New Roman" w:cs="Times New Roman"/>
                <w:sz w:val="26"/>
                <w:szCs w:val="26"/>
              </w:rPr>
              <w:t>Офисы резидентов Технопарка</w:t>
            </w:r>
            <w:r w:rsidRPr="00175D82">
              <w:rPr>
                <w:rFonts w:ascii="Times New Roman" w:hAnsi="Times New Roman" w:cs="Times New Roman"/>
                <w:sz w:val="26"/>
                <w:szCs w:val="26"/>
              </w:rPr>
              <w:tab/>
            </w:r>
          </w:p>
        </w:tc>
        <w:tc>
          <w:tcPr>
            <w:tcW w:w="3119" w:type="dxa"/>
          </w:tcPr>
          <w:p w:rsidR="008A16E7" w:rsidRPr="00175D82" w:rsidRDefault="008A16E7" w:rsidP="00692B56">
            <w:pPr>
              <w:spacing w:line="276" w:lineRule="auto"/>
              <w:jc w:val="center"/>
              <w:rPr>
                <w:rFonts w:ascii="Times New Roman" w:hAnsi="Times New Roman" w:cs="Times New Roman"/>
                <w:sz w:val="26"/>
                <w:szCs w:val="26"/>
              </w:rPr>
            </w:pPr>
            <w:r w:rsidRPr="00175D82">
              <w:rPr>
                <w:rFonts w:ascii="Times New Roman" w:hAnsi="Times New Roman" w:cs="Times New Roman"/>
                <w:sz w:val="26"/>
                <w:szCs w:val="26"/>
              </w:rPr>
              <w:t>Офис</w:t>
            </w:r>
          </w:p>
        </w:tc>
        <w:tc>
          <w:tcPr>
            <w:tcW w:w="2232" w:type="dxa"/>
          </w:tcPr>
          <w:p w:rsidR="008A16E7" w:rsidRPr="00175D82" w:rsidRDefault="008A16E7" w:rsidP="00692B56">
            <w:pPr>
              <w:spacing w:line="276" w:lineRule="auto"/>
              <w:jc w:val="center"/>
              <w:rPr>
                <w:rFonts w:ascii="Times New Roman" w:hAnsi="Times New Roman" w:cs="Times New Roman"/>
                <w:sz w:val="26"/>
                <w:szCs w:val="26"/>
              </w:rPr>
            </w:pPr>
            <w:r w:rsidRPr="00175D82">
              <w:rPr>
                <w:rFonts w:ascii="Times New Roman" w:hAnsi="Times New Roman" w:cs="Times New Roman"/>
                <w:sz w:val="26"/>
                <w:szCs w:val="26"/>
              </w:rPr>
              <w:t>5000</w:t>
            </w:r>
          </w:p>
        </w:tc>
      </w:tr>
      <w:tr w:rsidR="008A16E7" w:rsidRPr="004B7164" w:rsidTr="00692B56">
        <w:tc>
          <w:tcPr>
            <w:tcW w:w="4219" w:type="dxa"/>
          </w:tcPr>
          <w:p w:rsidR="008A16E7" w:rsidRPr="00175D82" w:rsidRDefault="008A16E7" w:rsidP="00692B56">
            <w:pPr>
              <w:tabs>
                <w:tab w:val="right" w:pos="4003"/>
              </w:tabs>
              <w:spacing w:line="276" w:lineRule="auto"/>
              <w:rPr>
                <w:rFonts w:ascii="Times New Roman" w:hAnsi="Times New Roman" w:cs="Times New Roman"/>
                <w:sz w:val="26"/>
                <w:szCs w:val="26"/>
              </w:rPr>
            </w:pPr>
            <w:r w:rsidRPr="00175D82">
              <w:rPr>
                <w:rFonts w:ascii="Times New Roman" w:hAnsi="Times New Roman" w:cs="Times New Roman"/>
                <w:sz w:val="26"/>
                <w:szCs w:val="26"/>
              </w:rPr>
              <w:t>Производственные помещения</w:t>
            </w:r>
          </w:p>
        </w:tc>
        <w:tc>
          <w:tcPr>
            <w:tcW w:w="3119" w:type="dxa"/>
          </w:tcPr>
          <w:p w:rsidR="008A16E7" w:rsidRPr="00175D82" w:rsidRDefault="008A16E7" w:rsidP="00692B56">
            <w:pPr>
              <w:spacing w:line="276" w:lineRule="auto"/>
              <w:jc w:val="center"/>
              <w:rPr>
                <w:rFonts w:ascii="Times New Roman" w:hAnsi="Times New Roman" w:cs="Times New Roman"/>
                <w:sz w:val="26"/>
                <w:szCs w:val="26"/>
              </w:rPr>
            </w:pPr>
            <w:r w:rsidRPr="00175D82">
              <w:rPr>
                <w:rFonts w:ascii="Times New Roman" w:hAnsi="Times New Roman" w:cs="Times New Roman"/>
                <w:sz w:val="26"/>
                <w:szCs w:val="26"/>
              </w:rPr>
              <w:t>Произв. помещение</w:t>
            </w:r>
          </w:p>
        </w:tc>
        <w:tc>
          <w:tcPr>
            <w:tcW w:w="2232" w:type="dxa"/>
          </w:tcPr>
          <w:p w:rsidR="008A16E7" w:rsidRPr="00175D82" w:rsidRDefault="008A16E7" w:rsidP="00692B56">
            <w:pPr>
              <w:spacing w:line="276" w:lineRule="auto"/>
              <w:jc w:val="center"/>
              <w:rPr>
                <w:rFonts w:ascii="Times New Roman" w:hAnsi="Times New Roman" w:cs="Times New Roman"/>
                <w:sz w:val="26"/>
                <w:szCs w:val="26"/>
              </w:rPr>
            </w:pPr>
            <w:r w:rsidRPr="00175D82">
              <w:rPr>
                <w:rFonts w:ascii="Times New Roman" w:hAnsi="Times New Roman" w:cs="Times New Roman"/>
                <w:sz w:val="26"/>
                <w:szCs w:val="26"/>
              </w:rPr>
              <w:t>2000</w:t>
            </w:r>
          </w:p>
        </w:tc>
      </w:tr>
    </w:tbl>
    <w:p w:rsidR="008A16E7" w:rsidRDefault="008A16E7" w:rsidP="008A16E7">
      <w:pPr>
        <w:spacing w:after="0"/>
        <w:jc w:val="both"/>
        <w:rPr>
          <w:rFonts w:ascii="Times New Roman" w:hAnsi="Times New Roman" w:cs="Times New Roman"/>
          <w:b/>
          <w:sz w:val="28"/>
          <w:szCs w:val="28"/>
        </w:rPr>
      </w:pPr>
    </w:p>
    <w:p w:rsidR="008A16E7" w:rsidRPr="004B7164" w:rsidRDefault="008A16E7" w:rsidP="008A16E7">
      <w:pPr>
        <w:spacing w:after="0"/>
        <w:jc w:val="both"/>
        <w:rPr>
          <w:rFonts w:ascii="Times New Roman" w:hAnsi="Times New Roman" w:cs="Times New Roman"/>
          <w:b/>
          <w:sz w:val="28"/>
          <w:szCs w:val="28"/>
        </w:rPr>
      </w:pPr>
      <w:r w:rsidRPr="004B7164">
        <w:rPr>
          <w:rFonts w:ascii="Times New Roman" w:hAnsi="Times New Roman" w:cs="Times New Roman"/>
          <w:b/>
          <w:sz w:val="28"/>
          <w:szCs w:val="28"/>
        </w:rPr>
        <w:t>Функциональная зона №3</w:t>
      </w:r>
    </w:p>
    <w:p w:rsidR="008A16E7" w:rsidRPr="004B7164" w:rsidRDefault="008A16E7" w:rsidP="008A16E7">
      <w:pPr>
        <w:spacing w:after="0"/>
        <w:jc w:val="both"/>
        <w:rPr>
          <w:rFonts w:ascii="Times New Roman" w:hAnsi="Times New Roman" w:cs="Times New Roman"/>
          <w:sz w:val="28"/>
          <w:szCs w:val="28"/>
        </w:rPr>
      </w:pPr>
      <w:r w:rsidRPr="004B7164">
        <w:rPr>
          <w:rFonts w:ascii="Times New Roman" w:hAnsi="Times New Roman" w:cs="Times New Roman"/>
          <w:sz w:val="28"/>
          <w:szCs w:val="28"/>
        </w:rPr>
        <w:t>Комплекс отдыха и досуга (площадь – 10 000 кв. м)</w:t>
      </w:r>
    </w:p>
    <w:tbl>
      <w:tblPr>
        <w:tblStyle w:val="ab"/>
        <w:tblW w:w="0" w:type="auto"/>
        <w:tblLook w:val="04A0"/>
      </w:tblPr>
      <w:tblGrid>
        <w:gridCol w:w="4219"/>
        <w:gridCol w:w="3119"/>
        <w:gridCol w:w="2232"/>
      </w:tblGrid>
      <w:tr w:rsidR="008A16E7" w:rsidRPr="004B7164" w:rsidTr="00692B56">
        <w:tc>
          <w:tcPr>
            <w:tcW w:w="4219" w:type="dxa"/>
            <w:vAlign w:val="center"/>
          </w:tcPr>
          <w:p w:rsidR="008A16E7" w:rsidRPr="00175D82" w:rsidRDefault="008A16E7" w:rsidP="00692B56">
            <w:pPr>
              <w:jc w:val="center"/>
              <w:rPr>
                <w:rFonts w:ascii="Times New Roman" w:hAnsi="Times New Roman" w:cs="Times New Roman"/>
                <w:b/>
                <w:sz w:val="26"/>
                <w:szCs w:val="26"/>
              </w:rPr>
            </w:pPr>
            <w:r w:rsidRPr="00175D82">
              <w:rPr>
                <w:rFonts w:ascii="Times New Roman" w:hAnsi="Times New Roman" w:cs="Times New Roman"/>
                <w:b/>
                <w:sz w:val="26"/>
                <w:szCs w:val="26"/>
              </w:rPr>
              <w:t>Наименование объекта</w:t>
            </w:r>
          </w:p>
        </w:tc>
        <w:tc>
          <w:tcPr>
            <w:tcW w:w="3119" w:type="dxa"/>
            <w:vAlign w:val="center"/>
          </w:tcPr>
          <w:p w:rsidR="008A16E7" w:rsidRPr="00175D82" w:rsidRDefault="008A16E7" w:rsidP="00692B56">
            <w:pPr>
              <w:jc w:val="center"/>
              <w:rPr>
                <w:rFonts w:ascii="Times New Roman" w:hAnsi="Times New Roman" w:cs="Times New Roman"/>
                <w:b/>
                <w:sz w:val="26"/>
                <w:szCs w:val="26"/>
              </w:rPr>
            </w:pPr>
            <w:r w:rsidRPr="00175D82">
              <w:rPr>
                <w:rFonts w:ascii="Times New Roman" w:hAnsi="Times New Roman" w:cs="Times New Roman"/>
                <w:b/>
                <w:sz w:val="26"/>
                <w:szCs w:val="26"/>
              </w:rPr>
              <w:t>Назначение помещения</w:t>
            </w:r>
          </w:p>
        </w:tc>
        <w:tc>
          <w:tcPr>
            <w:tcW w:w="2232" w:type="dxa"/>
            <w:vAlign w:val="center"/>
          </w:tcPr>
          <w:p w:rsidR="008A16E7" w:rsidRPr="00175D82" w:rsidRDefault="008A16E7" w:rsidP="00692B56">
            <w:pPr>
              <w:jc w:val="center"/>
              <w:rPr>
                <w:rFonts w:ascii="Times New Roman" w:hAnsi="Times New Roman" w:cs="Times New Roman"/>
                <w:b/>
                <w:sz w:val="26"/>
                <w:szCs w:val="26"/>
              </w:rPr>
            </w:pPr>
            <w:r w:rsidRPr="00175D82">
              <w:rPr>
                <w:rFonts w:ascii="Times New Roman" w:hAnsi="Times New Roman" w:cs="Times New Roman"/>
                <w:b/>
                <w:sz w:val="26"/>
                <w:szCs w:val="26"/>
              </w:rPr>
              <w:t>Площадь (кв. м)</w:t>
            </w:r>
          </w:p>
        </w:tc>
      </w:tr>
      <w:tr w:rsidR="008A16E7" w:rsidRPr="004B7164" w:rsidTr="00692B56">
        <w:tc>
          <w:tcPr>
            <w:tcW w:w="4219" w:type="dxa"/>
          </w:tcPr>
          <w:p w:rsidR="008A16E7" w:rsidRPr="00175D82" w:rsidRDefault="008A16E7" w:rsidP="00692B56">
            <w:pPr>
              <w:rPr>
                <w:rFonts w:ascii="Times New Roman" w:hAnsi="Times New Roman" w:cs="Times New Roman"/>
                <w:sz w:val="26"/>
                <w:szCs w:val="26"/>
              </w:rPr>
            </w:pPr>
            <w:r w:rsidRPr="00175D82">
              <w:rPr>
                <w:rFonts w:ascii="Times New Roman" w:hAnsi="Times New Roman" w:cs="Times New Roman"/>
                <w:sz w:val="26"/>
                <w:szCs w:val="26"/>
              </w:rPr>
              <w:t>Место общественного питания</w:t>
            </w:r>
          </w:p>
        </w:tc>
        <w:tc>
          <w:tcPr>
            <w:tcW w:w="3119" w:type="dxa"/>
          </w:tcPr>
          <w:p w:rsidR="008A16E7" w:rsidRPr="00175D82" w:rsidRDefault="008A16E7" w:rsidP="00692B56">
            <w:pPr>
              <w:jc w:val="center"/>
              <w:rPr>
                <w:rFonts w:ascii="Times New Roman" w:hAnsi="Times New Roman" w:cs="Times New Roman"/>
                <w:sz w:val="26"/>
                <w:szCs w:val="26"/>
              </w:rPr>
            </w:pPr>
            <w:r w:rsidRPr="00175D82">
              <w:rPr>
                <w:rFonts w:ascii="Times New Roman" w:hAnsi="Times New Roman" w:cs="Times New Roman"/>
                <w:sz w:val="26"/>
                <w:szCs w:val="26"/>
              </w:rPr>
              <w:t>Иные помещения</w:t>
            </w:r>
          </w:p>
        </w:tc>
        <w:tc>
          <w:tcPr>
            <w:tcW w:w="2232" w:type="dxa"/>
          </w:tcPr>
          <w:p w:rsidR="008A16E7" w:rsidRPr="00175D82" w:rsidRDefault="008A16E7" w:rsidP="00692B56">
            <w:pPr>
              <w:jc w:val="center"/>
              <w:rPr>
                <w:rFonts w:ascii="Times New Roman" w:hAnsi="Times New Roman" w:cs="Times New Roman"/>
                <w:sz w:val="26"/>
                <w:szCs w:val="26"/>
              </w:rPr>
            </w:pPr>
            <w:r w:rsidRPr="00175D82">
              <w:rPr>
                <w:rFonts w:ascii="Times New Roman" w:hAnsi="Times New Roman" w:cs="Times New Roman"/>
                <w:sz w:val="26"/>
                <w:szCs w:val="26"/>
              </w:rPr>
              <w:t>900</w:t>
            </w:r>
          </w:p>
        </w:tc>
      </w:tr>
      <w:tr w:rsidR="008A16E7" w:rsidRPr="004B7164" w:rsidTr="00692B56">
        <w:tc>
          <w:tcPr>
            <w:tcW w:w="4219" w:type="dxa"/>
          </w:tcPr>
          <w:p w:rsidR="008A16E7" w:rsidRPr="00175D82" w:rsidRDefault="008A16E7" w:rsidP="00692B56">
            <w:pPr>
              <w:rPr>
                <w:rFonts w:ascii="Times New Roman" w:hAnsi="Times New Roman" w:cs="Times New Roman"/>
                <w:sz w:val="26"/>
                <w:szCs w:val="26"/>
              </w:rPr>
            </w:pPr>
            <w:r w:rsidRPr="00175D82">
              <w:rPr>
                <w:rFonts w:ascii="Times New Roman" w:hAnsi="Times New Roman" w:cs="Times New Roman"/>
                <w:sz w:val="26"/>
                <w:szCs w:val="26"/>
              </w:rPr>
              <w:t>Жилые помещения</w:t>
            </w:r>
          </w:p>
          <w:p w:rsidR="008A16E7" w:rsidRPr="00175D82" w:rsidRDefault="008A16E7" w:rsidP="00692B56">
            <w:pPr>
              <w:rPr>
                <w:rFonts w:ascii="Times New Roman" w:hAnsi="Times New Roman" w:cs="Times New Roman"/>
                <w:sz w:val="26"/>
                <w:szCs w:val="26"/>
              </w:rPr>
            </w:pPr>
            <w:r w:rsidRPr="00175D82">
              <w:rPr>
                <w:rFonts w:ascii="Times New Roman" w:hAnsi="Times New Roman" w:cs="Times New Roman"/>
                <w:sz w:val="26"/>
                <w:szCs w:val="26"/>
              </w:rPr>
              <w:t>для служебного пользования</w:t>
            </w:r>
          </w:p>
        </w:tc>
        <w:tc>
          <w:tcPr>
            <w:tcW w:w="3119" w:type="dxa"/>
          </w:tcPr>
          <w:p w:rsidR="008A16E7" w:rsidRPr="00175D82" w:rsidRDefault="008A16E7" w:rsidP="00692B56">
            <w:pPr>
              <w:jc w:val="center"/>
              <w:rPr>
                <w:rFonts w:ascii="Times New Roman" w:hAnsi="Times New Roman" w:cs="Times New Roman"/>
                <w:sz w:val="26"/>
                <w:szCs w:val="26"/>
              </w:rPr>
            </w:pPr>
            <w:r w:rsidRPr="00175D82">
              <w:rPr>
                <w:rFonts w:ascii="Times New Roman" w:hAnsi="Times New Roman" w:cs="Times New Roman"/>
                <w:sz w:val="26"/>
                <w:szCs w:val="26"/>
              </w:rPr>
              <w:t>Иные помещения</w:t>
            </w:r>
          </w:p>
        </w:tc>
        <w:tc>
          <w:tcPr>
            <w:tcW w:w="2232" w:type="dxa"/>
          </w:tcPr>
          <w:p w:rsidR="008A16E7" w:rsidRPr="00175D82" w:rsidRDefault="008A16E7" w:rsidP="00692B56">
            <w:pPr>
              <w:jc w:val="center"/>
              <w:rPr>
                <w:rFonts w:ascii="Times New Roman" w:hAnsi="Times New Roman" w:cs="Times New Roman"/>
                <w:sz w:val="26"/>
                <w:szCs w:val="26"/>
              </w:rPr>
            </w:pPr>
            <w:r w:rsidRPr="00175D82">
              <w:rPr>
                <w:rFonts w:ascii="Times New Roman" w:hAnsi="Times New Roman" w:cs="Times New Roman"/>
                <w:sz w:val="26"/>
                <w:szCs w:val="26"/>
              </w:rPr>
              <w:t>7 500</w:t>
            </w:r>
          </w:p>
        </w:tc>
      </w:tr>
      <w:tr w:rsidR="008A16E7" w:rsidRPr="004B7164" w:rsidTr="00692B56">
        <w:tc>
          <w:tcPr>
            <w:tcW w:w="4219" w:type="dxa"/>
          </w:tcPr>
          <w:p w:rsidR="008A16E7" w:rsidRPr="00175D82" w:rsidRDefault="008A16E7" w:rsidP="00692B56">
            <w:pPr>
              <w:rPr>
                <w:rFonts w:ascii="Times New Roman" w:hAnsi="Times New Roman" w:cs="Times New Roman"/>
                <w:sz w:val="26"/>
                <w:szCs w:val="26"/>
              </w:rPr>
            </w:pPr>
            <w:r w:rsidRPr="00175D82">
              <w:rPr>
                <w:rFonts w:ascii="Times New Roman" w:hAnsi="Times New Roman" w:cs="Times New Roman"/>
                <w:sz w:val="26"/>
                <w:szCs w:val="26"/>
              </w:rPr>
              <w:t>Спортивно-оздоровительный центр</w:t>
            </w:r>
          </w:p>
        </w:tc>
        <w:tc>
          <w:tcPr>
            <w:tcW w:w="3119" w:type="dxa"/>
          </w:tcPr>
          <w:p w:rsidR="008A16E7" w:rsidRPr="00175D82" w:rsidRDefault="008A16E7" w:rsidP="00692B56">
            <w:pPr>
              <w:jc w:val="center"/>
              <w:rPr>
                <w:rFonts w:ascii="Times New Roman" w:hAnsi="Times New Roman" w:cs="Times New Roman"/>
                <w:sz w:val="26"/>
                <w:szCs w:val="26"/>
              </w:rPr>
            </w:pPr>
            <w:r w:rsidRPr="00175D82">
              <w:rPr>
                <w:rFonts w:ascii="Times New Roman" w:hAnsi="Times New Roman" w:cs="Times New Roman"/>
                <w:sz w:val="26"/>
                <w:szCs w:val="26"/>
              </w:rPr>
              <w:t>Иные помещения</w:t>
            </w:r>
          </w:p>
        </w:tc>
        <w:tc>
          <w:tcPr>
            <w:tcW w:w="2232" w:type="dxa"/>
          </w:tcPr>
          <w:p w:rsidR="008A16E7" w:rsidRPr="00175D82" w:rsidRDefault="008A16E7" w:rsidP="00D872CC">
            <w:pPr>
              <w:pStyle w:val="a8"/>
              <w:numPr>
                <w:ilvl w:val="0"/>
                <w:numId w:val="5"/>
              </w:numPr>
              <w:jc w:val="center"/>
              <w:rPr>
                <w:rFonts w:ascii="Times New Roman" w:hAnsi="Times New Roman" w:cs="Times New Roman"/>
                <w:sz w:val="26"/>
                <w:szCs w:val="26"/>
              </w:rPr>
            </w:pPr>
            <w:r w:rsidRPr="00175D82">
              <w:rPr>
                <w:rFonts w:ascii="Times New Roman" w:hAnsi="Times New Roman" w:cs="Times New Roman"/>
                <w:sz w:val="26"/>
                <w:szCs w:val="26"/>
              </w:rPr>
              <w:t>600</w:t>
            </w:r>
          </w:p>
        </w:tc>
      </w:tr>
    </w:tbl>
    <w:p w:rsidR="008A16E7" w:rsidRDefault="008A16E7" w:rsidP="008A16E7">
      <w:pPr>
        <w:pStyle w:val="a8"/>
        <w:spacing w:after="0"/>
        <w:ind w:left="0"/>
        <w:jc w:val="both"/>
        <w:rPr>
          <w:rFonts w:ascii="Times New Roman" w:hAnsi="Times New Roman" w:cs="Times New Roman"/>
          <w:sz w:val="28"/>
          <w:szCs w:val="28"/>
        </w:rPr>
      </w:pPr>
    </w:p>
    <w:p w:rsidR="00475FC0" w:rsidRPr="00916E16" w:rsidRDefault="004F5341" w:rsidP="004B7164">
      <w:pPr>
        <w:spacing w:after="0"/>
        <w:jc w:val="both"/>
        <w:rPr>
          <w:rFonts w:ascii="Times New Roman" w:hAnsi="Times New Roman" w:cs="Times New Roman"/>
          <w:sz w:val="28"/>
          <w:szCs w:val="28"/>
        </w:rPr>
      </w:pPr>
      <w:r w:rsidRPr="004F5341">
        <w:rPr>
          <w:rFonts w:ascii="Times New Roman" w:hAnsi="Times New Roman" w:cs="Times New Roman"/>
          <w:noProof/>
          <w:sz w:val="28"/>
          <w:szCs w:val="28"/>
          <w:lang w:eastAsia="ru-RU"/>
        </w:rPr>
        <w:drawing>
          <wp:inline distT="0" distB="0" distL="0" distR="0">
            <wp:extent cx="5848348" cy="3676650"/>
            <wp:effectExtent l="19050" t="0" r="2" b="0"/>
            <wp:docPr id="3" name="Рисунок 3" descr="Схема ВЭ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ВЭКС"/>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61" t="17366" r="9581" b="1747"/>
                    <a:stretch/>
                  </pic:blipFill>
                  <pic:spPr bwMode="auto">
                    <a:xfrm>
                      <a:off x="0" y="0"/>
                      <a:ext cx="5848927" cy="367701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F5341" w:rsidRPr="003A2C1D" w:rsidRDefault="008A16E7" w:rsidP="008A16E7">
      <w:pPr>
        <w:jc w:val="center"/>
        <w:rPr>
          <w:rFonts w:cs="Times New Roman"/>
          <w:b/>
          <w:sz w:val="28"/>
          <w:szCs w:val="28"/>
          <w:highlight w:val="yellow"/>
        </w:rPr>
      </w:pPr>
      <w:r w:rsidRPr="003A2C1D">
        <w:rPr>
          <w:noProof/>
          <w:highlight w:val="yellow"/>
          <w:lang w:eastAsia="ru-RU"/>
        </w:rPr>
        <w:drawing>
          <wp:inline distT="0" distB="0" distL="0" distR="0">
            <wp:extent cx="5940425" cy="2533650"/>
            <wp:effectExtent l="19050" t="0" r="22225" b="0"/>
            <wp:docPr id="2"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75D82" w:rsidRDefault="00175D82" w:rsidP="008A16E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1 </w:t>
      </w:r>
      <w:r>
        <w:rPr>
          <w:rFonts w:ascii="Calibri" w:hAnsi="Calibri" w:cs="Times New Roman"/>
          <w:sz w:val="28"/>
          <w:szCs w:val="28"/>
        </w:rPr>
        <w:t>–</w:t>
      </w:r>
      <w:r>
        <w:rPr>
          <w:rFonts w:ascii="Times New Roman" w:hAnsi="Times New Roman" w:cs="Times New Roman"/>
          <w:sz w:val="28"/>
          <w:szCs w:val="28"/>
        </w:rPr>
        <w:t xml:space="preserve"> </w:t>
      </w:r>
      <w:r w:rsidR="004F5341" w:rsidRPr="00175D82">
        <w:rPr>
          <w:rFonts w:ascii="Times New Roman" w:hAnsi="Times New Roman" w:cs="Times New Roman"/>
          <w:sz w:val="28"/>
          <w:szCs w:val="28"/>
        </w:rPr>
        <w:t>Распределение площадей технопарка по функциям</w:t>
      </w:r>
    </w:p>
    <w:p w:rsidR="004F5341" w:rsidRDefault="004F5341" w:rsidP="00175D82">
      <w:pPr>
        <w:spacing w:after="0"/>
        <w:jc w:val="both"/>
        <w:rPr>
          <w:rFonts w:ascii="Times New Roman" w:hAnsi="Times New Roman" w:cs="Times New Roman"/>
          <w:sz w:val="28"/>
          <w:szCs w:val="28"/>
        </w:rPr>
      </w:pPr>
      <w:r w:rsidRPr="00175D82">
        <w:rPr>
          <w:rFonts w:ascii="Times New Roman" w:hAnsi="Times New Roman" w:cs="Times New Roman"/>
          <w:sz w:val="28"/>
          <w:szCs w:val="28"/>
        </w:rPr>
        <w:lastRenderedPageBreak/>
        <w:tab/>
        <w:t>Планируется возведение 3-х объектов капитального строительства – зданий, соответствующих функциональным зонам технопарка.</w:t>
      </w:r>
    </w:p>
    <w:p w:rsidR="002F738D" w:rsidRPr="002F738D" w:rsidRDefault="002F738D" w:rsidP="002F738D">
      <w:pPr>
        <w:spacing w:after="0"/>
        <w:jc w:val="center"/>
        <w:rPr>
          <w:rFonts w:ascii="Times New Roman" w:hAnsi="Times New Roman" w:cs="Times New Roman"/>
          <w:b/>
          <w:i/>
          <w:sz w:val="28"/>
          <w:szCs w:val="28"/>
        </w:rPr>
      </w:pPr>
      <w:r w:rsidRPr="002F738D">
        <w:rPr>
          <w:rFonts w:ascii="Times New Roman" w:hAnsi="Times New Roman" w:cs="Times New Roman"/>
          <w:b/>
          <w:i/>
          <w:sz w:val="28"/>
          <w:szCs w:val="28"/>
        </w:rPr>
        <w:t>Технические параметры объектов капитального строительства</w:t>
      </w:r>
    </w:p>
    <w:tbl>
      <w:tblPr>
        <w:tblStyle w:val="ab"/>
        <w:tblW w:w="0" w:type="auto"/>
        <w:tblLook w:val="04A0"/>
      </w:tblPr>
      <w:tblGrid>
        <w:gridCol w:w="3087"/>
        <w:gridCol w:w="2486"/>
        <w:gridCol w:w="2065"/>
        <w:gridCol w:w="1933"/>
      </w:tblGrid>
      <w:tr w:rsidR="004F5341" w:rsidRPr="00175D82" w:rsidTr="004465A3">
        <w:tc>
          <w:tcPr>
            <w:tcW w:w="3087" w:type="dxa"/>
            <w:vAlign w:val="center"/>
          </w:tcPr>
          <w:p w:rsidR="004F5341" w:rsidRPr="002F738D" w:rsidRDefault="004F5341" w:rsidP="00175D82">
            <w:pPr>
              <w:jc w:val="center"/>
              <w:rPr>
                <w:rFonts w:ascii="Times New Roman" w:hAnsi="Times New Roman" w:cs="Times New Roman"/>
                <w:sz w:val="26"/>
                <w:szCs w:val="26"/>
              </w:rPr>
            </w:pPr>
            <w:r w:rsidRPr="002F738D">
              <w:rPr>
                <w:rFonts w:ascii="Times New Roman" w:hAnsi="Times New Roman" w:cs="Times New Roman"/>
                <w:sz w:val="26"/>
                <w:szCs w:val="26"/>
              </w:rPr>
              <w:t>Объект</w:t>
            </w:r>
          </w:p>
        </w:tc>
        <w:tc>
          <w:tcPr>
            <w:tcW w:w="2486" w:type="dxa"/>
            <w:vAlign w:val="center"/>
          </w:tcPr>
          <w:p w:rsidR="004F5341" w:rsidRPr="002F738D" w:rsidRDefault="004F5341" w:rsidP="00175D82">
            <w:pPr>
              <w:jc w:val="center"/>
              <w:rPr>
                <w:rFonts w:ascii="Times New Roman" w:hAnsi="Times New Roman" w:cs="Times New Roman"/>
                <w:sz w:val="26"/>
                <w:szCs w:val="26"/>
              </w:rPr>
            </w:pPr>
            <w:r w:rsidRPr="002F738D">
              <w:rPr>
                <w:rFonts w:ascii="Times New Roman" w:hAnsi="Times New Roman" w:cs="Times New Roman"/>
                <w:sz w:val="26"/>
                <w:szCs w:val="26"/>
              </w:rPr>
              <w:t>Назначение</w:t>
            </w:r>
          </w:p>
        </w:tc>
        <w:tc>
          <w:tcPr>
            <w:tcW w:w="2065" w:type="dxa"/>
            <w:vAlign w:val="center"/>
          </w:tcPr>
          <w:p w:rsidR="004F5341" w:rsidRPr="002F738D" w:rsidRDefault="004F5341" w:rsidP="00175D82">
            <w:pPr>
              <w:jc w:val="center"/>
              <w:rPr>
                <w:rFonts w:ascii="Times New Roman" w:hAnsi="Times New Roman" w:cs="Times New Roman"/>
                <w:sz w:val="26"/>
                <w:szCs w:val="26"/>
              </w:rPr>
            </w:pPr>
            <w:r w:rsidRPr="002F738D">
              <w:rPr>
                <w:rFonts w:ascii="Times New Roman" w:hAnsi="Times New Roman" w:cs="Times New Roman"/>
                <w:sz w:val="26"/>
                <w:szCs w:val="26"/>
              </w:rPr>
              <w:t>Этажность</w:t>
            </w:r>
          </w:p>
        </w:tc>
        <w:tc>
          <w:tcPr>
            <w:tcW w:w="1933" w:type="dxa"/>
            <w:vAlign w:val="center"/>
          </w:tcPr>
          <w:p w:rsidR="004F5341" w:rsidRPr="002F738D" w:rsidRDefault="004F5341" w:rsidP="00175D82">
            <w:pPr>
              <w:jc w:val="center"/>
              <w:rPr>
                <w:rFonts w:ascii="Times New Roman" w:hAnsi="Times New Roman" w:cs="Times New Roman"/>
                <w:sz w:val="26"/>
                <w:szCs w:val="26"/>
              </w:rPr>
            </w:pPr>
            <w:r w:rsidRPr="002F738D">
              <w:rPr>
                <w:rFonts w:ascii="Times New Roman" w:hAnsi="Times New Roman" w:cs="Times New Roman"/>
                <w:sz w:val="26"/>
                <w:szCs w:val="26"/>
              </w:rPr>
              <w:t>Площадь</w:t>
            </w:r>
          </w:p>
        </w:tc>
      </w:tr>
      <w:tr w:rsidR="004F5341" w:rsidRPr="00175D82" w:rsidTr="004465A3">
        <w:tc>
          <w:tcPr>
            <w:tcW w:w="3087" w:type="dxa"/>
            <w:vAlign w:val="center"/>
          </w:tcPr>
          <w:p w:rsidR="004F5341" w:rsidRPr="00175D82" w:rsidRDefault="004F5341" w:rsidP="00175D82">
            <w:pPr>
              <w:rPr>
                <w:rFonts w:ascii="Times New Roman" w:hAnsi="Times New Roman" w:cs="Times New Roman"/>
                <w:sz w:val="26"/>
                <w:szCs w:val="26"/>
              </w:rPr>
            </w:pPr>
            <w:r w:rsidRPr="00175D82">
              <w:rPr>
                <w:rFonts w:ascii="Times New Roman" w:hAnsi="Times New Roman" w:cs="Times New Roman"/>
                <w:sz w:val="26"/>
                <w:szCs w:val="26"/>
              </w:rPr>
              <w:t>Многофункциональный центр</w:t>
            </w:r>
          </w:p>
        </w:tc>
        <w:tc>
          <w:tcPr>
            <w:tcW w:w="2486" w:type="dxa"/>
            <w:vAlign w:val="center"/>
          </w:tcPr>
          <w:p w:rsidR="004F5341" w:rsidRPr="00175D82" w:rsidRDefault="004F5341" w:rsidP="00175D82">
            <w:pPr>
              <w:rPr>
                <w:rFonts w:ascii="Times New Roman" w:hAnsi="Times New Roman" w:cs="Times New Roman"/>
                <w:sz w:val="26"/>
                <w:szCs w:val="26"/>
              </w:rPr>
            </w:pPr>
            <w:r w:rsidRPr="00175D82">
              <w:rPr>
                <w:rFonts w:ascii="Times New Roman" w:hAnsi="Times New Roman" w:cs="Times New Roman"/>
                <w:sz w:val="26"/>
                <w:szCs w:val="26"/>
              </w:rPr>
              <w:t>Административно-офисное здание</w:t>
            </w:r>
          </w:p>
        </w:tc>
        <w:tc>
          <w:tcPr>
            <w:tcW w:w="2065" w:type="dxa"/>
            <w:vAlign w:val="center"/>
          </w:tcPr>
          <w:p w:rsidR="004F5341" w:rsidRPr="00175D82" w:rsidRDefault="004F5341" w:rsidP="00175D82">
            <w:pPr>
              <w:jc w:val="center"/>
              <w:rPr>
                <w:rFonts w:ascii="Times New Roman" w:hAnsi="Times New Roman" w:cs="Times New Roman"/>
                <w:sz w:val="26"/>
                <w:szCs w:val="26"/>
              </w:rPr>
            </w:pPr>
            <w:r w:rsidRPr="00175D82">
              <w:rPr>
                <w:rFonts w:ascii="Times New Roman" w:hAnsi="Times New Roman" w:cs="Times New Roman"/>
                <w:sz w:val="26"/>
                <w:szCs w:val="26"/>
              </w:rPr>
              <w:t>3 - 4</w:t>
            </w:r>
          </w:p>
        </w:tc>
        <w:tc>
          <w:tcPr>
            <w:tcW w:w="1933" w:type="dxa"/>
            <w:vAlign w:val="center"/>
          </w:tcPr>
          <w:p w:rsidR="004F5341" w:rsidRPr="00175D82" w:rsidRDefault="004F5341" w:rsidP="00175D82">
            <w:pPr>
              <w:jc w:val="center"/>
              <w:rPr>
                <w:rFonts w:ascii="Times New Roman" w:hAnsi="Times New Roman" w:cs="Times New Roman"/>
                <w:sz w:val="26"/>
                <w:szCs w:val="26"/>
              </w:rPr>
            </w:pPr>
            <w:r w:rsidRPr="00175D82">
              <w:rPr>
                <w:rFonts w:ascii="Times New Roman" w:hAnsi="Times New Roman" w:cs="Times New Roman"/>
                <w:sz w:val="26"/>
                <w:szCs w:val="26"/>
              </w:rPr>
              <w:t>12 000 кв. м</w:t>
            </w:r>
          </w:p>
        </w:tc>
      </w:tr>
      <w:tr w:rsidR="004F5341" w:rsidRPr="00175D82" w:rsidTr="004465A3">
        <w:tc>
          <w:tcPr>
            <w:tcW w:w="3087" w:type="dxa"/>
            <w:vAlign w:val="center"/>
          </w:tcPr>
          <w:p w:rsidR="004F5341" w:rsidRPr="00175D82" w:rsidRDefault="004F5341" w:rsidP="00692B56">
            <w:pPr>
              <w:rPr>
                <w:rFonts w:ascii="Times New Roman" w:hAnsi="Times New Roman" w:cs="Times New Roman"/>
                <w:sz w:val="26"/>
                <w:szCs w:val="26"/>
              </w:rPr>
            </w:pPr>
            <w:r w:rsidRPr="00175D82">
              <w:rPr>
                <w:rFonts w:ascii="Times New Roman" w:hAnsi="Times New Roman" w:cs="Times New Roman"/>
                <w:sz w:val="26"/>
                <w:szCs w:val="26"/>
              </w:rPr>
              <w:t>Офисно-</w:t>
            </w:r>
            <w:r w:rsidR="00692B56">
              <w:rPr>
                <w:rFonts w:ascii="Times New Roman" w:hAnsi="Times New Roman" w:cs="Times New Roman"/>
                <w:sz w:val="26"/>
                <w:szCs w:val="26"/>
              </w:rPr>
              <w:t>п</w:t>
            </w:r>
            <w:r w:rsidRPr="00175D82">
              <w:rPr>
                <w:rFonts w:ascii="Times New Roman" w:hAnsi="Times New Roman" w:cs="Times New Roman"/>
                <w:sz w:val="26"/>
                <w:szCs w:val="26"/>
              </w:rPr>
              <w:t>роизводственный комплекс</w:t>
            </w:r>
          </w:p>
        </w:tc>
        <w:tc>
          <w:tcPr>
            <w:tcW w:w="2486" w:type="dxa"/>
            <w:vAlign w:val="center"/>
          </w:tcPr>
          <w:p w:rsidR="004F5341" w:rsidRPr="00175D82" w:rsidRDefault="004F5341" w:rsidP="00175D82">
            <w:pPr>
              <w:rPr>
                <w:rFonts w:ascii="Times New Roman" w:hAnsi="Times New Roman" w:cs="Times New Roman"/>
                <w:sz w:val="26"/>
                <w:szCs w:val="26"/>
              </w:rPr>
            </w:pPr>
            <w:r w:rsidRPr="00175D82">
              <w:rPr>
                <w:rFonts w:ascii="Times New Roman" w:hAnsi="Times New Roman" w:cs="Times New Roman"/>
                <w:sz w:val="26"/>
                <w:szCs w:val="26"/>
              </w:rPr>
              <w:t>Офисно-производственное здание</w:t>
            </w:r>
          </w:p>
        </w:tc>
        <w:tc>
          <w:tcPr>
            <w:tcW w:w="2065" w:type="dxa"/>
            <w:vAlign w:val="center"/>
          </w:tcPr>
          <w:p w:rsidR="004F5341" w:rsidRPr="00175D82" w:rsidRDefault="004F5341" w:rsidP="00175D82">
            <w:pPr>
              <w:jc w:val="center"/>
              <w:rPr>
                <w:rFonts w:ascii="Times New Roman" w:hAnsi="Times New Roman" w:cs="Times New Roman"/>
                <w:sz w:val="26"/>
                <w:szCs w:val="26"/>
              </w:rPr>
            </w:pPr>
            <w:r w:rsidRPr="00175D82">
              <w:rPr>
                <w:rFonts w:ascii="Times New Roman" w:hAnsi="Times New Roman" w:cs="Times New Roman"/>
                <w:sz w:val="26"/>
                <w:szCs w:val="26"/>
              </w:rPr>
              <w:t>Переменная этажность: от 1 до 3 этажей</w:t>
            </w:r>
          </w:p>
        </w:tc>
        <w:tc>
          <w:tcPr>
            <w:tcW w:w="1933" w:type="dxa"/>
            <w:vAlign w:val="center"/>
          </w:tcPr>
          <w:p w:rsidR="004F5341" w:rsidRPr="00175D82" w:rsidRDefault="004F5341" w:rsidP="00175D82">
            <w:pPr>
              <w:jc w:val="center"/>
              <w:rPr>
                <w:rFonts w:ascii="Times New Roman" w:hAnsi="Times New Roman" w:cs="Times New Roman"/>
                <w:sz w:val="26"/>
                <w:szCs w:val="26"/>
              </w:rPr>
            </w:pPr>
            <w:r w:rsidRPr="00175D82">
              <w:rPr>
                <w:rFonts w:ascii="Times New Roman" w:hAnsi="Times New Roman" w:cs="Times New Roman"/>
                <w:sz w:val="26"/>
                <w:szCs w:val="26"/>
              </w:rPr>
              <w:t>17 000 кв. м</w:t>
            </w:r>
          </w:p>
        </w:tc>
      </w:tr>
      <w:tr w:rsidR="004F5341" w:rsidRPr="00175D82" w:rsidTr="004465A3">
        <w:tc>
          <w:tcPr>
            <w:tcW w:w="3087" w:type="dxa"/>
            <w:vAlign w:val="center"/>
          </w:tcPr>
          <w:p w:rsidR="004F5341" w:rsidRPr="00175D82" w:rsidRDefault="004F5341" w:rsidP="00175D82">
            <w:pPr>
              <w:rPr>
                <w:rFonts w:ascii="Times New Roman" w:hAnsi="Times New Roman" w:cs="Times New Roman"/>
                <w:sz w:val="26"/>
                <w:szCs w:val="26"/>
              </w:rPr>
            </w:pPr>
            <w:r w:rsidRPr="00175D82">
              <w:rPr>
                <w:rFonts w:ascii="Times New Roman" w:hAnsi="Times New Roman" w:cs="Times New Roman"/>
                <w:sz w:val="26"/>
                <w:szCs w:val="26"/>
              </w:rPr>
              <w:t>Комплекс отдыха и досуга</w:t>
            </w:r>
          </w:p>
        </w:tc>
        <w:tc>
          <w:tcPr>
            <w:tcW w:w="2486" w:type="dxa"/>
            <w:vAlign w:val="center"/>
          </w:tcPr>
          <w:p w:rsidR="004F5341" w:rsidRPr="00175D82" w:rsidRDefault="004F5341" w:rsidP="00175D82">
            <w:pPr>
              <w:rPr>
                <w:rFonts w:ascii="Times New Roman" w:hAnsi="Times New Roman" w:cs="Times New Roman"/>
                <w:sz w:val="26"/>
                <w:szCs w:val="26"/>
              </w:rPr>
            </w:pPr>
            <w:r w:rsidRPr="00175D82">
              <w:rPr>
                <w:rFonts w:ascii="Times New Roman" w:hAnsi="Times New Roman" w:cs="Times New Roman"/>
                <w:sz w:val="26"/>
                <w:szCs w:val="26"/>
              </w:rPr>
              <w:t>Иные помещения</w:t>
            </w:r>
          </w:p>
        </w:tc>
        <w:tc>
          <w:tcPr>
            <w:tcW w:w="2065" w:type="dxa"/>
            <w:vAlign w:val="center"/>
          </w:tcPr>
          <w:p w:rsidR="004F5341" w:rsidRPr="00175D82" w:rsidRDefault="004F5341" w:rsidP="00175D82">
            <w:pPr>
              <w:jc w:val="center"/>
              <w:rPr>
                <w:rFonts w:ascii="Times New Roman" w:hAnsi="Times New Roman" w:cs="Times New Roman"/>
                <w:sz w:val="26"/>
                <w:szCs w:val="26"/>
              </w:rPr>
            </w:pPr>
            <w:r w:rsidRPr="00175D82">
              <w:rPr>
                <w:rFonts w:ascii="Times New Roman" w:hAnsi="Times New Roman" w:cs="Times New Roman"/>
                <w:sz w:val="26"/>
                <w:szCs w:val="26"/>
              </w:rPr>
              <w:t>3</w:t>
            </w:r>
            <w:r w:rsidR="00175D82" w:rsidRPr="00175D82">
              <w:rPr>
                <w:rFonts w:ascii="Times New Roman" w:hAnsi="Times New Roman" w:cs="Times New Roman"/>
                <w:sz w:val="26"/>
                <w:szCs w:val="26"/>
              </w:rPr>
              <w:t xml:space="preserve"> </w:t>
            </w:r>
            <w:r w:rsidRPr="00175D82">
              <w:rPr>
                <w:rFonts w:ascii="Times New Roman" w:hAnsi="Times New Roman" w:cs="Times New Roman"/>
                <w:sz w:val="26"/>
                <w:szCs w:val="26"/>
              </w:rPr>
              <w:t>-</w:t>
            </w:r>
            <w:r w:rsidR="00175D82" w:rsidRPr="00175D82">
              <w:rPr>
                <w:rFonts w:ascii="Times New Roman" w:hAnsi="Times New Roman" w:cs="Times New Roman"/>
                <w:sz w:val="26"/>
                <w:szCs w:val="26"/>
              </w:rPr>
              <w:t xml:space="preserve"> </w:t>
            </w:r>
            <w:r w:rsidRPr="00175D82">
              <w:rPr>
                <w:rFonts w:ascii="Times New Roman" w:hAnsi="Times New Roman" w:cs="Times New Roman"/>
                <w:sz w:val="26"/>
                <w:szCs w:val="26"/>
              </w:rPr>
              <w:t>4</w:t>
            </w:r>
          </w:p>
        </w:tc>
        <w:tc>
          <w:tcPr>
            <w:tcW w:w="1933" w:type="dxa"/>
            <w:vAlign w:val="center"/>
          </w:tcPr>
          <w:p w:rsidR="004F5341" w:rsidRPr="00175D82" w:rsidRDefault="004F5341" w:rsidP="00175D82">
            <w:pPr>
              <w:jc w:val="center"/>
              <w:rPr>
                <w:rFonts w:ascii="Times New Roman" w:hAnsi="Times New Roman" w:cs="Times New Roman"/>
                <w:sz w:val="26"/>
                <w:szCs w:val="26"/>
              </w:rPr>
            </w:pPr>
            <w:r w:rsidRPr="00175D82">
              <w:rPr>
                <w:rFonts w:ascii="Times New Roman" w:hAnsi="Times New Roman" w:cs="Times New Roman"/>
                <w:sz w:val="26"/>
                <w:szCs w:val="26"/>
              </w:rPr>
              <w:t>10 000 кв. м</w:t>
            </w:r>
          </w:p>
        </w:tc>
      </w:tr>
    </w:tbl>
    <w:p w:rsidR="004F5341" w:rsidRPr="00175D82" w:rsidRDefault="004F5341" w:rsidP="00175D82">
      <w:pPr>
        <w:spacing w:after="0"/>
        <w:ind w:firstLine="708"/>
        <w:jc w:val="both"/>
        <w:rPr>
          <w:rFonts w:ascii="Times New Roman" w:hAnsi="Times New Roman" w:cs="Times New Roman"/>
          <w:sz w:val="28"/>
          <w:szCs w:val="28"/>
        </w:rPr>
      </w:pPr>
      <w:r w:rsidRPr="00175D82">
        <w:rPr>
          <w:rFonts w:ascii="Times New Roman" w:hAnsi="Times New Roman" w:cs="Times New Roman"/>
          <w:sz w:val="28"/>
          <w:szCs w:val="28"/>
        </w:rPr>
        <w:t>Дополнительные технические параметры объектов капитального строительства будут определены в процессе разработки проектно-сметной документации на строительство технопарка.</w:t>
      </w:r>
    </w:p>
    <w:p w:rsidR="004F5341" w:rsidRPr="00692B56" w:rsidRDefault="004F5341" w:rsidP="00692B56">
      <w:pPr>
        <w:spacing w:after="0"/>
        <w:ind w:firstLine="708"/>
        <w:jc w:val="center"/>
        <w:rPr>
          <w:rFonts w:ascii="Times New Roman" w:hAnsi="Times New Roman" w:cs="Times New Roman"/>
          <w:b/>
          <w:i/>
          <w:sz w:val="28"/>
          <w:szCs w:val="28"/>
        </w:rPr>
      </w:pPr>
      <w:r w:rsidRPr="00692B56">
        <w:rPr>
          <w:rFonts w:ascii="Times New Roman" w:hAnsi="Times New Roman" w:cs="Times New Roman"/>
          <w:b/>
          <w:i/>
          <w:sz w:val="28"/>
          <w:szCs w:val="28"/>
        </w:rPr>
        <w:t>Описание объектов инфраструктуры технопарка</w:t>
      </w:r>
    </w:p>
    <w:p w:rsidR="004F5341" w:rsidRPr="00175D82" w:rsidRDefault="004F5341" w:rsidP="00175D82">
      <w:pPr>
        <w:spacing w:after="0"/>
        <w:ind w:firstLine="708"/>
        <w:jc w:val="both"/>
        <w:rPr>
          <w:rFonts w:ascii="Times New Roman" w:hAnsi="Times New Roman" w:cs="Times New Roman"/>
          <w:sz w:val="28"/>
          <w:szCs w:val="28"/>
        </w:rPr>
      </w:pPr>
      <w:r w:rsidRPr="007F6823">
        <w:rPr>
          <w:rFonts w:ascii="Times New Roman" w:hAnsi="Times New Roman" w:cs="Times New Roman"/>
          <w:i/>
          <w:sz w:val="28"/>
          <w:szCs w:val="28"/>
        </w:rPr>
        <w:t>ЕвроИнфоКонсЦентр</w:t>
      </w:r>
      <w:r w:rsidR="00175D82">
        <w:rPr>
          <w:rFonts w:ascii="Times New Roman" w:hAnsi="Times New Roman" w:cs="Times New Roman"/>
          <w:sz w:val="28"/>
          <w:szCs w:val="28"/>
        </w:rPr>
        <w:t xml:space="preserve"> </w:t>
      </w:r>
      <w:r w:rsidRPr="00175D82">
        <w:rPr>
          <w:rFonts w:ascii="Times New Roman" w:hAnsi="Times New Roman" w:cs="Times New Roman"/>
          <w:sz w:val="28"/>
          <w:szCs w:val="28"/>
        </w:rPr>
        <w:t xml:space="preserve"> – </w:t>
      </w:r>
      <w:r w:rsidR="00175D82">
        <w:rPr>
          <w:rFonts w:ascii="Times New Roman" w:hAnsi="Times New Roman" w:cs="Times New Roman"/>
          <w:sz w:val="28"/>
          <w:szCs w:val="28"/>
        </w:rPr>
        <w:t xml:space="preserve"> </w:t>
      </w:r>
      <w:r w:rsidRPr="00175D82">
        <w:rPr>
          <w:rFonts w:ascii="Times New Roman" w:hAnsi="Times New Roman" w:cs="Times New Roman"/>
          <w:sz w:val="28"/>
          <w:szCs w:val="28"/>
        </w:rPr>
        <w:t>объект инфраструктуры, предоставляющий как резидентам технопарка, так и внешним организациям комплекс информационных и консультационных услуг, направленных на поддержку развития бизнеса.</w:t>
      </w:r>
    </w:p>
    <w:p w:rsidR="004F5341" w:rsidRPr="00175D82" w:rsidRDefault="004F5341" w:rsidP="00175D82">
      <w:pPr>
        <w:spacing w:after="0"/>
        <w:ind w:firstLine="708"/>
        <w:jc w:val="both"/>
        <w:rPr>
          <w:rFonts w:ascii="Times New Roman" w:hAnsi="Times New Roman" w:cs="Times New Roman"/>
          <w:sz w:val="28"/>
          <w:szCs w:val="28"/>
        </w:rPr>
      </w:pPr>
      <w:r w:rsidRPr="007F6823">
        <w:rPr>
          <w:rFonts w:ascii="Times New Roman" w:hAnsi="Times New Roman" w:cs="Times New Roman"/>
          <w:i/>
          <w:sz w:val="28"/>
          <w:szCs w:val="28"/>
        </w:rPr>
        <w:t>Гарантийный фонд</w:t>
      </w:r>
      <w:r w:rsidRPr="00175D82">
        <w:rPr>
          <w:rFonts w:ascii="Times New Roman" w:hAnsi="Times New Roman" w:cs="Times New Roman"/>
          <w:sz w:val="28"/>
          <w:szCs w:val="28"/>
        </w:rPr>
        <w:t xml:space="preserve"> – объект инфраструктуры, основной функцией которого является обеспечение доступа к кредитным услугам финансовых организаций резидентам технопарка - субъектам малого предпринимательства, соответствующим основным требованиям банков и иных финансовых организаций, но не имеющих достаточного объема залогового имущества для полного обеспечения требуемого кредита.</w:t>
      </w:r>
    </w:p>
    <w:p w:rsidR="004F5341" w:rsidRPr="00175D82" w:rsidRDefault="004F5341" w:rsidP="00175D82">
      <w:pPr>
        <w:spacing w:after="0"/>
        <w:ind w:firstLine="708"/>
        <w:jc w:val="both"/>
        <w:rPr>
          <w:rFonts w:ascii="Times New Roman" w:hAnsi="Times New Roman" w:cs="Times New Roman"/>
          <w:sz w:val="28"/>
          <w:szCs w:val="28"/>
        </w:rPr>
      </w:pPr>
      <w:r w:rsidRPr="007F6823">
        <w:rPr>
          <w:rFonts w:ascii="Times New Roman" w:hAnsi="Times New Roman" w:cs="Times New Roman"/>
          <w:i/>
          <w:sz w:val="28"/>
          <w:szCs w:val="28"/>
        </w:rPr>
        <w:t>Микрофинансовая организация</w:t>
      </w:r>
      <w:r w:rsidRPr="00175D82">
        <w:rPr>
          <w:rFonts w:ascii="Times New Roman" w:hAnsi="Times New Roman" w:cs="Times New Roman"/>
          <w:sz w:val="28"/>
          <w:szCs w:val="28"/>
        </w:rPr>
        <w:t xml:space="preserve"> предоставляет микрозаймы действующим и потенциальным резидентам технопарка, имеющим потребность в незначительном финансировании своей деятельности в ситуациях, когда привлечение венчурных инвестиций не является целесообразным</w:t>
      </w:r>
    </w:p>
    <w:p w:rsidR="004F5341" w:rsidRPr="00175D82" w:rsidRDefault="004F5341" w:rsidP="00175D82">
      <w:pPr>
        <w:spacing w:after="0"/>
        <w:ind w:firstLine="708"/>
        <w:jc w:val="both"/>
        <w:rPr>
          <w:rFonts w:ascii="Times New Roman" w:hAnsi="Times New Roman" w:cs="Times New Roman"/>
          <w:sz w:val="28"/>
          <w:szCs w:val="28"/>
        </w:rPr>
      </w:pPr>
      <w:r w:rsidRPr="007F6823">
        <w:rPr>
          <w:rFonts w:ascii="Times New Roman" w:hAnsi="Times New Roman" w:cs="Times New Roman"/>
          <w:i/>
          <w:sz w:val="28"/>
          <w:szCs w:val="28"/>
        </w:rPr>
        <w:t>Центр поддержки предпринимательства</w:t>
      </w:r>
      <w:r w:rsidRPr="00175D82">
        <w:rPr>
          <w:rFonts w:ascii="Times New Roman" w:hAnsi="Times New Roman" w:cs="Times New Roman"/>
          <w:sz w:val="28"/>
          <w:szCs w:val="28"/>
        </w:rPr>
        <w:t xml:space="preserve"> осуществляет всестороннюю поддержку субъектов малого и среднего предпринимательства, включая информационную консультационную, юридическую и финансовую поддержку.</w:t>
      </w:r>
    </w:p>
    <w:p w:rsidR="004F5341" w:rsidRPr="00175D82" w:rsidRDefault="004F5341" w:rsidP="00175D82">
      <w:pPr>
        <w:spacing w:after="0"/>
        <w:jc w:val="both"/>
        <w:rPr>
          <w:rFonts w:ascii="Times New Roman" w:hAnsi="Times New Roman" w:cs="Times New Roman"/>
          <w:sz w:val="28"/>
          <w:szCs w:val="28"/>
        </w:rPr>
      </w:pPr>
      <w:r w:rsidRPr="00175D82">
        <w:rPr>
          <w:rFonts w:ascii="Times New Roman" w:hAnsi="Times New Roman" w:cs="Times New Roman"/>
          <w:sz w:val="28"/>
          <w:szCs w:val="28"/>
        </w:rPr>
        <w:tab/>
      </w:r>
      <w:r w:rsidRPr="007F6823">
        <w:rPr>
          <w:rFonts w:ascii="Times New Roman" w:hAnsi="Times New Roman" w:cs="Times New Roman"/>
          <w:i/>
          <w:sz w:val="28"/>
          <w:szCs w:val="28"/>
        </w:rPr>
        <w:t>Центр поддержки экспорта</w:t>
      </w:r>
      <w:r w:rsidRPr="00175D82">
        <w:rPr>
          <w:rFonts w:ascii="Times New Roman" w:hAnsi="Times New Roman" w:cs="Times New Roman"/>
          <w:sz w:val="28"/>
          <w:szCs w:val="28"/>
        </w:rPr>
        <w:t xml:space="preserve"> оказывает информационную, правовую и консультационную поддержку резидентам технопарка, а также внешним организациям, заинтересованным в экспорте своей продукции на зарубежные рынки и организации работы с зарубежными контрагентами.</w:t>
      </w:r>
    </w:p>
    <w:p w:rsidR="004F5341" w:rsidRPr="00175D82" w:rsidRDefault="004F5341" w:rsidP="00175D82">
      <w:pPr>
        <w:spacing w:after="0"/>
        <w:ind w:firstLine="708"/>
        <w:jc w:val="both"/>
        <w:rPr>
          <w:rFonts w:ascii="Times New Roman" w:hAnsi="Times New Roman" w:cs="Times New Roman"/>
          <w:sz w:val="28"/>
          <w:szCs w:val="28"/>
        </w:rPr>
      </w:pPr>
      <w:r w:rsidRPr="007F6823">
        <w:rPr>
          <w:rFonts w:ascii="Times New Roman" w:hAnsi="Times New Roman" w:cs="Times New Roman"/>
          <w:i/>
          <w:sz w:val="28"/>
          <w:szCs w:val="28"/>
        </w:rPr>
        <w:t>Центр инноваций социальной сферы</w:t>
      </w:r>
      <w:r w:rsidRPr="00175D82">
        <w:rPr>
          <w:rFonts w:ascii="Times New Roman" w:hAnsi="Times New Roman" w:cs="Times New Roman"/>
          <w:sz w:val="28"/>
          <w:szCs w:val="28"/>
        </w:rPr>
        <w:t xml:space="preserve"> осуществляет поддержку проектов, относящихся к категории социального предпринимательства.</w:t>
      </w:r>
    </w:p>
    <w:p w:rsidR="004F5341" w:rsidRPr="00175D82" w:rsidRDefault="004F5341" w:rsidP="00175D82">
      <w:pPr>
        <w:spacing w:after="0"/>
        <w:jc w:val="both"/>
        <w:rPr>
          <w:rFonts w:ascii="Times New Roman" w:hAnsi="Times New Roman" w:cs="Times New Roman"/>
          <w:sz w:val="28"/>
          <w:szCs w:val="28"/>
        </w:rPr>
      </w:pPr>
      <w:r w:rsidRPr="00175D82">
        <w:rPr>
          <w:rFonts w:ascii="Times New Roman" w:hAnsi="Times New Roman" w:cs="Times New Roman"/>
          <w:sz w:val="28"/>
          <w:szCs w:val="28"/>
        </w:rPr>
        <w:tab/>
      </w:r>
      <w:r w:rsidRPr="007F6823">
        <w:rPr>
          <w:rFonts w:ascii="Times New Roman" w:hAnsi="Times New Roman" w:cs="Times New Roman"/>
          <w:i/>
          <w:sz w:val="28"/>
          <w:szCs w:val="28"/>
        </w:rPr>
        <w:t>Коворкинг-центр</w:t>
      </w:r>
      <w:r w:rsidRPr="00175D82">
        <w:rPr>
          <w:rFonts w:ascii="Times New Roman" w:hAnsi="Times New Roman" w:cs="Times New Roman"/>
          <w:sz w:val="28"/>
          <w:szCs w:val="28"/>
        </w:rPr>
        <w:t xml:space="preserve"> предоставляет возможность коллективного доступа к офисным площадям и административно-бытовым услугам по выгодным ставкам </w:t>
      </w:r>
      <w:r w:rsidRPr="00175D82">
        <w:rPr>
          <w:rFonts w:ascii="Times New Roman" w:hAnsi="Times New Roman" w:cs="Times New Roman"/>
          <w:sz w:val="28"/>
          <w:szCs w:val="28"/>
        </w:rPr>
        <w:lastRenderedPageBreak/>
        <w:t>предпринимателям, студентам, ученым, рабочим группам, не нуждающимся в постоянной аренде офиса.</w:t>
      </w:r>
    </w:p>
    <w:p w:rsidR="004F5341" w:rsidRPr="00175D82" w:rsidRDefault="004F5341" w:rsidP="00175D82">
      <w:pPr>
        <w:spacing w:after="0"/>
        <w:jc w:val="both"/>
        <w:rPr>
          <w:rFonts w:ascii="Times New Roman" w:hAnsi="Times New Roman" w:cs="Times New Roman"/>
          <w:sz w:val="28"/>
          <w:szCs w:val="28"/>
        </w:rPr>
      </w:pPr>
      <w:r w:rsidRPr="00175D82">
        <w:rPr>
          <w:rFonts w:ascii="Times New Roman" w:hAnsi="Times New Roman" w:cs="Times New Roman"/>
          <w:sz w:val="28"/>
          <w:szCs w:val="28"/>
        </w:rPr>
        <w:tab/>
      </w:r>
      <w:r w:rsidRPr="007F6823">
        <w:rPr>
          <w:rFonts w:ascii="Times New Roman" w:hAnsi="Times New Roman" w:cs="Times New Roman"/>
          <w:i/>
          <w:sz w:val="28"/>
          <w:szCs w:val="28"/>
        </w:rPr>
        <w:t>Центр молодежного творчества</w:t>
      </w:r>
      <w:r w:rsidRPr="00175D82">
        <w:rPr>
          <w:rFonts w:ascii="Times New Roman" w:hAnsi="Times New Roman" w:cs="Times New Roman"/>
          <w:sz w:val="28"/>
          <w:szCs w:val="28"/>
        </w:rPr>
        <w:t xml:space="preserve"> реализует образовательные и практические программы, направленные на вовлечение молодежи в инновационную деятельность, а также организует доступ молодежных творческих коллективов к объектам инфраструктуры и оборудованию технопарка. </w:t>
      </w:r>
    </w:p>
    <w:p w:rsidR="004F5341" w:rsidRPr="00175D82" w:rsidRDefault="004F5341" w:rsidP="00175D82">
      <w:pPr>
        <w:spacing w:after="0"/>
        <w:ind w:firstLine="708"/>
        <w:jc w:val="both"/>
        <w:rPr>
          <w:rFonts w:ascii="Times New Roman" w:hAnsi="Times New Roman" w:cs="Times New Roman"/>
          <w:sz w:val="28"/>
          <w:szCs w:val="28"/>
        </w:rPr>
      </w:pPr>
      <w:r w:rsidRPr="007F6823">
        <w:rPr>
          <w:rFonts w:ascii="Times New Roman" w:hAnsi="Times New Roman" w:cs="Times New Roman"/>
          <w:i/>
          <w:sz w:val="28"/>
          <w:szCs w:val="28"/>
        </w:rPr>
        <w:t>Региональный Центр Инжиниринга</w:t>
      </w:r>
      <w:r w:rsidR="00175D82">
        <w:rPr>
          <w:rFonts w:ascii="Times New Roman" w:hAnsi="Times New Roman" w:cs="Times New Roman"/>
          <w:sz w:val="28"/>
          <w:szCs w:val="28"/>
        </w:rPr>
        <w:t xml:space="preserve"> </w:t>
      </w:r>
      <w:r w:rsidR="00175D82">
        <w:rPr>
          <w:rFonts w:ascii="Calibri" w:hAnsi="Calibri" w:cs="Times New Roman"/>
          <w:sz w:val="28"/>
          <w:szCs w:val="28"/>
        </w:rPr>
        <w:t>–</w:t>
      </w:r>
      <w:r w:rsidRPr="00175D82">
        <w:rPr>
          <w:rFonts w:ascii="Times New Roman" w:hAnsi="Times New Roman" w:cs="Times New Roman"/>
          <w:sz w:val="28"/>
          <w:szCs w:val="28"/>
        </w:rPr>
        <w:t xml:space="preserve"> объект инновационной инфраструктуры, основная цель которого </w:t>
      </w:r>
      <w:r w:rsidR="00175D82">
        <w:rPr>
          <w:rFonts w:ascii="Calibri" w:hAnsi="Calibri" w:cs="Times New Roman"/>
          <w:sz w:val="28"/>
          <w:szCs w:val="28"/>
        </w:rPr>
        <w:t>–</w:t>
      </w:r>
      <w:r w:rsidRPr="00175D82">
        <w:rPr>
          <w:rFonts w:ascii="Times New Roman" w:hAnsi="Times New Roman" w:cs="Times New Roman"/>
          <w:sz w:val="28"/>
          <w:szCs w:val="28"/>
        </w:rPr>
        <w:t xml:space="preserve"> повышение технологической готовности субъектов малого и среднего предпринимательства за счет создания (проектирования) технологических процессов. Среди задач центра </w:t>
      </w:r>
      <w:r w:rsidR="00175D82">
        <w:rPr>
          <w:rFonts w:ascii="Calibri" w:hAnsi="Calibri" w:cs="Times New Roman"/>
          <w:sz w:val="28"/>
          <w:szCs w:val="28"/>
        </w:rPr>
        <w:t>–</w:t>
      </w:r>
      <w:r w:rsidRPr="00175D82">
        <w:rPr>
          <w:rFonts w:ascii="Times New Roman" w:hAnsi="Times New Roman" w:cs="Times New Roman"/>
          <w:sz w:val="28"/>
          <w:szCs w:val="28"/>
        </w:rPr>
        <w:t xml:space="preserve"> предоставление инженерно-консультационных и проектно-конструкторских услуг, подготовка ТЭО технологических проектов, повышение квалификации инженерных кадров и др.</w:t>
      </w:r>
    </w:p>
    <w:p w:rsidR="004F5341" w:rsidRPr="00175D82" w:rsidRDefault="004F5341" w:rsidP="00175D82">
      <w:pPr>
        <w:spacing w:after="0"/>
        <w:ind w:firstLine="708"/>
        <w:jc w:val="both"/>
        <w:rPr>
          <w:rFonts w:ascii="Times New Roman" w:hAnsi="Times New Roman" w:cs="Times New Roman"/>
          <w:sz w:val="28"/>
          <w:szCs w:val="28"/>
        </w:rPr>
      </w:pPr>
      <w:r w:rsidRPr="007F6823">
        <w:rPr>
          <w:rFonts w:ascii="Times New Roman" w:hAnsi="Times New Roman" w:cs="Times New Roman"/>
          <w:i/>
          <w:sz w:val="28"/>
          <w:szCs w:val="28"/>
        </w:rPr>
        <w:t>Центр коллективного пользования</w:t>
      </w:r>
      <w:r w:rsidRPr="00175D82">
        <w:rPr>
          <w:rFonts w:ascii="Times New Roman" w:hAnsi="Times New Roman" w:cs="Times New Roman"/>
          <w:sz w:val="28"/>
          <w:szCs w:val="28"/>
        </w:rPr>
        <w:t xml:space="preserve"> </w:t>
      </w:r>
      <w:r w:rsidR="00175D82">
        <w:rPr>
          <w:rFonts w:ascii="Calibri" w:hAnsi="Calibri" w:cs="Times New Roman"/>
          <w:sz w:val="28"/>
          <w:szCs w:val="28"/>
        </w:rPr>
        <w:t>–</w:t>
      </w:r>
      <w:r w:rsidRPr="00175D82">
        <w:rPr>
          <w:rFonts w:ascii="Times New Roman" w:hAnsi="Times New Roman" w:cs="Times New Roman"/>
          <w:sz w:val="28"/>
          <w:szCs w:val="28"/>
        </w:rPr>
        <w:t xml:space="preserve"> объект инновационной инфраструктуры, включающий специализированное дорогостоящее научное, лабораторное, и / или производственное оборудование. Основная задача центра </w:t>
      </w:r>
      <w:r w:rsidR="00175D82">
        <w:rPr>
          <w:rFonts w:ascii="Calibri" w:hAnsi="Calibri" w:cs="Times New Roman"/>
          <w:sz w:val="28"/>
          <w:szCs w:val="28"/>
        </w:rPr>
        <w:t>–</w:t>
      </w:r>
      <w:r w:rsidRPr="00175D82">
        <w:rPr>
          <w:rFonts w:ascii="Times New Roman" w:hAnsi="Times New Roman" w:cs="Times New Roman"/>
          <w:sz w:val="28"/>
          <w:szCs w:val="28"/>
        </w:rPr>
        <w:t xml:space="preserve"> предоставление всем заинтересованным организациям специализированного оборудования, необходимого для решения научных и производственных задач со значительным снижением издержек организаций на использование данного оборудования.</w:t>
      </w:r>
    </w:p>
    <w:p w:rsidR="004F5341" w:rsidRPr="00175D82" w:rsidRDefault="004F5341" w:rsidP="00175D82">
      <w:pPr>
        <w:spacing w:after="0"/>
        <w:ind w:firstLine="708"/>
        <w:jc w:val="both"/>
        <w:rPr>
          <w:rFonts w:ascii="Times New Roman" w:hAnsi="Times New Roman" w:cs="Times New Roman"/>
          <w:sz w:val="28"/>
          <w:szCs w:val="28"/>
        </w:rPr>
      </w:pPr>
      <w:r w:rsidRPr="007F6823">
        <w:rPr>
          <w:rFonts w:ascii="Times New Roman" w:hAnsi="Times New Roman" w:cs="Times New Roman"/>
          <w:i/>
          <w:sz w:val="28"/>
          <w:szCs w:val="28"/>
        </w:rPr>
        <w:t>Центр прототипирования</w:t>
      </w:r>
      <w:r w:rsidRPr="00175D82">
        <w:rPr>
          <w:rFonts w:ascii="Times New Roman" w:hAnsi="Times New Roman" w:cs="Times New Roman"/>
          <w:sz w:val="28"/>
          <w:szCs w:val="28"/>
        </w:rPr>
        <w:t xml:space="preserve"> </w:t>
      </w:r>
      <w:r w:rsidR="00175D82">
        <w:rPr>
          <w:rFonts w:ascii="Calibri" w:hAnsi="Calibri" w:cs="Times New Roman"/>
          <w:sz w:val="28"/>
          <w:szCs w:val="28"/>
        </w:rPr>
        <w:t>–</w:t>
      </w:r>
      <w:r w:rsidRPr="00175D82">
        <w:rPr>
          <w:rFonts w:ascii="Times New Roman" w:hAnsi="Times New Roman" w:cs="Times New Roman"/>
          <w:sz w:val="28"/>
          <w:szCs w:val="28"/>
        </w:rPr>
        <w:t xml:space="preserve"> это инженерно-производственный комплекс, включающий оборудование и программное обеспечение для проектирования и создания прототипов высокотехнологичного оборудования. Центр оснащается парком специализированных станков (например, станки для 3D печати), набором лицензионного ПО, необходимыми расходными материалами. Также центр включает штат квалифицированных специалистов.</w:t>
      </w:r>
    </w:p>
    <w:p w:rsidR="004F5341" w:rsidRDefault="004F5341" w:rsidP="00175D82">
      <w:pPr>
        <w:spacing w:after="0"/>
        <w:ind w:firstLine="567"/>
        <w:jc w:val="both"/>
        <w:rPr>
          <w:rFonts w:ascii="Times New Roman" w:hAnsi="Times New Roman" w:cs="Times New Roman"/>
          <w:sz w:val="28"/>
          <w:szCs w:val="28"/>
        </w:rPr>
      </w:pPr>
      <w:r w:rsidRPr="007F6823">
        <w:rPr>
          <w:rFonts w:ascii="Times New Roman" w:hAnsi="Times New Roman" w:cs="Times New Roman"/>
          <w:i/>
          <w:sz w:val="28"/>
          <w:szCs w:val="28"/>
        </w:rPr>
        <w:t>Бизнес-инкубатор</w:t>
      </w:r>
      <w:r w:rsidRPr="00175D82">
        <w:rPr>
          <w:rFonts w:ascii="Times New Roman" w:hAnsi="Times New Roman" w:cs="Times New Roman"/>
          <w:sz w:val="28"/>
          <w:szCs w:val="28"/>
        </w:rPr>
        <w:t xml:space="preserve"> </w:t>
      </w:r>
      <w:r w:rsidR="00175D82">
        <w:rPr>
          <w:rFonts w:ascii="Calibri" w:hAnsi="Calibri" w:cs="Times New Roman"/>
          <w:sz w:val="28"/>
          <w:szCs w:val="28"/>
        </w:rPr>
        <w:t>–</w:t>
      </w:r>
      <w:r w:rsidRPr="00175D82">
        <w:rPr>
          <w:rFonts w:ascii="Times New Roman" w:hAnsi="Times New Roman" w:cs="Times New Roman"/>
          <w:sz w:val="28"/>
          <w:szCs w:val="28"/>
        </w:rPr>
        <w:t xml:space="preserve"> объект инновационной инфраструктуры, цель которого - создание питательной среды для проектов начальной стадии развития. Размещение начинающих проектов в бизнес-инкубаторе позволяет существенно снизить издержки на старте проектов, получить доступ к специализированным сервисам и финансированию, повысить шансы успешной коммерциализации проектов.</w:t>
      </w:r>
    </w:p>
    <w:p w:rsidR="00773ABB" w:rsidRPr="00175D82" w:rsidRDefault="00773ABB" w:rsidP="00175D82">
      <w:pPr>
        <w:spacing w:after="0"/>
        <w:ind w:firstLine="567"/>
        <w:jc w:val="both"/>
        <w:rPr>
          <w:rFonts w:ascii="Times New Roman" w:hAnsi="Times New Roman" w:cs="Times New Roman"/>
          <w:sz w:val="28"/>
          <w:szCs w:val="28"/>
        </w:rPr>
      </w:pPr>
    </w:p>
    <w:p w:rsidR="004F5341" w:rsidRPr="00692B56" w:rsidRDefault="00773ABB" w:rsidP="00D872CC">
      <w:pPr>
        <w:pStyle w:val="a8"/>
        <w:numPr>
          <w:ilvl w:val="1"/>
          <w:numId w:val="5"/>
        </w:numPr>
        <w:spacing w:after="0"/>
        <w:jc w:val="both"/>
        <w:rPr>
          <w:rFonts w:ascii="Times New Roman" w:hAnsi="Times New Roman" w:cs="Times New Roman"/>
          <w:b/>
          <w:sz w:val="28"/>
          <w:szCs w:val="28"/>
        </w:rPr>
      </w:pPr>
      <w:r>
        <w:rPr>
          <w:rFonts w:ascii="Times New Roman" w:hAnsi="Times New Roman" w:cs="Times New Roman"/>
          <w:b/>
          <w:sz w:val="28"/>
          <w:szCs w:val="28"/>
        </w:rPr>
        <w:t xml:space="preserve">Принципы организации технопарка </w:t>
      </w:r>
    </w:p>
    <w:p w:rsidR="004F5341" w:rsidRPr="00175D82" w:rsidRDefault="004F5341" w:rsidP="00175D82">
      <w:pPr>
        <w:spacing w:after="0"/>
        <w:ind w:firstLine="567"/>
        <w:jc w:val="both"/>
        <w:rPr>
          <w:rFonts w:ascii="Times New Roman" w:hAnsi="Times New Roman" w:cs="Times New Roman"/>
          <w:sz w:val="28"/>
          <w:szCs w:val="28"/>
        </w:rPr>
      </w:pPr>
      <w:r w:rsidRPr="00175D82">
        <w:rPr>
          <w:rFonts w:ascii="Times New Roman" w:hAnsi="Times New Roman" w:cs="Times New Roman"/>
          <w:sz w:val="28"/>
          <w:szCs w:val="28"/>
        </w:rPr>
        <w:t xml:space="preserve">Для создания качественного </w:t>
      </w:r>
      <w:r w:rsidR="00175D82">
        <w:rPr>
          <w:rFonts w:ascii="Times New Roman" w:hAnsi="Times New Roman" w:cs="Times New Roman"/>
          <w:sz w:val="28"/>
          <w:szCs w:val="28"/>
        </w:rPr>
        <w:t xml:space="preserve">комфортного </w:t>
      </w:r>
      <w:r w:rsidRPr="00175D82">
        <w:rPr>
          <w:rFonts w:ascii="Times New Roman" w:hAnsi="Times New Roman" w:cs="Times New Roman"/>
          <w:sz w:val="28"/>
          <w:szCs w:val="28"/>
        </w:rPr>
        <w:t>объекта, предоставляющ</w:t>
      </w:r>
      <w:r w:rsidR="00175D82">
        <w:rPr>
          <w:rFonts w:ascii="Times New Roman" w:hAnsi="Times New Roman" w:cs="Times New Roman"/>
          <w:sz w:val="28"/>
          <w:szCs w:val="28"/>
        </w:rPr>
        <w:t>его</w:t>
      </w:r>
      <w:r w:rsidRPr="00175D82">
        <w:rPr>
          <w:rFonts w:ascii="Times New Roman" w:hAnsi="Times New Roman" w:cs="Times New Roman"/>
          <w:sz w:val="28"/>
          <w:szCs w:val="28"/>
        </w:rPr>
        <w:t xml:space="preserve"> высококачественную среду для жизни и работы, при создании технопарка будут применены </w:t>
      </w:r>
      <w:r w:rsidR="00175D82" w:rsidRPr="00175D82">
        <w:rPr>
          <w:rFonts w:ascii="Times New Roman" w:hAnsi="Times New Roman" w:cs="Times New Roman"/>
          <w:sz w:val="28"/>
          <w:szCs w:val="28"/>
        </w:rPr>
        <w:t>современные подходы в архитектуре</w:t>
      </w:r>
      <w:r w:rsidR="003A4ACF">
        <w:rPr>
          <w:rFonts w:ascii="Times New Roman" w:hAnsi="Times New Roman" w:cs="Times New Roman"/>
          <w:sz w:val="28"/>
          <w:szCs w:val="28"/>
        </w:rPr>
        <w:t xml:space="preserve"> и</w:t>
      </w:r>
      <w:r w:rsidR="00175D82" w:rsidRPr="00175D82">
        <w:rPr>
          <w:rFonts w:ascii="Times New Roman" w:hAnsi="Times New Roman" w:cs="Times New Roman"/>
          <w:sz w:val="28"/>
          <w:szCs w:val="28"/>
        </w:rPr>
        <w:t xml:space="preserve"> инженерии</w:t>
      </w:r>
      <w:r w:rsidR="00175D82">
        <w:rPr>
          <w:rFonts w:ascii="Times New Roman" w:hAnsi="Times New Roman" w:cs="Times New Roman"/>
          <w:sz w:val="28"/>
          <w:szCs w:val="28"/>
        </w:rPr>
        <w:t>, основанные на</w:t>
      </w:r>
      <w:r w:rsidR="00175D82" w:rsidRPr="00175D82">
        <w:rPr>
          <w:rFonts w:ascii="Times New Roman" w:hAnsi="Times New Roman" w:cs="Times New Roman"/>
          <w:sz w:val="28"/>
          <w:szCs w:val="28"/>
        </w:rPr>
        <w:t xml:space="preserve"> </w:t>
      </w:r>
      <w:r w:rsidRPr="00175D82">
        <w:rPr>
          <w:rFonts w:ascii="Times New Roman" w:hAnsi="Times New Roman" w:cs="Times New Roman"/>
          <w:sz w:val="28"/>
          <w:szCs w:val="28"/>
        </w:rPr>
        <w:lastRenderedPageBreak/>
        <w:t>принцип</w:t>
      </w:r>
      <w:r w:rsidR="00175D82">
        <w:rPr>
          <w:rFonts w:ascii="Times New Roman" w:hAnsi="Times New Roman" w:cs="Times New Roman"/>
          <w:sz w:val="28"/>
          <w:szCs w:val="28"/>
        </w:rPr>
        <w:t>ах</w:t>
      </w:r>
      <w:r w:rsidRPr="00175D82">
        <w:rPr>
          <w:rFonts w:ascii="Times New Roman" w:hAnsi="Times New Roman" w:cs="Times New Roman"/>
          <w:sz w:val="28"/>
          <w:szCs w:val="28"/>
        </w:rPr>
        <w:t xml:space="preserve"> «зеленого» строительства, сбалансированност</w:t>
      </w:r>
      <w:r w:rsidR="00175D82">
        <w:rPr>
          <w:rFonts w:ascii="Times New Roman" w:hAnsi="Times New Roman" w:cs="Times New Roman"/>
          <w:sz w:val="28"/>
          <w:szCs w:val="28"/>
        </w:rPr>
        <w:t>и</w:t>
      </w:r>
      <w:r w:rsidRPr="00175D82">
        <w:rPr>
          <w:rFonts w:ascii="Times New Roman" w:hAnsi="Times New Roman" w:cs="Times New Roman"/>
          <w:sz w:val="28"/>
          <w:szCs w:val="28"/>
        </w:rPr>
        <w:t xml:space="preserve"> устойчивого развития.</w:t>
      </w:r>
    </w:p>
    <w:p w:rsidR="004F5341" w:rsidRPr="00175D82" w:rsidRDefault="00175D82" w:rsidP="00175D82">
      <w:pPr>
        <w:spacing w:after="0"/>
        <w:jc w:val="both"/>
        <w:rPr>
          <w:rFonts w:ascii="Times New Roman" w:eastAsia="Times New Roman" w:hAnsi="Times New Roman" w:cs="Times New Roman"/>
          <w:bCs/>
          <w:sz w:val="28"/>
          <w:szCs w:val="28"/>
        </w:rPr>
      </w:pPr>
      <w:r>
        <w:rPr>
          <w:rFonts w:ascii="Times New Roman" w:hAnsi="Times New Roman" w:cs="Times New Roman"/>
          <w:sz w:val="28"/>
          <w:szCs w:val="28"/>
        </w:rPr>
        <w:tab/>
        <w:t>Следование принципам у</w:t>
      </w:r>
      <w:r w:rsidR="004F5341" w:rsidRPr="00175D82">
        <w:rPr>
          <w:rFonts w:ascii="Times New Roman" w:eastAsia="Times New Roman" w:hAnsi="Times New Roman" w:cs="Times New Roman"/>
          <w:bCs/>
          <w:sz w:val="28"/>
          <w:szCs w:val="28"/>
        </w:rPr>
        <w:t>стойчиво</w:t>
      </w:r>
      <w:r>
        <w:rPr>
          <w:rFonts w:ascii="Times New Roman" w:eastAsia="Times New Roman" w:hAnsi="Times New Roman" w:cs="Times New Roman"/>
          <w:bCs/>
          <w:sz w:val="28"/>
          <w:szCs w:val="28"/>
        </w:rPr>
        <w:t>го</w:t>
      </w:r>
      <w:r w:rsidR="004F5341" w:rsidRPr="00175D82">
        <w:rPr>
          <w:rFonts w:ascii="Times New Roman" w:eastAsia="Times New Roman" w:hAnsi="Times New Roman" w:cs="Times New Roman"/>
          <w:bCs/>
          <w:sz w:val="28"/>
          <w:szCs w:val="28"/>
        </w:rPr>
        <w:t xml:space="preserve"> развити</w:t>
      </w:r>
      <w:r>
        <w:rPr>
          <w:rFonts w:ascii="Times New Roman" w:eastAsia="Times New Roman" w:hAnsi="Times New Roman" w:cs="Times New Roman"/>
          <w:bCs/>
          <w:sz w:val="28"/>
          <w:szCs w:val="28"/>
        </w:rPr>
        <w:t>я</w:t>
      </w:r>
      <w:r w:rsidR="004F5341" w:rsidRPr="00175D82">
        <w:rPr>
          <w:rFonts w:ascii="Times New Roman" w:eastAsia="Times New Roman" w:hAnsi="Times New Roman" w:cs="Times New Roman"/>
          <w:bCs/>
          <w:sz w:val="28"/>
          <w:szCs w:val="28"/>
        </w:rPr>
        <w:t xml:space="preserve"> в проекте развития территории технопарка будет выражаться в следующих подходах:</w:t>
      </w:r>
    </w:p>
    <w:p w:rsidR="004F5341" w:rsidRPr="00175D82" w:rsidRDefault="004F5341" w:rsidP="00D872CC">
      <w:pPr>
        <w:pStyle w:val="a8"/>
        <w:numPr>
          <w:ilvl w:val="0"/>
          <w:numId w:val="76"/>
        </w:numPr>
        <w:shd w:val="clear" w:color="auto" w:fill="FFFFFF"/>
        <w:spacing w:after="0"/>
        <w:jc w:val="both"/>
        <w:rPr>
          <w:rFonts w:ascii="Times New Roman" w:eastAsia="Times New Roman" w:hAnsi="Times New Roman" w:cs="Times New Roman"/>
          <w:color w:val="000000"/>
          <w:sz w:val="28"/>
          <w:szCs w:val="28"/>
        </w:rPr>
      </w:pPr>
      <w:r w:rsidRPr="00175D82">
        <w:rPr>
          <w:rFonts w:ascii="Times New Roman" w:eastAsia="Times New Roman" w:hAnsi="Times New Roman" w:cs="Times New Roman"/>
          <w:color w:val="000000"/>
          <w:sz w:val="28"/>
          <w:szCs w:val="28"/>
        </w:rPr>
        <w:t>минимальное воздействие на окружающую среду застройки и ее использования;</w:t>
      </w:r>
    </w:p>
    <w:p w:rsidR="003A4ACF" w:rsidRDefault="003A4ACF" w:rsidP="00D872CC">
      <w:pPr>
        <w:pStyle w:val="a8"/>
        <w:numPr>
          <w:ilvl w:val="0"/>
          <w:numId w:val="76"/>
        </w:numP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экологически чистые технологии;</w:t>
      </w:r>
      <w:r w:rsidR="004F5341" w:rsidRPr="00175D82">
        <w:rPr>
          <w:rFonts w:ascii="Times New Roman" w:eastAsia="Times New Roman" w:hAnsi="Times New Roman" w:cs="Times New Roman"/>
          <w:color w:val="000000"/>
          <w:sz w:val="28"/>
          <w:szCs w:val="28"/>
        </w:rPr>
        <w:t xml:space="preserve"> </w:t>
      </w:r>
    </w:p>
    <w:p w:rsidR="004F5341" w:rsidRPr="00175D82" w:rsidRDefault="004F5341" w:rsidP="00D872CC">
      <w:pPr>
        <w:pStyle w:val="a8"/>
        <w:numPr>
          <w:ilvl w:val="0"/>
          <w:numId w:val="76"/>
        </w:numPr>
        <w:shd w:val="clear" w:color="auto" w:fill="FFFFFF"/>
        <w:spacing w:after="0"/>
        <w:jc w:val="both"/>
        <w:rPr>
          <w:rFonts w:ascii="Times New Roman" w:eastAsia="Times New Roman" w:hAnsi="Times New Roman" w:cs="Times New Roman"/>
          <w:color w:val="000000"/>
          <w:sz w:val="28"/>
          <w:szCs w:val="28"/>
        </w:rPr>
      </w:pPr>
      <w:r w:rsidRPr="00175D82">
        <w:rPr>
          <w:rFonts w:ascii="Times New Roman" w:eastAsia="Times New Roman" w:hAnsi="Times New Roman" w:cs="Times New Roman"/>
          <w:color w:val="000000"/>
          <w:sz w:val="28"/>
          <w:szCs w:val="28"/>
        </w:rPr>
        <w:t xml:space="preserve">осознание </w:t>
      </w:r>
      <w:r w:rsidR="003A4ACF">
        <w:rPr>
          <w:rFonts w:ascii="Times New Roman" w:eastAsia="Times New Roman" w:hAnsi="Times New Roman" w:cs="Times New Roman"/>
          <w:color w:val="000000"/>
          <w:sz w:val="28"/>
          <w:szCs w:val="28"/>
        </w:rPr>
        <w:t>целостности</w:t>
      </w:r>
      <w:r w:rsidRPr="00175D82">
        <w:rPr>
          <w:rFonts w:ascii="Times New Roman" w:eastAsia="Times New Roman" w:hAnsi="Times New Roman" w:cs="Times New Roman"/>
          <w:color w:val="000000"/>
          <w:sz w:val="28"/>
          <w:szCs w:val="28"/>
        </w:rPr>
        <w:t xml:space="preserve"> существующего экологического комплекса;</w:t>
      </w:r>
    </w:p>
    <w:p w:rsidR="004F5341" w:rsidRPr="00175D82" w:rsidRDefault="004F5341" w:rsidP="00D872CC">
      <w:pPr>
        <w:pStyle w:val="a8"/>
        <w:numPr>
          <w:ilvl w:val="0"/>
          <w:numId w:val="76"/>
        </w:numPr>
        <w:shd w:val="clear" w:color="auto" w:fill="FFFFFF"/>
        <w:spacing w:after="0"/>
        <w:jc w:val="both"/>
        <w:rPr>
          <w:rFonts w:ascii="Times New Roman" w:eastAsia="Times New Roman" w:hAnsi="Times New Roman" w:cs="Times New Roman"/>
          <w:color w:val="000000"/>
          <w:sz w:val="28"/>
          <w:szCs w:val="28"/>
        </w:rPr>
      </w:pPr>
      <w:r w:rsidRPr="00175D82">
        <w:rPr>
          <w:rFonts w:ascii="Times New Roman" w:eastAsia="Times New Roman" w:hAnsi="Times New Roman" w:cs="Times New Roman"/>
          <w:color w:val="000000"/>
          <w:sz w:val="28"/>
          <w:szCs w:val="28"/>
        </w:rPr>
        <w:t>комплексная энергоэффективность;</w:t>
      </w:r>
    </w:p>
    <w:p w:rsidR="004F5341" w:rsidRPr="00175D82" w:rsidRDefault="004F5341" w:rsidP="00D872CC">
      <w:pPr>
        <w:pStyle w:val="a8"/>
        <w:numPr>
          <w:ilvl w:val="0"/>
          <w:numId w:val="76"/>
        </w:numPr>
        <w:shd w:val="clear" w:color="auto" w:fill="FFFFFF"/>
        <w:spacing w:after="0"/>
        <w:jc w:val="both"/>
        <w:rPr>
          <w:rFonts w:ascii="Times New Roman" w:eastAsia="Times New Roman" w:hAnsi="Times New Roman" w:cs="Times New Roman"/>
          <w:color w:val="000000"/>
          <w:sz w:val="28"/>
          <w:szCs w:val="28"/>
        </w:rPr>
      </w:pPr>
      <w:r w:rsidRPr="00175D82">
        <w:rPr>
          <w:rFonts w:ascii="Times New Roman" w:eastAsia="Times New Roman" w:hAnsi="Times New Roman" w:cs="Times New Roman"/>
          <w:color w:val="000000"/>
          <w:sz w:val="28"/>
          <w:szCs w:val="28"/>
        </w:rPr>
        <w:t>уменьшение использования невозобновляемых источников энергии;</w:t>
      </w:r>
    </w:p>
    <w:p w:rsidR="004F5341" w:rsidRPr="00175D82" w:rsidRDefault="004F5341" w:rsidP="00D872CC">
      <w:pPr>
        <w:pStyle w:val="a8"/>
        <w:numPr>
          <w:ilvl w:val="0"/>
          <w:numId w:val="76"/>
        </w:numPr>
        <w:shd w:val="clear" w:color="auto" w:fill="FFFFFF"/>
        <w:spacing w:after="0"/>
        <w:jc w:val="both"/>
        <w:rPr>
          <w:rFonts w:ascii="Times New Roman" w:eastAsia="Times New Roman" w:hAnsi="Times New Roman" w:cs="Times New Roman"/>
          <w:color w:val="000000"/>
          <w:sz w:val="28"/>
          <w:szCs w:val="28"/>
        </w:rPr>
      </w:pPr>
      <w:r w:rsidRPr="00175D82">
        <w:rPr>
          <w:rFonts w:ascii="Times New Roman" w:eastAsia="Times New Roman" w:hAnsi="Times New Roman" w:cs="Times New Roman"/>
          <w:color w:val="000000"/>
          <w:sz w:val="28"/>
          <w:szCs w:val="28"/>
        </w:rPr>
        <w:t>увеличение местного производства</w:t>
      </w:r>
      <w:r w:rsidR="00175D82">
        <w:rPr>
          <w:rFonts w:ascii="Times New Roman" w:eastAsia="Times New Roman" w:hAnsi="Times New Roman" w:cs="Times New Roman"/>
          <w:color w:val="000000"/>
          <w:sz w:val="28"/>
          <w:szCs w:val="28"/>
        </w:rPr>
        <w:t xml:space="preserve"> </w:t>
      </w:r>
      <w:r w:rsidRPr="00175D82">
        <w:rPr>
          <w:rFonts w:ascii="Times New Roman" w:eastAsia="Times New Roman" w:hAnsi="Times New Roman" w:cs="Times New Roman"/>
          <w:color w:val="000000"/>
          <w:sz w:val="28"/>
          <w:szCs w:val="28"/>
        </w:rPr>
        <w:t>электро</w:t>
      </w:r>
      <w:r w:rsidR="00175D82">
        <w:rPr>
          <w:rFonts w:ascii="Times New Roman" w:eastAsia="Times New Roman" w:hAnsi="Times New Roman" w:cs="Times New Roman"/>
          <w:color w:val="000000"/>
          <w:sz w:val="28"/>
          <w:szCs w:val="28"/>
        </w:rPr>
        <w:t>э</w:t>
      </w:r>
      <w:r w:rsidRPr="00175D82">
        <w:rPr>
          <w:rFonts w:ascii="Times New Roman" w:eastAsia="Times New Roman" w:hAnsi="Times New Roman" w:cs="Times New Roman"/>
          <w:color w:val="000000"/>
          <w:sz w:val="28"/>
          <w:szCs w:val="28"/>
        </w:rPr>
        <w:t>нергии.</w:t>
      </w:r>
    </w:p>
    <w:p w:rsidR="004F5341" w:rsidRPr="00175D82" w:rsidRDefault="004F5341" w:rsidP="003A4ACF">
      <w:pPr>
        <w:shd w:val="clear" w:color="auto" w:fill="FFFFFF"/>
        <w:spacing w:after="0"/>
        <w:ind w:firstLine="708"/>
        <w:jc w:val="both"/>
        <w:outlineLvl w:val="3"/>
        <w:rPr>
          <w:rFonts w:ascii="Times New Roman" w:eastAsia="Times New Roman" w:hAnsi="Times New Roman" w:cs="Times New Roman"/>
          <w:bCs/>
          <w:color w:val="000000"/>
          <w:sz w:val="28"/>
          <w:szCs w:val="28"/>
        </w:rPr>
      </w:pPr>
      <w:r w:rsidRPr="00175D82">
        <w:rPr>
          <w:rFonts w:ascii="Times New Roman" w:eastAsia="Times New Roman" w:hAnsi="Times New Roman" w:cs="Times New Roman"/>
          <w:bCs/>
          <w:color w:val="000000"/>
          <w:sz w:val="28"/>
          <w:szCs w:val="28"/>
        </w:rPr>
        <w:t>При создании многофункциональной территории, состоящей из большого количества объектов, по сути формирующей самодостаточный микрорайон для работы, проживания и отдыха, будут учтены основные принципы экологически устойчивого планирования территории.</w:t>
      </w:r>
      <w:r w:rsidR="003A4ACF">
        <w:rPr>
          <w:rFonts w:ascii="Times New Roman" w:eastAsia="Times New Roman" w:hAnsi="Times New Roman" w:cs="Times New Roman"/>
          <w:bCs/>
          <w:color w:val="000000"/>
          <w:sz w:val="28"/>
          <w:szCs w:val="28"/>
        </w:rPr>
        <w:t xml:space="preserve"> </w:t>
      </w:r>
    </w:p>
    <w:p w:rsidR="004F5341" w:rsidRPr="00482C6C" w:rsidRDefault="004F5341" w:rsidP="00482C6C">
      <w:pPr>
        <w:shd w:val="clear" w:color="auto" w:fill="FFFFFF"/>
        <w:spacing w:after="0"/>
        <w:ind w:firstLine="708"/>
        <w:jc w:val="both"/>
        <w:outlineLvl w:val="3"/>
        <w:rPr>
          <w:rFonts w:ascii="Times New Roman" w:eastAsia="Times New Roman" w:hAnsi="Times New Roman" w:cs="Times New Roman"/>
          <w:b/>
          <w:bCs/>
          <w:i/>
          <w:color w:val="000000"/>
          <w:sz w:val="28"/>
          <w:szCs w:val="28"/>
        </w:rPr>
      </w:pPr>
      <w:r w:rsidRPr="00482C6C">
        <w:rPr>
          <w:rFonts w:ascii="Times New Roman" w:eastAsia="Times New Roman" w:hAnsi="Times New Roman" w:cs="Times New Roman"/>
          <w:b/>
          <w:bCs/>
          <w:i/>
          <w:color w:val="000000"/>
          <w:sz w:val="28"/>
          <w:szCs w:val="28"/>
        </w:rPr>
        <w:t>Пешеходная доступность</w:t>
      </w:r>
      <w:r w:rsidR="00482C6C">
        <w:rPr>
          <w:rFonts w:ascii="Times New Roman" w:eastAsia="Times New Roman" w:hAnsi="Times New Roman" w:cs="Times New Roman"/>
          <w:b/>
          <w:bCs/>
          <w:i/>
          <w:color w:val="000000"/>
          <w:sz w:val="28"/>
          <w:szCs w:val="28"/>
        </w:rPr>
        <w:t>:</w:t>
      </w:r>
    </w:p>
    <w:p w:rsidR="004F5341" w:rsidRPr="00175D82" w:rsidRDefault="004F5341" w:rsidP="00D872CC">
      <w:pPr>
        <w:pStyle w:val="a8"/>
        <w:numPr>
          <w:ilvl w:val="0"/>
          <w:numId w:val="6"/>
        </w:numPr>
        <w:shd w:val="clear" w:color="auto" w:fill="FFFFFF"/>
        <w:spacing w:after="0"/>
        <w:ind w:left="709" w:hanging="425"/>
        <w:jc w:val="both"/>
        <w:rPr>
          <w:rFonts w:ascii="Times New Roman" w:eastAsia="Times New Roman" w:hAnsi="Times New Roman" w:cs="Times New Roman"/>
          <w:color w:val="000000"/>
          <w:sz w:val="28"/>
          <w:szCs w:val="28"/>
        </w:rPr>
      </w:pPr>
      <w:r w:rsidRPr="00175D82">
        <w:rPr>
          <w:rFonts w:ascii="Times New Roman" w:eastAsia="Times New Roman" w:hAnsi="Times New Roman" w:cs="Times New Roman"/>
          <w:color w:val="000000"/>
          <w:sz w:val="28"/>
          <w:szCs w:val="28"/>
        </w:rPr>
        <w:t xml:space="preserve">большинство объектов </w:t>
      </w:r>
      <w:r w:rsidRPr="00175D82">
        <w:rPr>
          <w:rFonts w:ascii="Times New Roman" w:hAnsi="Times New Roman" w:cs="Times New Roman"/>
          <w:sz w:val="28"/>
          <w:szCs w:val="28"/>
        </w:rPr>
        <w:t>повседневного и периодического спроса</w:t>
      </w:r>
      <w:r w:rsidRPr="00175D82">
        <w:rPr>
          <w:rFonts w:ascii="Times New Roman" w:eastAsia="Times New Roman" w:hAnsi="Times New Roman" w:cs="Times New Roman"/>
          <w:color w:val="000000"/>
          <w:sz w:val="28"/>
          <w:szCs w:val="28"/>
        </w:rPr>
        <w:t xml:space="preserve"> находится в пределах 10-минутной ходьбы места работы резидента технопарка;</w:t>
      </w:r>
    </w:p>
    <w:p w:rsidR="004F5341" w:rsidRPr="00175D82" w:rsidRDefault="004F5341" w:rsidP="00D872CC">
      <w:pPr>
        <w:pStyle w:val="a8"/>
        <w:numPr>
          <w:ilvl w:val="0"/>
          <w:numId w:val="6"/>
        </w:numPr>
        <w:shd w:val="clear" w:color="auto" w:fill="FFFFFF"/>
        <w:spacing w:after="0"/>
        <w:ind w:left="709" w:hanging="425"/>
        <w:jc w:val="both"/>
        <w:rPr>
          <w:rFonts w:ascii="Times New Roman" w:eastAsia="Times New Roman" w:hAnsi="Times New Roman" w:cs="Times New Roman"/>
          <w:color w:val="000000"/>
          <w:sz w:val="28"/>
          <w:szCs w:val="28"/>
        </w:rPr>
      </w:pPr>
      <w:r w:rsidRPr="00175D82">
        <w:rPr>
          <w:rFonts w:ascii="Times New Roman" w:eastAsia="Times New Roman" w:hAnsi="Times New Roman" w:cs="Times New Roman"/>
          <w:color w:val="000000"/>
          <w:sz w:val="28"/>
          <w:szCs w:val="28"/>
        </w:rPr>
        <w:t>улицы, дружественные для пешеходов, скрытые парковочные места</w:t>
      </w:r>
    </w:p>
    <w:p w:rsidR="004F5341" w:rsidRPr="00175D82" w:rsidRDefault="004F5341" w:rsidP="00D872CC">
      <w:pPr>
        <w:pStyle w:val="a8"/>
        <w:numPr>
          <w:ilvl w:val="0"/>
          <w:numId w:val="6"/>
        </w:numPr>
        <w:shd w:val="clear" w:color="auto" w:fill="FFFFFF"/>
        <w:spacing w:after="0"/>
        <w:ind w:left="709" w:hanging="425"/>
        <w:jc w:val="both"/>
        <w:rPr>
          <w:rFonts w:ascii="Times New Roman" w:eastAsia="Times New Roman" w:hAnsi="Times New Roman" w:cs="Times New Roman"/>
          <w:color w:val="000000"/>
          <w:sz w:val="28"/>
          <w:szCs w:val="28"/>
        </w:rPr>
      </w:pPr>
      <w:r w:rsidRPr="00175D82">
        <w:rPr>
          <w:rFonts w:ascii="Times New Roman" w:eastAsia="Times New Roman" w:hAnsi="Times New Roman" w:cs="Times New Roman"/>
          <w:color w:val="000000"/>
          <w:sz w:val="28"/>
          <w:szCs w:val="28"/>
        </w:rPr>
        <w:t>узкие низкоскоростные улицы и подъезды к территории технопарка;</w:t>
      </w:r>
    </w:p>
    <w:p w:rsidR="004F5341" w:rsidRPr="00175D82" w:rsidRDefault="004F5341" w:rsidP="00D872CC">
      <w:pPr>
        <w:pStyle w:val="a8"/>
        <w:numPr>
          <w:ilvl w:val="0"/>
          <w:numId w:val="6"/>
        </w:numPr>
        <w:spacing w:after="0"/>
        <w:ind w:left="709" w:hanging="425"/>
        <w:jc w:val="both"/>
        <w:rPr>
          <w:rFonts w:ascii="Times New Roman" w:hAnsi="Times New Roman" w:cs="Times New Roman"/>
          <w:sz w:val="28"/>
          <w:szCs w:val="28"/>
        </w:rPr>
      </w:pPr>
      <w:r w:rsidRPr="00175D82">
        <w:rPr>
          <w:rFonts w:ascii="Times New Roman" w:hAnsi="Times New Roman" w:cs="Times New Roman"/>
          <w:sz w:val="28"/>
          <w:szCs w:val="28"/>
        </w:rPr>
        <w:t>минимальное количество пересечений между пешими, авто- и велосипедными дорожками;</w:t>
      </w:r>
    </w:p>
    <w:p w:rsidR="004F5341" w:rsidRPr="00175D82" w:rsidRDefault="004F5341" w:rsidP="00D872CC">
      <w:pPr>
        <w:pStyle w:val="a8"/>
        <w:numPr>
          <w:ilvl w:val="0"/>
          <w:numId w:val="6"/>
        </w:numPr>
        <w:shd w:val="clear" w:color="auto" w:fill="FFFFFF"/>
        <w:spacing w:after="0"/>
        <w:ind w:left="709" w:hanging="425"/>
        <w:jc w:val="both"/>
        <w:rPr>
          <w:rFonts w:ascii="Times New Roman" w:hAnsi="Times New Roman" w:cs="Times New Roman"/>
          <w:sz w:val="28"/>
          <w:szCs w:val="28"/>
        </w:rPr>
      </w:pPr>
      <w:r w:rsidRPr="00175D82">
        <w:rPr>
          <w:rFonts w:ascii="Times New Roman" w:eastAsia="Times New Roman" w:hAnsi="Times New Roman" w:cs="Times New Roman"/>
          <w:color w:val="000000"/>
          <w:sz w:val="28"/>
          <w:szCs w:val="28"/>
        </w:rPr>
        <w:t>повышена комфортность пешеходной среды и общественных открытых зон.</w:t>
      </w:r>
    </w:p>
    <w:p w:rsidR="004F5341" w:rsidRPr="00482C6C" w:rsidRDefault="004F5341" w:rsidP="00482C6C">
      <w:pPr>
        <w:pStyle w:val="2"/>
        <w:keepNext w:val="0"/>
        <w:keepLines w:val="0"/>
        <w:spacing w:before="0" w:line="276" w:lineRule="auto"/>
        <w:ind w:firstLine="709"/>
        <w:contextualSpacing/>
        <w:jc w:val="both"/>
        <w:rPr>
          <w:b w:val="0"/>
          <w:sz w:val="28"/>
          <w:szCs w:val="28"/>
        </w:rPr>
      </w:pPr>
      <w:bookmarkStart w:id="0" w:name="_Toc312251806"/>
      <w:r w:rsidRPr="00482C6C">
        <w:rPr>
          <w:i/>
          <w:sz w:val="28"/>
          <w:szCs w:val="28"/>
        </w:rPr>
        <w:t>Низкая роль автомобильного транспорта</w:t>
      </w:r>
      <w:bookmarkEnd w:id="0"/>
      <w:r w:rsidR="00482C6C">
        <w:rPr>
          <w:i/>
          <w:sz w:val="28"/>
          <w:szCs w:val="28"/>
        </w:rPr>
        <w:t xml:space="preserve"> </w:t>
      </w:r>
      <w:r w:rsidR="00482C6C" w:rsidRPr="00482C6C">
        <w:rPr>
          <w:b w:val="0"/>
          <w:sz w:val="28"/>
          <w:szCs w:val="28"/>
        </w:rPr>
        <w:t>(п</w:t>
      </w:r>
      <w:r w:rsidRPr="00482C6C">
        <w:rPr>
          <w:b w:val="0"/>
          <w:sz w:val="28"/>
          <w:szCs w:val="28"/>
        </w:rPr>
        <w:t>ринцип низкой роли автомобильного транспорта основан на планировании среды, ориентированной на снижение использования моторизированных транспортных средств и обеспечение пешеходной и велосипедной доступности ключевых объектов технопарка и прилегающих к нему территорий</w:t>
      </w:r>
      <w:r w:rsidR="00482C6C">
        <w:rPr>
          <w:b w:val="0"/>
          <w:sz w:val="28"/>
          <w:szCs w:val="28"/>
        </w:rPr>
        <w:t>):</w:t>
      </w:r>
    </w:p>
    <w:p w:rsidR="004F5341" w:rsidRPr="00175D82" w:rsidRDefault="00482C6C" w:rsidP="00D872CC">
      <w:pPr>
        <w:pStyle w:val="a0"/>
        <w:numPr>
          <w:ilvl w:val="0"/>
          <w:numId w:val="7"/>
        </w:numPr>
        <w:spacing w:line="276" w:lineRule="auto"/>
        <w:ind w:left="709"/>
        <w:jc w:val="both"/>
        <w:rPr>
          <w:rFonts w:ascii="Times New Roman" w:hAnsi="Times New Roman" w:cs="Times New Roman"/>
          <w:sz w:val="28"/>
          <w:szCs w:val="28"/>
        </w:rPr>
      </w:pPr>
      <w:r>
        <w:rPr>
          <w:rFonts w:ascii="Times New Roman" w:hAnsi="Times New Roman" w:cs="Times New Roman"/>
          <w:sz w:val="28"/>
          <w:szCs w:val="28"/>
        </w:rPr>
        <w:t>у</w:t>
      </w:r>
      <w:r w:rsidR="004F5341" w:rsidRPr="00175D82">
        <w:rPr>
          <w:rFonts w:ascii="Times New Roman" w:hAnsi="Times New Roman" w:cs="Times New Roman"/>
          <w:sz w:val="28"/>
          <w:szCs w:val="28"/>
        </w:rPr>
        <w:t>стройство общественных зон, свободных от автомобильного транспорта.</w:t>
      </w:r>
    </w:p>
    <w:p w:rsidR="004F5341" w:rsidRPr="00175D82" w:rsidRDefault="00482C6C" w:rsidP="00D872CC">
      <w:pPr>
        <w:pStyle w:val="a0"/>
        <w:numPr>
          <w:ilvl w:val="0"/>
          <w:numId w:val="7"/>
        </w:numPr>
        <w:spacing w:line="276" w:lineRule="auto"/>
        <w:ind w:left="709"/>
        <w:jc w:val="both"/>
        <w:rPr>
          <w:rFonts w:ascii="Times New Roman" w:hAnsi="Times New Roman" w:cs="Times New Roman"/>
          <w:sz w:val="28"/>
          <w:szCs w:val="28"/>
        </w:rPr>
      </w:pPr>
      <w:r>
        <w:rPr>
          <w:rFonts w:ascii="Times New Roman" w:hAnsi="Times New Roman" w:cs="Times New Roman"/>
          <w:sz w:val="28"/>
          <w:szCs w:val="28"/>
        </w:rPr>
        <w:t>п</w:t>
      </w:r>
      <w:r w:rsidR="004F5341" w:rsidRPr="00175D82">
        <w:rPr>
          <w:rFonts w:ascii="Times New Roman" w:hAnsi="Times New Roman" w:cs="Times New Roman"/>
          <w:sz w:val="28"/>
          <w:szCs w:val="28"/>
        </w:rPr>
        <w:t>ересечение пешеходных дорожек с проезжими частями будет максимально минимизировано.</w:t>
      </w:r>
    </w:p>
    <w:p w:rsidR="004F5341" w:rsidRPr="00175D82" w:rsidRDefault="00482C6C" w:rsidP="00D872CC">
      <w:pPr>
        <w:pStyle w:val="a0"/>
        <w:numPr>
          <w:ilvl w:val="0"/>
          <w:numId w:val="7"/>
        </w:numPr>
        <w:spacing w:line="276" w:lineRule="auto"/>
        <w:ind w:left="709"/>
        <w:jc w:val="both"/>
        <w:rPr>
          <w:rFonts w:ascii="Times New Roman" w:hAnsi="Times New Roman" w:cs="Times New Roman"/>
          <w:sz w:val="28"/>
          <w:szCs w:val="28"/>
        </w:rPr>
      </w:pPr>
      <w:r>
        <w:rPr>
          <w:rFonts w:ascii="Times New Roman" w:hAnsi="Times New Roman" w:cs="Times New Roman"/>
          <w:sz w:val="28"/>
          <w:szCs w:val="28"/>
        </w:rPr>
        <w:t>о</w:t>
      </w:r>
      <w:r w:rsidR="004F5341" w:rsidRPr="00175D82">
        <w:rPr>
          <w:rFonts w:ascii="Times New Roman" w:hAnsi="Times New Roman" w:cs="Times New Roman"/>
          <w:sz w:val="28"/>
          <w:szCs w:val="28"/>
        </w:rPr>
        <w:t>бустро</w:t>
      </w:r>
      <w:r>
        <w:rPr>
          <w:rFonts w:ascii="Times New Roman" w:hAnsi="Times New Roman" w:cs="Times New Roman"/>
          <w:sz w:val="28"/>
          <w:szCs w:val="28"/>
        </w:rPr>
        <w:t>йство</w:t>
      </w:r>
      <w:r w:rsidR="004F5341" w:rsidRPr="00175D82">
        <w:rPr>
          <w:rFonts w:ascii="Times New Roman" w:hAnsi="Times New Roman" w:cs="Times New Roman"/>
          <w:sz w:val="28"/>
          <w:szCs w:val="28"/>
        </w:rPr>
        <w:t xml:space="preserve"> велосипедны</w:t>
      </w:r>
      <w:r>
        <w:rPr>
          <w:rFonts w:ascii="Times New Roman" w:hAnsi="Times New Roman" w:cs="Times New Roman"/>
          <w:sz w:val="28"/>
          <w:szCs w:val="28"/>
        </w:rPr>
        <w:t>х</w:t>
      </w:r>
      <w:r w:rsidR="004F5341" w:rsidRPr="00175D82">
        <w:rPr>
          <w:rFonts w:ascii="Times New Roman" w:hAnsi="Times New Roman" w:cs="Times New Roman"/>
          <w:sz w:val="28"/>
          <w:szCs w:val="28"/>
        </w:rPr>
        <w:t xml:space="preserve"> дорож</w:t>
      </w:r>
      <w:r>
        <w:rPr>
          <w:rFonts w:ascii="Times New Roman" w:hAnsi="Times New Roman" w:cs="Times New Roman"/>
          <w:sz w:val="28"/>
          <w:szCs w:val="28"/>
        </w:rPr>
        <w:t>е</w:t>
      </w:r>
      <w:r w:rsidR="004F5341" w:rsidRPr="00175D82">
        <w:rPr>
          <w:rFonts w:ascii="Times New Roman" w:hAnsi="Times New Roman" w:cs="Times New Roman"/>
          <w:sz w:val="28"/>
          <w:szCs w:val="28"/>
        </w:rPr>
        <w:t>к со всесезонным покрытием, велопарков</w:t>
      </w:r>
      <w:r>
        <w:rPr>
          <w:rFonts w:ascii="Times New Roman" w:hAnsi="Times New Roman" w:cs="Times New Roman"/>
          <w:sz w:val="28"/>
          <w:szCs w:val="28"/>
        </w:rPr>
        <w:t>о</w:t>
      </w:r>
      <w:r w:rsidR="004F5341" w:rsidRPr="00175D82">
        <w:rPr>
          <w:rFonts w:ascii="Times New Roman" w:hAnsi="Times New Roman" w:cs="Times New Roman"/>
          <w:sz w:val="28"/>
          <w:szCs w:val="28"/>
        </w:rPr>
        <w:t>к.</w:t>
      </w:r>
    </w:p>
    <w:p w:rsidR="004F5341" w:rsidRPr="00B43905" w:rsidRDefault="004F5341" w:rsidP="00B43905">
      <w:pPr>
        <w:pStyle w:val="2"/>
        <w:keepNext w:val="0"/>
        <w:keepLines w:val="0"/>
        <w:spacing w:before="0" w:line="276" w:lineRule="auto"/>
        <w:ind w:firstLine="709"/>
        <w:contextualSpacing/>
        <w:jc w:val="both"/>
        <w:rPr>
          <w:b w:val="0"/>
          <w:sz w:val="28"/>
          <w:szCs w:val="28"/>
        </w:rPr>
      </w:pPr>
      <w:r w:rsidRPr="00B43905">
        <w:rPr>
          <w:i/>
          <w:sz w:val="28"/>
          <w:szCs w:val="28"/>
        </w:rPr>
        <w:t>Гибкость и долгосрочная градостроительная устойчивость</w:t>
      </w:r>
      <w:r w:rsidR="00B43905" w:rsidRPr="00B43905">
        <w:rPr>
          <w:i/>
          <w:sz w:val="28"/>
          <w:szCs w:val="28"/>
        </w:rPr>
        <w:t xml:space="preserve">: </w:t>
      </w:r>
      <w:r w:rsidRPr="00B43905">
        <w:rPr>
          <w:b w:val="0"/>
          <w:sz w:val="28"/>
          <w:szCs w:val="28"/>
        </w:rPr>
        <w:t>территория будет спроектирована таким образом, чтобы ее можно было легко адаптировать к будущим изменениям в соотношении разных типов недвижимости и инноваци</w:t>
      </w:r>
      <w:r w:rsidR="00B43905">
        <w:rPr>
          <w:b w:val="0"/>
          <w:sz w:val="28"/>
          <w:szCs w:val="28"/>
        </w:rPr>
        <w:t>й</w:t>
      </w:r>
      <w:r w:rsidRPr="00B43905">
        <w:rPr>
          <w:b w:val="0"/>
          <w:sz w:val="28"/>
          <w:szCs w:val="28"/>
        </w:rPr>
        <w:t xml:space="preserve"> в различных видах технологий.</w:t>
      </w:r>
    </w:p>
    <w:p w:rsidR="004F5341" w:rsidRPr="00B43905" w:rsidRDefault="004F5341" w:rsidP="00B43905">
      <w:pPr>
        <w:shd w:val="clear" w:color="auto" w:fill="FFFFFF"/>
        <w:spacing w:after="0"/>
        <w:ind w:firstLine="708"/>
        <w:jc w:val="both"/>
        <w:outlineLvl w:val="3"/>
        <w:rPr>
          <w:rFonts w:ascii="Times New Roman" w:eastAsia="Times New Roman" w:hAnsi="Times New Roman" w:cs="Times New Roman"/>
          <w:b/>
          <w:bCs/>
          <w:color w:val="000000"/>
          <w:sz w:val="28"/>
          <w:szCs w:val="28"/>
        </w:rPr>
      </w:pPr>
      <w:r w:rsidRPr="00B43905">
        <w:rPr>
          <w:rFonts w:ascii="Times New Roman" w:eastAsia="Times New Roman" w:hAnsi="Times New Roman" w:cs="Times New Roman"/>
          <w:b/>
          <w:bCs/>
          <w:i/>
          <w:color w:val="000000"/>
          <w:sz w:val="28"/>
          <w:szCs w:val="28"/>
        </w:rPr>
        <w:lastRenderedPageBreak/>
        <w:t>Зелёный транспорт</w:t>
      </w:r>
      <w:r w:rsidR="00B43905" w:rsidRPr="00B43905">
        <w:rPr>
          <w:rFonts w:ascii="Times New Roman" w:eastAsia="Times New Roman" w:hAnsi="Times New Roman" w:cs="Times New Roman"/>
          <w:b/>
          <w:bCs/>
          <w:i/>
          <w:color w:val="000000"/>
          <w:sz w:val="28"/>
          <w:szCs w:val="28"/>
        </w:rPr>
        <w:t>:</w:t>
      </w:r>
      <w:r w:rsidR="00B43905">
        <w:rPr>
          <w:rFonts w:ascii="Times New Roman" w:eastAsia="Times New Roman" w:hAnsi="Times New Roman" w:cs="Times New Roman"/>
          <w:b/>
          <w:bCs/>
          <w:color w:val="000000"/>
          <w:sz w:val="28"/>
          <w:szCs w:val="28"/>
        </w:rPr>
        <w:t xml:space="preserve"> </w:t>
      </w:r>
      <w:r w:rsidR="00B43905" w:rsidRPr="00B43905">
        <w:rPr>
          <w:rFonts w:ascii="Times New Roman" w:eastAsia="Times New Roman" w:hAnsi="Times New Roman" w:cs="Times New Roman"/>
          <w:bCs/>
          <w:color w:val="000000"/>
          <w:sz w:val="28"/>
          <w:szCs w:val="28"/>
        </w:rPr>
        <w:t>д</w:t>
      </w:r>
      <w:r w:rsidRPr="00B43905">
        <w:rPr>
          <w:rFonts w:ascii="Times New Roman" w:eastAsia="Times New Roman" w:hAnsi="Times New Roman" w:cs="Times New Roman"/>
          <w:color w:val="000000"/>
          <w:sz w:val="28"/>
          <w:szCs w:val="28"/>
        </w:rPr>
        <w:t>ружелюбный к пешеходам дизайн, предусматривающий широкое использование велосипедов, роликовых коньков, самокатов и пешеходных прогулок для ежедневных перемещений.</w:t>
      </w:r>
    </w:p>
    <w:p w:rsidR="004F5341" w:rsidRPr="00175D82" w:rsidRDefault="004F5341" w:rsidP="00B43905">
      <w:pPr>
        <w:spacing w:after="0"/>
        <w:ind w:firstLine="709"/>
        <w:jc w:val="both"/>
        <w:rPr>
          <w:rFonts w:ascii="Times New Roman" w:hAnsi="Times New Roman" w:cs="Times New Roman"/>
          <w:sz w:val="28"/>
          <w:szCs w:val="28"/>
        </w:rPr>
      </w:pPr>
      <w:r w:rsidRPr="00175D82">
        <w:rPr>
          <w:rFonts w:ascii="Times New Roman" w:hAnsi="Times New Roman" w:cs="Times New Roman"/>
          <w:sz w:val="28"/>
          <w:szCs w:val="28"/>
        </w:rPr>
        <w:t>Предполагается, что использование общественного транспорта на территории, прилегающей к территории технопарка</w:t>
      </w:r>
      <w:r w:rsidR="00B43905">
        <w:rPr>
          <w:rFonts w:ascii="Times New Roman" w:hAnsi="Times New Roman" w:cs="Times New Roman"/>
          <w:sz w:val="28"/>
          <w:szCs w:val="28"/>
        </w:rPr>
        <w:t>,</w:t>
      </w:r>
      <w:r w:rsidRPr="00175D82">
        <w:rPr>
          <w:rFonts w:ascii="Times New Roman" w:hAnsi="Times New Roman" w:cs="Times New Roman"/>
          <w:sz w:val="28"/>
          <w:szCs w:val="28"/>
        </w:rPr>
        <w:t xml:space="preserve"> позволит значительно сократить выбросы от двигателей, снизить необходимость в парковочных местах, разгрузить дороги. Планируется внедрять преимущества для машин с низкоэмиссионными и альтернативными двигателями, использование схемы «carpool» (совместное использование автомобиля при поездках, организации корпоративных шаттл-басов</w:t>
      </w:r>
      <w:r w:rsidR="00B43905">
        <w:rPr>
          <w:rFonts w:ascii="Times New Roman" w:hAnsi="Times New Roman" w:cs="Times New Roman"/>
          <w:sz w:val="28"/>
          <w:szCs w:val="28"/>
        </w:rPr>
        <w:t>)</w:t>
      </w:r>
      <w:r w:rsidRPr="00175D82">
        <w:rPr>
          <w:rFonts w:ascii="Times New Roman" w:hAnsi="Times New Roman" w:cs="Times New Roman"/>
          <w:sz w:val="28"/>
          <w:szCs w:val="28"/>
        </w:rPr>
        <w:t>, а также создание условий для комфортного передвижения на велосипедах.</w:t>
      </w:r>
    </w:p>
    <w:p w:rsidR="004F5341" w:rsidRPr="00175D82" w:rsidRDefault="00B43905" w:rsidP="00B43905">
      <w:pPr>
        <w:spacing w:after="0"/>
        <w:ind w:firstLine="709"/>
        <w:jc w:val="both"/>
        <w:rPr>
          <w:rFonts w:ascii="Times New Roman" w:hAnsi="Times New Roman" w:cs="Times New Roman"/>
          <w:sz w:val="28"/>
          <w:szCs w:val="28"/>
        </w:rPr>
      </w:pPr>
      <w:r>
        <w:rPr>
          <w:rFonts w:ascii="Times New Roman" w:hAnsi="Times New Roman" w:cs="Times New Roman"/>
          <w:sz w:val="28"/>
          <w:szCs w:val="28"/>
        </w:rPr>
        <w:t>Не менее в</w:t>
      </w:r>
      <w:r w:rsidR="004F5341" w:rsidRPr="00175D82">
        <w:rPr>
          <w:rFonts w:ascii="Times New Roman" w:hAnsi="Times New Roman" w:cs="Times New Roman"/>
          <w:sz w:val="28"/>
          <w:szCs w:val="28"/>
        </w:rPr>
        <w:t xml:space="preserve">ажна продуманная логистика людских потоков: на этапе подготовки строительства технопарка будут разработаны логистические карты, позволяющие обеспечить нужную эффективность перемещения нескольких типов транспортных потоков. При этом люди, зеленые насаждения, элементы ландшафта будет эффективно защищены от транспорта. </w:t>
      </w:r>
    </w:p>
    <w:p w:rsidR="004F5341" w:rsidRPr="00175D82" w:rsidRDefault="004F5341" w:rsidP="00B43905">
      <w:pPr>
        <w:spacing w:after="0"/>
        <w:ind w:firstLine="709"/>
        <w:jc w:val="both"/>
        <w:rPr>
          <w:rFonts w:ascii="Times New Roman" w:hAnsi="Times New Roman" w:cs="Times New Roman"/>
          <w:sz w:val="28"/>
          <w:szCs w:val="28"/>
        </w:rPr>
      </w:pPr>
      <w:r w:rsidRPr="00B43905">
        <w:rPr>
          <w:rFonts w:ascii="Times New Roman" w:hAnsi="Times New Roman" w:cs="Times New Roman"/>
          <w:b/>
          <w:i/>
          <w:sz w:val="28"/>
          <w:szCs w:val="28"/>
        </w:rPr>
        <w:t>Озеленение</w:t>
      </w:r>
      <w:r w:rsidR="00B43905" w:rsidRPr="00B43905">
        <w:rPr>
          <w:rFonts w:ascii="Times New Roman" w:hAnsi="Times New Roman" w:cs="Times New Roman"/>
          <w:b/>
          <w:i/>
          <w:sz w:val="28"/>
          <w:szCs w:val="28"/>
        </w:rPr>
        <w:t>.</w:t>
      </w:r>
      <w:r w:rsidR="00B43905">
        <w:rPr>
          <w:rFonts w:ascii="Times New Roman" w:hAnsi="Times New Roman" w:cs="Times New Roman"/>
          <w:b/>
          <w:sz w:val="28"/>
          <w:szCs w:val="28"/>
        </w:rPr>
        <w:t xml:space="preserve"> </w:t>
      </w:r>
      <w:r w:rsidRPr="00175D82">
        <w:rPr>
          <w:rFonts w:ascii="Times New Roman" w:hAnsi="Times New Roman" w:cs="Times New Roman"/>
          <w:sz w:val="28"/>
          <w:szCs w:val="28"/>
        </w:rPr>
        <w:t xml:space="preserve">Озеленение территории вокруг и (возможно) на крыше здания улучшит микроклимат, снизит количество ливневых стоков за счет инфильтрации, уменьшит эффект </w:t>
      </w:r>
      <w:r w:rsidR="00B43905">
        <w:rPr>
          <w:rFonts w:ascii="Times New Roman" w:hAnsi="Times New Roman" w:cs="Times New Roman"/>
          <w:sz w:val="28"/>
          <w:szCs w:val="28"/>
        </w:rPr>
        <w:t>«</w:t>
      </w:r>
      <w:r w:rsidRPr="00175D82">
        <w:rPr>
          <w:rFonts w:ascii="Times New Roman" w:hAnsi="Times New Roman" w:cs="Times New Roman"/>
          <w:sz w:val="28"/>
          <w:szCs w:val="28"/>
        </w:rPr>
        <w:t>теплового острова</w:t>
      </w:r>
      <w:r w:rsidR="00B43905">
        <w:rPr>
          <w:rFonts w:ascii="Times New Roman" w:hAnsi="Times New Roman" w:cs="Times New Roman"/>
          <w:sz w:val="28"/>
          <w:szCs w:val="28"/>
        </w:rPr>
        <w:t>»</w:t>
      </w:r>
      <w:r w:rsidRPr="00175D82">
        <w:rPr>
          <w:rFonts w:ascii="Times New Roman" w:hAnsi="Times New Roman" w:cs="Times New Roman"/>
          <w:sz w:val="28"/>
          <w:szCs w:val="28"/>
        </w:rPr>
        <w:t xml:space="preserve"> (возникающий при нагревании солнцем </w:t>
      </w:r>
      <w:r w:rsidR="00B43905">
        <w:rPr>
          <w:rFonts w:ascii="Times New Roman" w:hAnsi="Times New Roman" w:cs="Times New Roman"/>
          <w:sz w:val="28"/>
          <w:szCs w:val="28"/>
        </w:rPr>
        <w:t>темных техногенных поверхностей)</w:t>
      </w:r>
      <w:r w:rsidRPr="00175D82">
        <w:rPr>
          <w:rFonts w:ascii="Times New Roman" w:hAnsi="Times New Roman" w:cs="Times New Roman"/>
          <w:sz w:val="28"/>
          <w:szCs w:val="28"/>
        </w:rPr>
        <w:t>.</w:t>
      </w:r>
    </w:p>
    <w:p w:rsidR="004F5341" w:rsidRPr="00175D82" w:rsidRDefault="004F5341" w:rsidP="00B43905">
      <w:pPr>
        <w:spacing w:after="0"/>
        <w:ind w:firstLine="709"/>
        <w:jc w:val="both"/>
        <w:rPr>
          <w:rFonts w:ascii="Times New Roman" w:hAnsi="Times New Roman" w:cs="Times New Roman"/>
          <w:sz w:val="28"/>
          <w:szCs w:val="28"/>
        </w:rPr>
      </w:pPr>
      <w:r w:rsidRPr="00175D82">
        <w:rPr>
          <w:rFonts w:ascii="Times New Roman" w:hAnsi="Times New Roman" w:cs="Times New Roman"/>
          <w:sz w:val="28"/>
          <w:szCs w:val="28"/>
        </w:rPr>
        <w:t xml:space="preserve">В озеленении будет применены местные виды растений, которые хорошо зимуют без укрытия, неприхотливы к поливу, устойчивы к засухе. </w:t>
      </w:r>
      <w:r w:rsidR="00B43905">
        <w:rPr>
          <w:rFonts w:ascii="Times New Roman" w:hAnsi="Times New Roman" w:cs="Times New Roman"/>
          <w:sz w:val="28"/>
          <w:szCs w:val="28"/>
        </w:rPr>
        <w:t>Б</w:t>
      </w:r>
      <w:r w:rsidRPr="00175D82">
        <w:rPr>
          <w:rFonts w:ascii="Times New Roman" w:hAnsi="Times New Roman" w:cs="Times New Roman"/>
          <w:sz w:val="28"/>
          <w:szCs w:val="28"/>
        </w:rPr>
        <w:t>удет учтен внешний вид растений в разные сезоны, чтобы обеспечить эстетичный вид с весны до поздней осени.</w:t>
      </w:r>
    </w:p>
    <w:p w:rsidR="004F5341" w:rsidRPr="00175D82" w:rsidRDefault="004F5341" w:rsidP="00B43905">
      <w:pPr>
        <w:spacing w:after="0"/>
        <w:ind w:firstLine="709"/>
        <w:jc w:val="both"/>
        <w:rPr>
          <w:rFonts w:ascii="Times New Roman" w:hAnsi="Times New Roman" w:cs="Times New Roman"/>
          <w:sz w:val="28"/>
          <w:szCs w:val="28"/>
        </w:rPr>
      </w:pPr>
      <w:r w:rsidRPr="00B43905">
        <w:rPr>
          <w:rFonts w:ascii="Times New Roman" w:hAnsi="Times New Roman" w:cs="Times New Roman"/>
          <w:b/>
          <w:i/>
          <w:sz w:val="28"/>
          <w:szCs w:val="28"/>
        </w:rPr>
        <w:t>Планирование территории с точки зрения управления ливневыми стоками</w:t>
      </w:r>
      <w:r w:rsidR="00B43905">
        <w:rPr>
          <w:rFonts w:ascii="Times New Roman" w:hAnsi="Times New Roman" w:cs="Times New Roman"/>
          <w:b/>
          <w:i/>
          <w:sz w:val="28"/>
          <w:szCs w:val="28"/>
        </w:rPr>
        <w:t xml:space="preserve">. </w:t>
      </w:r>
      <w:r w:rsidRPr="00175D82">
        <w:rPr>
          <w:rFonts w:ascii="Times New Roman" w:hAnsi="Times New Roman" w:cs="Times New Roman"/>
          <w:sz w:val="28"/>
          <w:szCs w:val="28"/>
        </w:rPr>
        <w:t>Основная стратегия, которой нужно придерживаться в управлении ливневыми водами, – это уменьшение поверхностного стока от здания и прилегающих территорий. Этого при планировании территории технопарка планируется достичь комбинацией нескольких способов:</w:t>
      </w:r>
    </w:p>
    <w:p w:rsidR="004F5341" w:rsidRPr="00175D82" w:rsidRDefault="004F5341" w:rsidP="00D872CC">
      <w:pPr>
        <w:numPr>
          <w:ilvl w:val="0"/>
          <w:numId w:val="8"/>
        </w:numPr>
        <w:spacing w:after="0"/>
        <w:contextualSpacing/>
        <w:jc w:val="both"/>
        <w:rPr>
          <w:rFonts w:ascii="Times New Roman" w:hAnsi="Times New Roman" w:cs="Times New Roman"/>
          <w:sz w:val="28"/>
          <w:szCs w:val="28"/>
        </w:rPr>
      </w:pPr>
      <w:r w:rsidRPr="00175D82">
        <w:rPr>
          <w:rFonts w:ascii="Times New Roman" w:hAnsi="Times New Roman" w:cs="Times New Roman"/>
          <w:sz w:val="28"/>
          <w:szCs w:val="28"/>
        </w:rPr>
        <w:t>улучшение</w:t>
      </w:r>
      <w:r w:rsidR="00B43905">
        <w:rPr>
          <w:rFonts w:ascii="Times New Roman" w:hAnsi="Times New Roman" w:cs="Times New Roman"/>
          <w:sz w:val="28"/>
          <w:szCs w:val="28"/>
        </w:rPr>
        <w:t xml:space="preserve"> </w:t>
      </w:r>
      <w:r w:rsidRPr="00175D82">
        <w:rPr>
          <w:rFonts w:ascii="Times New Roman" w:hAnsi="Times New Roman" w:cs="Times New Roman"/>
          <w:sz w:val="28"/>
          <w:szCs w:val="28"/>
        </w:rPr>
        <w:t>инфильтрации поверхностей (использование несплошного мощения, пропускающих воду материалов для устройства дорог, проездов, парковок);</w:t>
      </w:r>
    </w:p>
    <w:p w:rsidR="004F5341" w:rsidRPr="00175D82" w:rsidRDefault="004F5341" w:rsidP="00D872CC">
      <w:pPr>
        <w:numPr>
          <w:ilvl w:val="0"/>
          <w:numId w:val="8"/>
        </w:numPr>
        <w:spacing w:after="0"/>
        <w:contextualSpacing/>
        <w:jc w:val="both"/>
        <w:rPr>
          <w:rFonts w:ascii="Times New Roman" w:hAnsi="Times New Roman" w:cs="Times New Roman"/>
          <w:sz w:val="28"/>
          <w:szCs w:val="28"/>
        </w:rPr>
      </w:pPr>
      <w:r w:rsidRPr="00175D82">
        <w:rPr>
          <w:rFonts w:ascii="Times New Roman" w:hAnsi="Times New Roman" w:cs="Times New Roman"/>
          <w:sz w:val="28"/>
          <w:szCs w:val="28"/>
        </w:rPr>
        <w:t>увеличение площади зеленых насаждений;</w:t>
      </w:r>
    </w:p>
    <w:p w:rsidR="004F5341" w:rsidRPr="00175D82" w:rsidRDefault="004F5341" w:rsidP="00D872CC">
      <w:pPr>
        <w:numPr>
          <w:ilvl w:val="0"/>
          <w:numId w:val="8"/>
        </w:numPr>
        <w:spacing w:after="0"/>
        <w:contextualSpacing/>
        <w:jc w:val="both"/>
        <w:rPr>
          <w:rFonts w:ascii="Times New Roman" w:hAnsi="Times New Roman" w:cs="Times New Roman"/>
          <w:sz w:val="28"/>
          <w:szCs w:val="28"/>
        </w:rPr>
      </w:pPr>
      <w:r w:rsidRPr="00175D82">
        <w:rPr>
          <w:rFonts w:ascii="Times New Roman" w:hAnsi="Times New Roman" w:cs="Times New Roman"/>
          <w:sz w:val="28"/>
          <w:szCs w:val="28"/>
        </w:rPr>
        <w:t>сбор ливневых стоков в резервуар с последующей очисткой и использованием в непитьевых целях.</w:t>
      </w:r>
    </w:p>
    <w:p w:rsidR="004F5341" w:rsidRPr="00175D82" w:rsidRDefault="004F5341" w:rsidP="00B43905">
      <w:pPr>
        <w:spacing w:after="0"/>
        <w:ind w:firstLine="709"/>
        <w:contextualSpacing/>
        <w:jc w:val="both"/>
        <w:rPr>
          <w:rFonts w:ascii="Times New Roman" w:hAnsi="Times New Roman" w:cs="Times New Roman"/>
          <w:sz w:val="28"/>
          <w:szCs w:val="28"/>
        </w:rPr>
      </w:pPr>
      <w:r w:rsidRPr="00175D82">
        <w:rPr>
          <w:rFonts w:ascii="Times New Roman" w:hAnsi="Times New Roman" w:cs="Times New Roman"/>
          <w:sz w:val="28"/>
          <w:szCs w:val="28"/>
        </w:rPr>
        <w:t>Со</w:t>
      </w:r>
      <w:r w:rsidR="00B43905">
        <w:rPr>
          <w:rFonts w:ascii="Times New Roman" w:hAnsi="Times New Roman" w:cs="Times New Roman"/>
          <w:sz w:val="28"/>
          <w:szCs w:val="28"/>
        </w:rPr>
        <w:t>бранная дождевая и талая вода в</w:t>
      </w:r>
      <w:r w:rsidRPr="00175D82">
        <w:rPr>
          <w:rFonts w:ascii="Times New Roman" w:hAnsi="Times New Roman" w:cs="Times New Roman"/>
          <w:sz w:val="28"/>
          <w:szCs w:val="28"/>
        </w:rPr>
        <w:t>последствии направляется на оросительные нужды, мойку машин, полив дорожек, смыв, в резервные баки для пожаротушения.</w:t>
      </w:r>
    </w:p>
    <w:p w:rsidR="004F5341" w:rsidRPr="005C41E3" w:rsidRDefault="004F5341" w:rsidP="00B43905">
      <w:pPr>
        <w:shd w:val="clear" w:color="auto" w:fill="FFFFFF"/>
        <w:spacing w:after="0"/>
        <w:ind w:firstLine="709"/>
        <w:jc w:val="both"/>
        <w:rPr>
          <w:rFonts w:ascii="Times New Roman" w:eastAsia="Times New Roman" w:hAnsi="Times New Roman" w:cs="Times New Roman"/>
          <w:b/>
          <w:i/>
          <w:color w:val="000000"/>
          <w:sz w:val="28"/>
          <w:szCs w:val="28"/>
        </w:rPr>
      </w:pPr>
      <w:r w:rsidRPr="005C41E3">
        <w:rPr>
          <w:rFonts w:ascii="Times New Roman" w:eastAsia="Times New Roman" w:hAnsi="Times New Roman" w:cs="Times New Roman"/>
          <w:b/>
          <w:i/>
          <w:color w:val="000000"/>
          <w:sz w:val="28"/>
          <w:szCs w:val="28"/>
        </w:rPr>
        <w:t>Проектирование зданий и сооружений</w:t>
      </w:r>
    </w:p>
    <w:p w:rsidR="004F5341" w:rsidRPr="00175D82" w:rsidRDefault="004F5341" w:rsidP="00B43905">
      <w:pPr>
        <w:spacing w:after="0"/>
        <w:ind w:firstLine="708"/>
        <w:jc w:val="both"/>
        <w:rPr>
          <w:rFonts w:ascii="Times New Roman" w:hAnsi="Times New Roman" w:cs="Times New Roman"/>
          <w:sz w:val="28"/>
          <w:szCs w:val="28"/>
        </w:rPr>
      </w:pPr>
      <w:r w:rsidRPr="00175D82">
        <w:rPr>
          <w:rFonts w:ascii="Times New Roman" w:hAnsi="Times New Roman" w:cs="Times New Roman"/>
          <w:sz w:val="28"/>
          <w:szCs w:val="28"/>
        </w:rPr>
        <w:lastRenderedPageBreak/>
        <w:t>При проектировании комплекса зданий технопарка будут учтены следующие требования:</w:t>
      </w:r>
    </w:p>
    <w:p w:rsidR="004F5341" w:rsidRPr="00B43905" w:rsidRDefault="004F5341" w:rsidP="00D872CC">
      <w:pPr>
        <w:pStyle w:val="a8"/>
        <w:numPr>
          <w:ilvl w:val="1"/>
          <w:numId w:val="9"/>
        </w:numPr>
        <w:spacing w:after="0"/>
        <w:ind w:left="709"/>
        <w:jc w:val="both"/>
        <w:rPr>
          <w:rFonts w:ascii="Times New Roman" w:hAnsi="Times New Roman" w:cs="Times New Roman"/>
          <w:sz w:val="28"/>
          <w:szCs w:val="28"/>
        </w:rPr>
      </w:pPr>
      <w:r w:rsidRPr="00B43905">
        <w:rPr>
          <w:rFonts w:ascii="Times New Roman" w:hAnsi="Times New Roman" w:cs="Times New Roman"/>
          <w:sz w:val="28"/>
          <w:szCs w:val="28"/>
        </w:rPr>
        <w:t>к инсоляции и солнцезащите помещений жилых, общественных и производственных зданий;</w:t>
      </w:r>
    </w:p>
    <w:p w:rsidR="004F5341" w:rsidRPr="00B43905" w:rsidRDefault="004F5341" w:rsidP="00D872CC">
      <w:pPr>
        <w:pStyle w:val="a8"/>
        <w:numPr>
          <w:ilvl w:val="1"/>
          <w:numId w:val="9"/>
        </w:numPr>
        <w:spacing w:after="0"/>
        <w:ind w:left="709"/>
        <w:jc w:val="both"/>
        <w:rPr>
          <w:rFonts w:ascii="Times New Roman" w:hAnsi="Times New Roman" w:cs="Times New Roman"/>
          <w:sz w:val="28"/>
          <w:szCs w:val="28"/>
        </w:rPr>
      </w:pPr>
      <w:r w:rsidRPr="00B43905">
        <w:rPr>
          <w:rFonts w:ascii="Times New Roman" w:hAnsi="Times New Roman" w:cs="Times New Roman"/>
          <w:sz w:val="28"/>
          <w:szCs w:val="28"/>
        </w:rPr>
        <w:t>к естественному и искусственному освещению помещений;</w:t>
      </w:r>
    </w:p>
    <w:p w:rsidR="004F5341" w:rsidRPr="00B43905" w:rsidRDefault="004F5341" w:rsidP="00D872CC">
      <w:pPr>
        <w:pStyle w:val="a8"/>
        <w:numPr>
          <w:ilvl w:val="1"/>
          <w:numId w:val="9"/>
        </w:numPr>
        <w:spacing w:after="0"/>
        <w:ind w:left="709"/>
        <w:jc w:val="both"/>
        <w:rPr>
          <w:rFonts w:ascii="Times New Roman" w:hAnsi="Times New Roman" w:cs="Times New Roman"/>
          <w:sz w:val="28"/>
          <w:szCs w:val="28"/>
        </w:rPr>
      </w:pPr>
      <w:r w:rsidRPr="00B43905">
        <w:rPr>
          <w:rFonts w:ascii="Times New Roman" w:hAnsi="Times New Roman" w:cs="Times New Roman"/>
          <w:sz w:val="28"/>
          <w:szCs w:val="28"/>
        </w:rPr>
        <w:t>к защите от шума в помещениях жилых и общественных зданий и в рабочих зонах производственных зданий и сооружений;</w:t>
      </w:r>
    </w:p>
    <w:p w:rsidR="004F5341" w:rsidRPr="00B43905" w:rsidRDefault="004F5341" w:rsidP="00D872CC">
      <w:pPr>
        <w:pStyle w:val="a8"/>
        <w:numPr>
          <w:ilvl w:val="1"/>
          <w:numId w:val="9"/>
        </w:numPr>
        <w:spacing w:after="0"/>
        <w:ind w:left="709"/>
        <w:jc w:val="both"/>
        <w:rPr>
          <w:rFonts w:ascii="Times New Roman" w:hAnsi="Times New Roman" w:cs="Times New Roman"/>
          <w:sz w:val="28"/>
          <w:szCs w:val="28"/>
        </w:rPr>
      </w:pPr>
      <w:r w:rsidRPr="00B43905">
        <w:rPr>
          <w:rFonts w:ascii="Times New Roman" w:hAnsi="Times New Roman" w:cs="Times New Roman"/>
          <w:sz w:val="28"/>
          <w:szCs w:val="28"/>
        </w:rPr>
        <w:t>к регулированию влажности на поверхности и внутри строительных конструкций;</w:t>
      </w:r>
    </w:p>
    <w:p w:rsidR="004F5341" w:rsidRPr="00B43905" w:rsidRDefault="004F5341" w:rsidP="00D872CC">
      <w:pPr>
        <w:pStyle w:val="a8"/>
        <w:numPr>
          <w:ilvl w:val="1"/>
          <w:numId w:val="9"/>
        </w:numPr>
        <w:spacing w:after="0"/>
        <w:ind w:left="709"/>
        <w:jc w:val="both"/>
        <w:rPr>
          <w:rFonts w:ascii="Times New Roman" w:hAnsi="Times New Roman" w:cs="Times New Roman"/>
          <w:sz w:val="28"/>
          <w:szCs w:val="28"/>
        </w:rPr>
      </w:pPr>
      <w:r w:rsidRPr="00B43905">
        <w:rPr>
          <w:rFonts w:ascii="Times New Roman" w:hAnsi="Times New Roman" w:cs="Times New Roman"/>
          <w:sz w:val="28"/>
          <w:szCs w:val="28"/>
        </w:rPr>
        <w:t>к уровню вибрации  в помещениях жилых и общественных зданий и к уровню технологической вибрации в рабочих зонах производственных зданий и сооружений;</w:t>
      </w:r>
    </w:p>
    <w:p w:rsidR="004F5341" w:rsidRPr="00B43905" w:rsidRDefault="004F5341" w:rsidP="00D872CC">
      <w:pPr>
        <w:pStyle w:val="a8"/>
        <w:numPr>
          <w:ilvl w:val="1"/>
          <w:numId w:val="9"/>
        </w:numPr>
        <w:spacing w:after="0"/>
        <w:ind w:left="709"/>
        <w:jc w:val="both"/>
        <w:rPr>
          <w:rFonts w:ascii="Times New Roman" w:hAnsi="Times New Roman" w:cs="Times New Roman"/>
          <w:sz w:val="28"/>
          <w:szCs w:val="28"/>
        </w:rPr>
      </w:pPr>
      <w:r w:rsidRPr="00B43905">
        <w:rPr>
          <w:rFonts w:ascii="Times New Roman" w:hAnsi="Times New Roman" w:cs="Times New Roman"/>
          <w:sz w:val="28"/>
          <w:szCs w:val="28"/>
        </w:rPr>
        <w:t>к уровню напряженности электрического поля в помещениях жилых и общественных зданий и в рабочих зонах производственных зданий и сооружений, а также на прилегающих территориях;</w:t>
      </w:r>
    </w:p>
    <w:p w:rsidR="004F5341" w:rsidRPr="00B43905" w:rsidRDefault="004F5341" w:rsidP="00D872CC">
      <w:pPr>
        <w:pStyle w:val="a8"/>
        <w:numPr>
          <w:ilvl w:val="1"/>
          <w:numId w:val="9"/>
        </w:numPr>
        <w:spacing w:after="0"/>
        <w:ind w:left="709"/>
        <w:jc w:val="both"/>
        <w:rPr>
          <w:rFonts w:ascii="Times New Roman" w:hAnsi="Times New Roman" w:cs="Times New Roman"/>
          <w:sz w:val="28"/>
          <w:szCs w:val="28"/>
        </w:rPr>
      </w:pPr>
      <w:r w:rsidRPr="00B43905">
        <w:rPr>
          <w:rFonts w:ascii="Times New Roman" w:hAnsi="Times New Roman" w:cs="Times New Roman"/>
          <w:sz w:val="28"/>
          <w:szCs w:val="28"/>
        </w:rPr>
        <w:t>к уровню ионизирующего излучения в помещениях жилых и общественных зданий и в рабочих зонах производственных зданий и сооружений, а также на прилегающих территориях.</w:t>
      </w:r>
    </w:p>
    <w:p w:rsidR="004F5341" w:rsidRPr="00175D82" w:rsidRDefault="004F5341" w:rsidP="005C41E3">
      <w:pPr>
        <w:spacing w:after="0"/>
        <w:ind w:firstLine="709"/>
        <w:jc w:val="both"/>
        <w:rPr>
          <w:rFonts w:ascii="Times New Roman" w:hAnsi="Times New Roman" w:cs="Times New Roman"/>
          <w:sz w:val="28"/>
          <w:szCs w:val="28"/>
        </w:rPr>
      </w:pPr>
      <w:r w:rsidRPr="00175D82">
        <w:rPr>
          <w:rFonts w:ascii="Times New Roman" w:hAnsi="Times New Roman" w:cs="Times New Roman"/>
          <w:sz w:val="28"/>
          <w:szCs w:val="28"/>
        </w:rPr>
        <w:t xml:space="preserve">Внедрение принципов устойчивого развития поможет сделать проектирование и строительство экологически безопасных, экономически эффективных и социально ответственных зданий на территории </w:t>
      </w:r>
      <w:r w:rsidR="005C41E3">
        <w:rPr>
          <w:rFonts w:ascii="Times New Roman" w:hAnsi="Times New Roman" w:cs="Times New Roman"/>
          <w:sz w:val="28"/>
          <w:szCs w:val="28"/>
        </w:rPr>
        <w:t>технопарка</w:t>
      </w:r>
      <w:r w:rsidRPr="00175D82">
        <w:rPr>
          <w:rFonts w:ascii="Times New Roman" w:hAnsi="Times New Roman" w:cs="Times New Roman"/>
          <w:sz w:val="28"/>
          <w:szCs w:val="28"/>
        </w:rPr>
        <w:t xml:space="preserve"> реальной практикой.</w:t>
      </w:r>
    </w:p>
    <w:p w:rsidR="004F5341" w:rsidRPr="00175D82" w:rsidRDefault="004F5341" w:rsidP="005C41E3">
      <w:pPr>
        <w:spacing w:after="0"/>
        <w:ind w:firstLine="709"/>
        <w:jc w:val="both"/>
        <w:rPr>
          <w:rFonts w:ascii="Times New Roman" w:hAnsi="Times New Roman" w:cs="Times New Roman"/>
          <w:sz w:val="28"/>
          <w:szCs w:val="28"/>
        </w:rPr>
      </w:pPr>
      <w:r w:rsidRPr="00175D82">
        <w:rPr>
          <w:rFonts w:ascii="Times New Roman" w:hAnsi="Times New Roman" w:cs="Times New Roman"/>
          <w:sz w:val="28"/>
          <w:szCs w:val="28"/>
        </w:rPr>
        <w:t>Основные подходы к проектированию энергоэффективных и экологичных объектов недвижимости отражены в международных стандартах «зеленого» строительства. При создании проекта планировки, проектов отдельных зданий будут учтены требования ведущих мировых систем оценки экоустойчивости недвижимости и процессов её проектирования, строительства и эксплуатации.</w:t>
      </w:r>
      <w:r w:rsidR="005C41E3">
        <w:rPr>
          <w:rFonts w:ascii="Times New Roman" w:hAnsi="Times New Roman" w:cs="Times New Roman"/>
          <w:sz w:val="28"/>
          <w:szCs w:val="28"/>
        </w:rPr>
        <w:t xml:space="preserve"> </w:t>
      </w:r>
      <w:r w:rsidRPr="00175D82">
        <w:rPr>
          <w:rFonts w:ascii="Times New Roman" w:hAnsi="Times New Roman" w:cs="Times New Roman"/>
          <w:sz w:val="28"/>
          <w:szCs w:val="28"/>
        </w:rPr>
        <w:t>В числе этих требований:</w:t>
      </w:r>
    </w:p>
    <w:p w:rsidR="004F5341" w:rsidRPr="00175D82" w:rsidRDefault="004F5341" w:rsidP="00D872CC">
      <w:pPr>
        <w:pStyle w:val="a8"/>
        <w:numPr>
          <w:ilvl w:val="0"/>
          <w:numId w:val="10"/>
        </w:numPr>
        <w:spacing w:after="0"/>
        <w:ind w:left="709"/>
        <w:jc w:val="both"/>
        <w:rPr>
          <w:rFonts w:ascii="Times New Roman" w:hAnsi="Times New Roman" w:cs="Times New Roman"/>
          <w:sz w:val="28"/>
          <w:szCs w:val="28"/>
        </w:rPr>
      </w:pPr>
      <w:r w:rsidRPr="005C41E3">
        <w:rPr>
          <w:rFonts w:ascii="Times New Roman" w:hAnsi="Times New Roman" w:cs="Times New Roman"/>
          <w:i/>
          <w:sz w:val="28"/>
          <w:szCs w:val="28"/>
        </w:rPr>
        <w:t>управление:</w:t>
      </w:r>
      <w:r w:rsidRPr="00175D82">
        <w:rPr>
          <w:rFonts w:ascii="Times New Roman" w:hAnsi="Times New Roman" w:cs="Times New Roman"/>
          <w:sz w:val="28"/>
          <w:szCs w:val="28"/>
        </w:rPr>
        <w:t xml:space="preserve"> политика управления, сдача в эксплуатацию, управление строительными работами, интегрированное проектирование,</w:t>
      </w:r>
    </w:p>
    <w:p w:rsidR="004F5341" w:rsidRPr="00175D82" w:rsidRDefault="004F5341" w:rsidP="00D872CC">
      <w:pPr>
        <w:pStyle w:val="a8"/>
        <w:numPr>
          <w:ilvl w:val="0"/>
          <w:numId w:val="10"/>
        </w:numPr>
        <w:spacing w:after="0"/>
        <w:ind w:left="709"/>
        <w:jc w:val="both"/>
        <w:rPr>
          <w:rFonts w:ascii="Times New Roman" w:hAnsi="Times New Roman" w:cs="Times New Roman"/>
          <w:sz w:val="28"/>
          <w:szCs w:val="28"/>
        </w:rPr>
      </w:pPr>
      <w:r w:rsidRPr="005C41E3">
        <w:rPr>
          <w:rFonts w:ascii="Times New Roman" w:hAnsi="Times New Roman" w:cs="Times New Roman"/>
          <w:i/>
          <w:sz w:val="28"/>
          <w:szCs w:val="28"/>
        </w:rPr>
        <w:t>безопасность жизнедеятельности и комфортная среда внутри зданий:</w:t>
      </w:r>
      <w:r w:rsidRPr="00175D82">
        <w:rPr>
          <w:rFonts w:ascii="Times New Roman" w:hAnsi="Times New Roman" w:cs="Times New Roman"/>
          <w:sz w:val="28"/>
          <w:szCs w:val="28"/>
        </w:rPr>
        <w:t xml:space="preserve"> внутреннее и внешнее воздействие (шум, свет, качество воздуха и т.п.), характеристики внутреннего микроклимата.</w:t>
      </w:r>
    </w:p>
    <w:p w:rsidR="004F5341" w:rsidRPr="00175D82" w:rsidRDefault="004F5341" w:rsidP="00D872CC">
      <w:pPr>
        <w:pStyle w:val="a8"/>
        <w:numPr>
          <w:ilvl w:val="0"/>
          <w:numId w:val="10"/>
        </w:numPr>
        <w:spacing w:after="0"/>
        <w:ind w:left="709"/>
        <w:jc w:val="both"/>
        <w:rPr>
          <w:rFonts w:ascii="Times New Roman" w:hAnsi="Times New Roman" w:cs="Times New Roman"/>
          <w:sz w:val="28"/>
          <w:szCs w:val="28"/>
        </w:rPr>
      </w:pPr>
      <w:r w:rsidRPr="005C41E3">
        <w:rPr>
          <w:rFonts w:ascii="Times New Roman" w:hAnsi="Times New Roman" w:cs="Times New Roman"/>
          <w:i/>
          <w:sz w:val="28"/>
          <w:szCs w:val="28"/>
        </w:rPr>
        <w:t>энергоэффективность:</w:t>
      </w:r>
      <w:r w:rsidRPr="00175D82">
        <w:rPr>
          <w:rFonts w:ascii="Times New Roman" w:hAnsi="Times New Roman" w:cs="Times New Roman"/>
          <w:sz w:val="28"/>
          <w:szCs w:val="28"/>
        </w:rPr>
        <w:t xml:space="preserve"> потребление энергии, энергоэффективные меры в конструкциях здания, инженерном оборудовании и пр.,</w:t>
      </w:r>
    </w:p>
    <w:p w:rsidR="004F5341" w:rsidRPr="00175D82" w:rsidRDefault="004F5341" w:rsidP="00D872CC">
      <w:pPr>
        <w:pStyle w:val="a8"/>
        <w:numPr>
          <w:ilvl w:val="0"/>
          <w:numId w:val="10"/>
        </w:numPr>
        <w:spacing w:after="0"/>
        <w:ind w:left="709"/>
        <w:jc w:val="both"/>
        <w:rPr>
          <w:rFonts w:ascii="Times New Roman" w:hAnsi="Times New Roman" w:cs="Times New Roman"/>
          <w:sz w:val="28"/>
          <w:szCs w:val="28"/>
        </w:rPr>
      </w:pPr>
      <w:r w:rsidRPr="005C41E3">
        <w:rPr>
          <w:rFonts w:ascii="Times New Roman" w:hAnsi="Times New Roman" w:cs="Times New Roman"/>
          <w:i/>
          <w:sz w:val="28"/>
          <w:szCs w:val="28"/>
        </w:rPr>
        <w:t>транспорт:</w:t>
      </w:r>
      <w:r w:rsidRPr="00175D82">
        <w:rPr>
          <w:rFonts w:ascii="Times New Roman" w:hAnsi="Times New Roman" w:cs="Times New Roman"/>
          <w:sz w:val="28"/>
          <w:szCs w:val="28"/>
        </w:rPr>
        <w:t xml:space="preserve"> CO2 производимый транспортом и факторы, связанные с расположением объекта,</w:t>
      </w:r>
    </w:p>
    <w:p w:rsidR="004F5341" w:rsidRPr="005C41E3" w:rsidRDefault="004F5341" w:rsidP="00D872CC">
      <w:pPr>
        <w:pStyle w:val="a8"/>
        <w:numPr>
          <w:ilvl w:val="0"/>
          <w:numId w:val="10"/>
        </w:numPr>
        <w:spacing w:after="0"/>
        <w:ind w:left="709"/>
        <w:jc w:val="both"/>
        <w:rPr>
          <w:rFonts w:ascii="Times New Roman" w:hAnsi="Times New Roman" w:cs="Times New Roman"/>
          <w:i/>
          <w:sz w:val="28"/>
          <w:szCs w:val="28"/>
        </w:rPr>
      </w:pPr>
      <w:r w:rsidRPr="005C41E3">
        <w:rPr>
          <w:rFonts w:ascii="Times New Roman" w:hAnsi="Times New Roman" w:cs="Times New Roman"/>
          <w:i/>
          <w:sz w:val="28"/>
          <w:szCs w:val="28"/>
        </w:rPr>
        <w:t>эффективность использования воды внутри и снаружи зданий,</w:t>
      </w:r>
    </w:p>
    <w:p w:rsidR="004F5341" w:rsidRPr="00175D82" w:rsidRDefault="004F5341" w:rsidP="00D872CC">
      <w:pPr>
        <w:pStyle w:val="a8"/>
        <w:numPr>
          <w:ilvl w:val="0"/>
          <w:numId w:val="10"/>
        </w:numPr>
        <w:spacing w:after="0"/>
        <w:ind w:left="709"/>
        <w:jc w:val="both"/>
        <w:rPr>
          <w:rFonts w:ascii="Times New Roman" w:hAnsi="Times New Roman" w:cs="Times New Roman"/>
          <w:sz w:val="28"/>
          <w:szCs w:val="28"/>
        </w:rPr>
      </w:pPr>
      <w:r w:rsidRPr="005C41E3">
        <w:rPr>
          <w:rFonts w:ascii="Times New Roman" w:hAnsi="Times New Roman" w:cs="Times New Roman"/>
          <w:i/>
          <w:sz w:val="28"/>
          <w:szCs w:val="28"/>
        </w:rPr>
        <w:lastRenderedPageBreak/>
        <w:t>материалы:</w:t>
      </w:r>
      <w:r w:rsidRPr="00175D82">
        <w:rPr>
          <w:rFonts w:ascii="Times New Roman" w:hAnsi="Times New Roman" w:cs="Times New Roman"/>
          <w:sz w:val="28"/>
          <w:szCs w:val="28"/>
        </w:rPr>
        <w:t xml:space="preserve"> качество строительных материалов, воздействие строительных материалов, в том числе на протяжении срока эксплуатации объекта, например, выделение углекислого газа,</w:t>
      </w:r>
    </w:p>
    <w:p w:rsidR="004F5341" w:rsidRPr="00175D82" w:rsidRDefault="004F5341" w:rsidP="00D872CC">
      <w:pPr>
        <w:pStyle w:val="a8"/>
        <w:numPr>
          <w:ilvl w:val="0"/>
          <w:numId w:val="10"/>
        </w:numPr>
        <w:spacing w:after="0"/>
        <w:ind w:left="709"/>
        <w:jc w:val="both"/>
        <w:rPr>
          <w:rFonts w:ascii="Times New Roman" w:hAnsi="Times New Roman" w:cs="Times New Roman"/>
          <w:sz w:val="28"/>
          <w:szCs w:val="28"/>
        </w:rPr>
      </w:pPr>
      <w:r w:rsidRPr="005C41E3">
        <w:rPr>
          <w:rFonts w:ascii="Times New Roman" w:hAnsi="Times New Roman" w:cs="Times New Roman"/>
          <w:i/>
          <w:sz w:val="28"/>
          <w:szCs w:val="28"/>
        </w:rPr>
        <w:t>утилизация отходов:</w:t>
      </w:r>
      <w:r w:rsidRPr="00175D82">
        <w:rPr>
          <w:rFonts w:ascii="Times New Roman" w:hAnsi="Times New Roman" w:cs="Times New Roman"/>
          <w:sz w:val="28"/>
          <w:szCs w:val="28"/>
        </w:rPr>
        <w:t xml:space="preserve"> эффективность использования строительных ресурсов и управление бытовыми отходами, их минимизация,</w:t>
      </w:r>
    </w:p>
    <w:p w:rsidR="004F5341" w:rsidRPr="00175D82" w:rsidRDefault="004F5341" w:rsidP="00D872CC">
      <w:pPr>
        <w:pStyle w:val="a8"/>
        <w:numPr>
          <w:ilvl w:val="0"/>
          <w:numId w:val="10"/>
        </w:numPr>
        <w:spacing w:after="0"/>
        <w:ind w:left="709"/>
        <w:jc w:val="both"/>
        <w:rPr>
          <w:rFonts w:ascii="Times New Roman" w:hAnsi="Times New Roman" w:cs="Times New Roman"/>
          <w:sz w:val="28"/>
          <w:szCs w:val="28"/>
        </w:rPr>
      </w:pPr>
      <w:r w:rsidRPr="005C41E3">
        <w:rPr>
          <w:rFonts w:ascii="Times New Roman" w:hAnsi="Times New Roman" w:cs="Times New Roman"/>
          <w:i/>
          <w:sz w:val="28"/>
          <w:szCs w:val="28"/>
        </w:rPr>
        <w:t xml:space="preserve">использование земли: </w:t>
      </w:r>
      <w:r w:rsidRPr="00175D82">
        <w:rPr>
          <w:rFonts w:ascii="Times New Roman" w:hAnsi="Times New Roman" w:cs="Times New Roman"/>
          <w:sz w:val="28"/>
          <w:szCs w:val="28"/>
        </w:rPr>
        <w:t>тип площадки и пятно застройки,</w:t>
      </w:r>
    </w:p>
    <w:p w:rsidR="004F5341" w:rsidRPr="005C41E3" w:rsidRDefault="004F5341" w:rsidP="00D872CC">
      <w:pPr>
        <w:pStyle w:val="a8"/>
        <w:numPr>
          <w:ilvl w:val="0"/>
          <w:numId w:val="10"/>
        </w:numPr>
        <w:spacing w:after="0"/>
        <w:ind w:left="709"/>
        <w:jc w:val="both"/>
        <w:rPr>
          <w:rFonts w:ascii="Times New Roman" w:hAnsi="Times New Roman" w:cs="Times New Roman"/>
          <w:i/>
          <w:sz w:val="28"/>
          <w:szCs w:val="28"/>
        </w:rPr>
      </w:pPr>
      <w:r w:rsidRPr="005C41E3">
        <w:rPr>
          <w:rFonts w:ascii="Times New Roman" w:hAnsi="Times New Roman" w:cs="Times New Roman"/>
          <w:i/>
          <w:sz w:val="28"/>
          <w:szCs w:val="28"/>
        </w:rPr>
        <w:t xml:space="preserve">минимизация загрязнения наружного воздуха и воды, экологическое состояние земельного участка, </w:t>
      </w:r>
    </w:p>
    <w:p w:rsidR="004F5341" w:rsidRPr="005C41E3" w:rsidRDefault="004F5341" w:rsidP="00D872CC">
      <w:pPr>
        <w:pStyle w:val="a8"/>
        <w:numPr>
          <w:ilvl w:val="0"/>
          <w:numId w:val="10"/>
        </w:numPr>
        <w:spacing w:after="0"/>
        <w:ind w:left="709"/>
        <w:jc w:val="both"/>
        <w:rPr>
          <w:rFonts w:ascii="Times New Roman" w:hAnsi="Times New Roman" w:cs="Times New Roman"/>
          <w:i/>
          <w:sz w:val="28"/>
          <w:szCs w:val="28"/>
        </w:rPr>
      </w:pPr>
      <w:r w:rsidRPr="005C41E3">
        <w:rPr>
          <w:rFonts w:ascii="Times New Roman" w:hAnsi="Times New Roman" w:cs="Times New Roman"/>
          <w:i/>
          <w:sz w:val="28"/>
          <w:szCs w:val="28"/>
        </w:rPr>
        <w:t>примененные инновации, оригинальность дизайна.</w:t>
      </w:r>
    </w:p>
    <w:p w:rsidR="004F5341" w:rsidRPr="005C41E3" w:rsidRDefault="004F5341" w:rsidP="005C41E3">
      <w:pPr>
        <w:spacing w:after="0"/>
        <w:ind w:firstLine="709"/>
        <w:jc w:val="both"/>
        <w:rPr>
          <w:rFonts w:ascii="Times New Roman" w:hAnsi="Times New Roman" w:cs="Times New Roman"/>
          <w:b/>
          <w:i/>
          <w:sz w:val="28"/>
          <w:szCs w:val="28"/>
        </w:rPr>
      </w:pPr>
      <w:r w:rsidRPr="005C41E3">
        <w:rPr>
          <w:rFonts w:ascii="Times New Roman" w:hAnsi="Times New Roman" w:cs="Times New Roman"/>
          <w:b/>
          <w:i/>
          <w:sz w:val="28"/>
          <w:szCs w:val="28"/>
        </w:rPr>
        <w:t>Проведение мероприятий по выбору безопасных строительных материалов, материалов, имеющих экологические сертификаты, экологические маркировки, соответствующие международным стандартам экологической сертификации</w:t>
      </w:r>
    </w:p>
    <w:p w:rsidR="004F5341" w:rsidRPr="00175D82" w:rsidRDefault="004F5341" w:rsidP="005C41E3">
      <w:pPr>
        <w:spacing w:after="0"/>
        <w:ind w:firstLine="709"/>
        <w:jc w:val="both"/>
        <w:rPr>
          <w:rFonts w:ascii="Times New Roman" w:hAnsi="Times New Roman" w:cs="Times New Roman"/>
          <w:sz w:val="28"/>
          <w:szCs w:val="28"/>
        </w:rPr>
      </w:pPr>
      <w:r w:rsidRPr="00175D82">
        <w:rPr>
          <w:rFonts w:ascii="Times New Roman" w:hAnsi="Times New Roman" w:cs="Times New Roman"/>
          <w:sz w:val="28"/>
          <w:szCs w:val="28"/>
        </w:rPr>
        <w:t xml:space="preserve">В российском законодательстве не существует прямых запретов на использование каких-либо видов или типов материалов. Разрешается использовать конкретный материал при условии, что он соответствует различным требованиям к составу, химическим и физическим свойствам. </w:t>
      </w:r>
      <w:r w:rsidR="005C41E3">
        <w:rPr>
          <w:rFonts w:ascii="Times New Roman" w:hAnsi="Times New Roman" w:cs="Times New Roman"/>
          <w:sz w:val="28"/>
          <w:szCs w:val="28"/>
        </w:rPr>
        <w:t>Например</w:t>
      </w:r>
      <w:r w:rsidRPr="00175D82">
        <w:rPr>
          <w:rFonts w:ascii="Times New Roman" w:hAnsi="Times New Roman" w:cs="Times New Roman"/>
          <w:sz w:val="28"/>
          <w:szCs w:val="28"/>
        </w:rPr>
        <w:t>, не содержит и не выделяет вредных веществ в концентрациях</w:t>
      </w:r>
      <w:r w:rsidR="005C41E3">
        <w:rPr>
          <w:rFonts w:ascii="Times New Roman" w:hAnsi="Times New Roman" w:cs="Times New Roman"/>
          <w:sz w:val="28"/>
          <w:szCs w:val="28"/>
        </w:rPr>
        <w:t>,</w:t>
      </w:r>
      <w:r w:rsidRPr="00175D82">
        <w:rPr>
          <w:rFonts w:ascii="Times New Roman" w:hAnsi="Times New Roman" w:cs="Times New Roman"/>
          <w:sz w:val="28"/>
          <w:szCs w:val="28"/>
        </w:rPr>
        <w:t xml:space="preserve"> свыше установленных ПДК.</w:t>
      </w:r>
    </w:p>
    <w:p w:rsidR="004F5341" w:rsidRPr="00175D82" w:rsidRDefault="004F5341" w:rsidP="005C41E3">
      <w:pPr>
        <w:spacing w:after="0"/>
        <w:ind w:firstLine="709"/>
        <w:jc w:val="both"/>
        <w:rPr>
          <w:rFonts w:ascii="Times New Roman" w:hAnsi="Times New Roman" w:cs="Times New Roman"/>
          <w:sz w:val="28"/>
          <w:szCs w:val="28"/>
        </w:rPr>
      </w:pPr>
      <w:r w:rsidRPr="00175D82">
        <w:rPr>
          <w:rFonts w:ascii="Times New Roman" w:hAnsi="Times New Roman" w:cs="Times New Roman"/>
          <w:sz w:val="28"/>
          <w:szCs w:val="28"/>
        </w:rPr>
        <w:t>Международные стандарты экологической сертификации зданий требуют использования материалов с низкой эмиссией летучих органических соединений (ЛОС), поощряют использование вторично переработанных материалов, строительных материалов, используемых повторно, региональных материалов, сертифицированной древесины. Особенное внимание следует уделить качеству красок, клея, растворителей, штукатурных смесей, композитных древесных материалов, напольных покрытий, мебели и отделочных материалов, материалов внутренних перегородок.</w:t>
      </w:r>
    </w:p>
    <w:p w:rsidR="004F5341" w:rsidRPr="00175D82" w:rsidRDefault="004F5341" w:rsidP="005C41E3">
      <w:pPr>
        <w:spacing w:after="0"/>
        <w:ind w:firstLine="709"/>
        <w:jc w:val="both"/>
        <w:rPr>
          <w:rFonts w:ascii="Times New Roman" w:hAnsi="Times New Roman" w:cs="Times New Roman"/>
          <w:sz w:val="28"/>
          <w:szCs w:val="28"/>
        </w:rPr>
      </w:pPr>
      <w:r w:rsidRPr="00175D82">
        <w:rPr>
          <w:rFonts w:ascii="Times New Roman" w:hAnsi="Times New Roman" w:cs="Times New Roman"/>
          <w:sz w:val="28"/>
          <w:szCs w:val="28"/>
        </w:rPr>
        <w:t>Применяемые материалы должны быть приобретены у добросовестных поставщиков, которые могут предоставить необходимые технические и санитарные заключения на свою продукцию. Среди российских систем экомаркировок строительных материалов выделяется система EcoMaterial.</w:t>
      </w:r>
    </w:p>
    <w:p w:rsidR="004F5341" w:rsidRPr="00175D82" w:rsidRDefault="004F5341" w:rsidP="005C41E3">
      <w:pPr>
        <w:spacing w:after="0"/>
        <w:ind w:firstLine="709"/>
        <w:jc w:val="both"/>
        <w:rPr>
          <w:rFonts w:ascii="Times New Roman" w:hAnsi="Times New Roman" w:cs="Times New Roman"/>
          <w:sz w:val="28"/>
          <w:szCs w:val="28"/>
        </w:rPr>
      </w:pPr>
      <w:r w:rsidRPr="00175D82">
        <w:rPr>
          <w:rFonts w:ascii="Times New Roman" w:hAnsi="Times New Roman" w:cs="Times New Roman"/>
          <w:sz w:val="28"/>
          <w:szCs w:val="28"/>
        </w:rPr>
        <w:t>Здания технопарка и сооружения будут спроектированы и возведены так, чтобы в процессе и при прекращении их эксплуатации не возникало недопустимой угрозы причинения вреда здоровью людей в результате физических, биологических, химических воздействий.</w:t>
      </w:r>
    </w:p>
    <w:p w:rsidR="004F5341" w:rsidRPr="00175D82" w:rsidRDefault="004F5341" w:rsidP="005C41E3">
      <w:pPr>
        <w:spacing w:after="0"/>
        <w:ind w:firstLine="709"/>
        <w:jc w:val="both"/>
        <w:rPr>
          <w:rFonts w:ascii="Times New Roman" w:hAnsi="Times New Roman" w:cs="Times New Roman"/>
          <w:sz w:val="28"/>
          <w:szCs w:val="28"/>
        </w:rPr>
      </w:pPr>
      <w:r w:rsidRPr="00175D82">
        <w:rPr>
          <w:rFonts w:ascii="Times New Roman" w:hAnsi="Times New Roman" w:cs="Times New Roman"/>
          <w:sz w:val="28"/>
          <w:szCs w:val="28"/>
        </w:rPr>
        <w:t>Отдельное внимание при проектировании и строительстве зданий и сооружений технопарка будет уделено энергоэффективности объектов.</w:t>
      </w:r>
    </w:p>
    <w:p w:rsidR="004F5341" w:rsidRDefault="004F5341" w:rsidP="005C41E3">
      <w:pPr>
        <w:spacing w:after="0"/>
        <w:ind w:firstLine="709"/>
        <w:jc w:val="both"/>
        <w:rPr>
          <w:rFonts w:ascii="Times New Roman" w:hAnsi="Times New Roman" w:cs="Times New Roman"/>
          <w:sz w:val="28"/>
          <w:szCs w:val="28"/>
        </w:rPr>
      </w:pPr>
      <w:r w:rsidRPr="00175D82">
        <w:rPr>
          <w:rFonts w:ascii="Times New Roman" w:hAnsi="Times New Roman" w:cs="Times New Roman"/>
          <w:sz w:val="28"/>
          <w:szCs w:val="28"/>
        </w:rPr>
        <w:t xml:space="preserve">Энергоэффективность зданий и других объектов сегодня достигается за счет внедрения передовых технологий на всех этапах реализации новых и </w:t>
      </w:r>
      <w:r w:rsidRPr="00175D82">
        <w:rPr>
          <w:rFonts w:ascii="Times New Roman" w:hAnsi="Times New Roman" w:cs="Times New Roman"/>
          <w:sz w:val="28"/>
          <w:szCs w:val="28"/>
        </w:rPr>
        <w:lastRenderedPageBreak/>
        <w:t>модернизации старых проектов. Добиться</w:t>
      </w:r>
      <w:r w:rsidR="005C41E3">
        <w:rPr>
          <w:rFonts w:ascii="Times New Roman" w:hAnsi="Times New Roman" w:cs="Times New Roman"/>
          <w:sz w:val="28"/>
          <w:szCs w:val="28"/>
        </w:rPr>
        <w:t xml:space="preserve"> повышения энергоэффективности </w:t>
      </w:r>
      <w:r w:rsidRPr="00175D82">
        <w:rPr>
          <w:rFonts w:ascii="Times New Roman" w:hAnsi="Times New Roman" w:cs="Times New Roman"/>
          <w:sz w:val="28"/>
          <w:szCs w:val="28"/>
        </w:rPr>
        <w:t>можно только благодаря сочетанию пассивного и активного энергосбережения. Под пассивным энергосбережением принято понимать комплекс мер, позволяющий снизить расход энергии без дополнительных энергопотребляющих устройств, под активным – действия, направленные на мониторинг и управление электроэнергией, использование экономичного оборудования. Здания и сооружения технопарка будут обладать как пассивными, так и активными системами</w:t>
      </w:r>
      <w:r w:rsidR="005C41E3">
        <w:rPr>
          <w:rFonts w:ascii="Times New Roman" w:hAnsi="Times New Roman" w:cs="Times New Roman"/>
          <w:sz w:val="28"/>
          <w:szCs w:val="28"/>
        </w:rPr>
        <w:t xml:space="preserve"> </w:t>
      </w:r>
      <w:r w:rsidRPr="00175D82">
        <w:rPr>
          <w:rFonts w:ascii="Times New Roman" w:hAnsi="Times New Roman" w:cs="Times New Roman"/>
          <w:sz w:val="28"/>
          <w:szCs w:val="28"/>
        </w:rPr>
        <w:t>энерго</w:t>
      </w:r>
      <w:r w:rsidR="005C41E3">
        <w:rPr>
          <w:rFonts w:ascii="Times New Roman" w:hAnsi="Times New Roman" w:cs="Times New Roman"/>
          <w:sz w:val="28"/>
          <w:szCs w:val="28"/>
        </w:rPr>
        <w:t>с</w:t>
      </w:r>
      <w:r w:rsidRPr="00175D82">
        <w:rPr>
          <w:rFonts w:ascii="Times New Roman" w:hAnsi="Times New Roman" w:cs="Times New Roman"/>
          <w:sz w:val="28"/>
          <w:szCs w:val="28"/>
        </w:rPr>
        <w:t>бережения. В числе пассивных – эффективное утепление фасадов, ориентация здания по сторонам света, применение строительных материалов с низкой теплопроводностью, фиксированная солнцезащита. Среди активных будут применены наиболее эффективные решения – датчики присутствия, рекуператоры тепла, автоматизация инженерных систем, интегрированные системы контроля естественного света и подстройки искусственного освещения, индивидуальная регулировка и другие современные решения.</w:t>
      </w:r>
    </w:p>
    <w:p w:rsidR="00773ABB" w:rsidRDefault="00773ABB" w:rsidP="005C41E3">
      <w:pPr>
        <w:spacing w:after="0"/>
        <w:ind w:firstLine="709"/>
        <w:jc w:val="both"/>
        <w:rPr>
          <w:rFonts w:ascii="Times New Roman" w:hAnsi="Times New Roman" w:cs="Times New Roman"/>
          <w:sz w:val="28"/>
          <w:szCs w:val="28"/>
        </w:rPr>
      </w:pPr>
    </w:p>
    <w:p w:rsidR="002F738D" w:rsidRDefault="002F738D">
      <w:pPr>
        <w:rPr>
          <w:rFonts w:ascii="Times New Roman" w:hAnsi="Times New Roman" w:cs="Times New Roman"/>
          <w:b/>
          <w:sz w:val="28"/>
          <w:szCs w:val="28"/>
        </w:rPr>
      </w:pPr>
      <w:r>
        <w:rPr>
          <w:rFonts w:ascii="Times New Roman" w:hAnsi="Times New Roman" w:cs="Times New Roman"/>
          <w:b/>
          <w:sz w:val="28"/>
          <w:szCs w:val="28"/>
        </w:rPr>
        <w:br w:type="page"/>
      </w:r>
    </w:p>
    <w:p w:rsidR="00773ABB" w:rsidRDefault="002F738D" w:rsidP="00773ABB">
      <w:pPr>
        <w:pStyle w:val="a8"/>
        <w:spacing w:after="0"/>
        <w:jc w:val="both"/>
        <w:rPr>
          <w:rFonts w:ascii="Times New Roman" w:hAnsi="Times New Roman" w:cs="Times New Roman"/>
          <w:b/>
          <w:sz w:val="28"/>
          <w:szCs w:val="28"/>
        </w:rPr>
      </w:pPr>
      <w:r w:rsidRPr="00773ABB">
        <w:rPr>
          <w:rFonts w:ascii="Times New Roman" w:hAnsi="Times New Roman" w:cs="Times New Roman"/>
          <w:b/>
          <w:sz w:val="28"/>
          <w:szCs w:val="28"/>
        </w:rPr>
        <w:lastRenderedPageBreak/>
        <w:t>РАЗДЕЛ 2.</w:t>
      </w:r>
      <w:r>
        <w:rPr>
          <w:rFonts w:ascii="Times New Roman" w:hAnsi="Times New Roman" w:cs="Times New Roman"/>
          <w:sz w:val="28"/>
          <w:szCs w:val="28"/>
        </w:rPr>
        <w:t xml:space="preserve"> </w:t>
      </w:r>
      <w:r w:rsidRPr="00692B56">
        <w:rPr>
          <w:rFonts w:ascii="Times New Roman" w:hAnsi="Times New Roman" w:cs="Times New Roman"/>
          <w:b/>
          <w:sz w:val="28"/>
          <w:szCs w:val="28"/>
        </w:rPr>
        <w:t>УСЛУГИ ТЕХНОПАРКА И УСЛОВИЯ ИХ ПРЕДОСТАВЛЕНИЯ</w:t>
      </w:r>
    </w:p>
    <w:p w:rsidR="009A733C" w:rsidRPr="00692B56" w:rsidRDefault="009A733C" w:rsidP="00773ABB">
      <w:pPr>
        <w:pStyle w:val="a8"/>
        <w:spacing w:after="0"/>
        <w:jc w:val="both"/>
        <w:rPr>
          <w:rFonts w:ascii="Times New Roman" w:hAnsi="Times New Roman" w:cs="Times New Roman"/>
          <w:b/>
          <w:sz w:val="28"/>
          <w:szCs w:val="28"/>
        </w:rPr>
      </w:pPr>
    </w:p>
    <w:p w:rsidR="004F5341" w:rsidRPr="00773ABB" w:rsidRDefault="004F5341" w:rsidP="00D872CC">
      <w:pPr>
        <w:pStyle w:val="a8"/>
        <w:numPr>
          <w:ilvl w:val="1"/>
          <w:numId w:val="78"/>
        </w:numPr>
        <w:spacing w:after="0"/>
        <w:jc w:val="both"/>
        <w:rPr>
          <w:rFonts w:ascii="Times New Roman" w:hAnsi="Times New Roman" w:cs="Times New Roman"/>
          <w:b/>
          <w:sz w:val="28"/>
          <w:szCs w:val="28"/>
        </w:rPr>
      </w:pPr>
      <w:r w:rsidRPr="00773ABB">
        <w:rPr>
          <w:rFonts w:ascii="Times New Roman" w:hAnsi="Times New Roman" w:cs="Times New Roman"/>
          <w:b/>
          <w:sz w:val="28"/>
          <w:szCs w:val="28"/>
        </w:rPr>
        <w:t>Описание механизмов инфраструктурной поддержки малого инновационного бизнеса внутри технопарка (развития сервисной инфраструктуры технопарка)</w:t>
      </w:r>
    </w:p>
    <w:p w:rsidR="004F5341" w:rsidRPr="00175D82" w:rsidRDefault="003E1B58" w:rsidP="00175D82">
      <w:pPr>
        <w:spacing w:after="0"/>
        <w:ind w:firstLine="708"/>
        <w:jc w:val="both"/>
        <w:rPr>
          <w:rFonts w:ascii="Times New Roman" w:hAnsi="Times New Roman" w:cs="Times New Roman"/>
          <w:sz w:val="28"/>
          <w:szCs w:val="28"/>
        </w:rPr>
      </w:pPr>
      <w:r w:rsidRPr="00C27D69">
        <w:rPr>
          <w:rFonts w:ascii="Times New Roman" w:hAnsi="Times New Roman" w:cs="Times New Roman"/>
          <w:sz w:val="28"/>
          <w:szCs w:val="28"/>
        </w:rPr>
        <w:t xml:space="preserve">Концепция технопарка подразумевает обеспечение полного цикла услуг по созданию, размещению и развитию высокотехнологичных </w:t>
      </w:r>
      <w:r>
        <w:rPr>
          <w:rFonts w:ascii="Times New Roman" w:hAnsi="Times New Roman" w:cs="Times New Roman"/>
          <w:sz w:val="28"/>
          <w:szCs w:val="28"/>
        </w:rPr>
        <w:t xml:space="preserve">компаний, а также </w:t>
      </w:r>
      <w:r w:rsidR="004F5341" w:rsidRPr="00175D82">
        <w:rPr>
          <w:rFonts w:ascii="Times New Roman" w:hAnsi="Times New Roman" w:cs="Times New Roman"/>
          <w:sz w:val="28"/>
          <w:szCs w:val="28"/>
        </w:rPr>
        <w:t xml:space="preserve">обеспечение полного цикла сопровождения </w:t>
      </w:r>
      <w:r>
        <w:rPr>
          <w:rFonts w:ascii="Times New Roman" w:hAnsi="Times New Roman" w:cs="Times New Roman"/>
          <w:sz w:val="28"/>
          <w:szCs w:val="28"/>
        </w:rPr>
        <w:t xml:space="preserve">инновационных </w:t>
      </w:r>
      <w:r w:rsidR="004F5341" w:rsidRPr="00175D82">
        <w:rPr>
          <w:rFonts w:ascii="Times New Roman" w:hAnsi="Times New Roman" w:cs="Times New Roman"/>
          <w:sz w:val="28"/>
          <w:szCs w:val="28"/>
        </w:rPr>
        <w:t xml:space="preserve">проектов – от идеи до производства и последующего выхода состоявшейся компании-резидента за орбиту технопарка. При разработке механизмов инфраструктурной поддержки малого инновационного бизнеса внутри орбиты технопарка за основу был взят типовой жизненный цикл создания и развития инновационного проекта (рис. </w:t>
      </w:r>
      <w:r w:rsidR="00C64A6B">
        <w:rPr>
          <w:rFonts w:ascii="Times New Roman" w:hAnsi="Times New Roman" w:cs="Times New Roman"/>
          <w:sz w:val="28"/>
          <w:szCs w:val="28"/>
        </w:rPr>
        <w:t>2</w:t>
      </w:r>
      <w:r w:rsidR="004F5341" w:rsidRPr="00175D82">
        <w:rPr>
          <w:rFonts w:ascii="Times New Roman" w:hAnsi="Times New Roman" w:cs="Times New Roman"/>
          <w:sz w:val="28"/>
          <w:szCs w:val="28"/>
        </w:rPr>
        <w:t xml:space="preserve"> и рис. </w:t>
      </w:r>
      <w:r w:rsidR="00C64A6B">
        <w:rPr>
          <w:rFonts w:ascii="Times New Roman" w:hAnsi="Times New Roman" w:cs="Times New Roman"/>
          <w:sz w:val="28"/>
          <w:szCs w:val="28"/>
        </w:rPr>
        <w:t>3</w:t>
      </w:r>
      <w:r w:rsidR="004F5341" w:rsidRPr="00175D82">
        <w:rPr>
          <w:rFonts w:ascii="Times New Roman" w:hAnsi="Times New Roman" w:cs="Times New Roman"/>
          <w:sz w:val="28"/>
          <w:szCs w:val="28"/>
        </w:rPr>
        <w:t>).</w:t>
      </w:r>
    </w:p>
    <w:p w:rsidR="004F5341" w:rsidRDefault="004F5341" w:rsidP="00C64A6B">
      <w:pPr>
        <w:spacing w:line="360" w:lineRule="auto"/>
        <w:jc w:val="both"/>
        <w:rPr>
          <w:rFonts w:cs="Times New Roman"/>
          <w:sz w:val="28"/>
          <w:szCs w:val="28"/>
        </w:rPr>
      </w:pPr>
      <w:r>
        <w:rPr>
          <w:rFonts w:cs="Times New Roman"/>
          <w:noProof/>
          <w:sz w:val="28"/>
          <w:szCs w:val="28"/>
          <w:lang w:eastAsia="ru-RU"/>
        </w:rPr>
        <w:drawing>
          <wp:inline distT="0" distB="0" distL="0" distR="0">
            <wp:extent cx="6054090" cy="657225"/>
            <wp:effectExtent l="0" t="0" r="3810" b="9525"/>
            <wp:docPr id="5" name="Рисунок 5"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1"/>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7482"/>
                    <a:stretch/>
                  </pic:blipFill>
                  <pic:spPr bwMode="auto">
                    <a:xfrm>
                      <a:off x="0" y="0"/>
                      <a:ext cx="6057990" cy="65764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F5341" w:rsidRPr="00C64A6B" w:rsidRDefault="004F5341" w:rsidP="00C64A6B">
      <w:pPr>
        <w:ind w:firstLine="709"/>
        <w:jc w:val="both"/>
        <w:rPr>
          <w:rFonts w:ascii="Times New Roman" w:hAnsi="Times New Roman" w:cs="Times New Roman"/>
          <w:sz w:val="28"/>
          <w:szCs w:val="28"/>
        </w:rPr>
      </w:pPr>
      <w:r w:rsidRPr="00C64A6B">
        <w:rPr>
          <w:rFonts w:ascii="Times New Roman" w:hAnsi="Times New Roman" w:cs="Times New Roman"/>
          <w:sz w:val="28"/>
          <w:szCs w:val="28"/>
        </w:rPr>
        <w:t>Рис</w:t>
      </w:r>
      <w:r w:rsidR="00C64A6B">
        <w:rPr>
          <w:rFonts w:ascii="Times New Roman" w:hAnsi="Times New Roman" w:cs="Times New Roman"/>
          <w:sz w:val="28"/>
          <w:szCs w:val="28"/>
        </w:rPr>
        <w:t xml:space="preserve">унок 2 </w:t>
      </w:r>
      <w:r w:rsidR="00C64A6B">
        <w:rPr>
          <w:rFonts w:ascii="Calibri" w:hAnsi="Calibri" w:cs="Times New Roman"/>
          <w:sz w:val="28"/>
          <w:szCs w:val="28"/>
        </w:rPr>
        <w:t>–</w:t>
      </w:r>
      <w:r w:rsidRPr="00C64A6B">
        <w:rPr>
          <w:rFonts w:ascii="Times New Roman" w:hAnsi="Times New Roman" w:cs="Times New Roman"/>
          <w:sz w:val="28"/>
          <w:szCs w:val="28"/>
        </w:rPr>
        <w:t xml:space="preserve"> Модель развития малых инновационных предприятий на этапах от идеи до предсерийных</w:t>
      </w:r>
      <w:r w:rsidR="00C64A6B">
        <w:rPr>
          <w:rFonts w:ascii="Times New Roman" w:hAnsi="Times New Roman" w:cs="Times New Roman"/>
          <w:sz w:val="28"/>
          <w:szCs w:val="28"/>
        </w:rPr>
        <w:t xml:space="preserve"> </w:t>
      </w:r>
      <w:r w:rsidRPr="00C64A6B">
        <w:rPr>
          <w:rFonts w:ascii="Times New Roman" w:hAnsi="Times New Roman" w:cs="Times New Roman"/>
          <w:sz w:val="28"/>
          <w:szCs w:val="28"/>
        </w:rPr>
        <w:t>образцов</w:t>
      </w:r>
    </w:p>
    <w:p w:rsidR="004F5341" w:rsidRDefault="004F5341" w:rsidP="00C64A6B">
      <w:pPr>
        <w:jc w:val="both"/>
        <w:rPr>
          <w:i/>
        </w:rPr>
      </w:pPr>
      <w:r>
        <w:rPr>
          <w:i/>
          <w:noProof/>
          <w:lang w:eastAsia="ru-RU"/>
        </w:rPr>
        <w:drawing>
          <wp:inline distT="0" distB="0" distL="0" distR="0">
            <wp:extent cx="5857875" cy="1019055"/>
            <wp:effectExtent l="19050" t="0" r="9525" b="0"/>
            <wp:docPr id="7" name="Рисунок 7" descr="Рисун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2"/>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3440"/>
                    <a:stretch/>
                  </pic:blipFill>
                  <pic:spPr bwMode="auto">
                    <a:xfrm>
                      <a:off x="0" y="0"/>
                      <a:ext cx="5899729" cy="102633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F5341" w:rsidRPr="00C64A6B" w:rsidRDefault="004F5341" w:rsidP="00C64A6B">
      <w:pPr>
        <w:ind w:firstLine="709"/>
        <w:jc w:val="both"/>
        <w:rPr>
          <w:rFonts w:ascii="Times New Roman" w:hAnsi="Times New Roman" w:cs="Times New Roman"/>
          <w:sz w:val="28"/>
          <w:szCs w:val="28"/>
        </w:rPr>
      </w:pPr>
      <w:r w:rsidRPr="00C64A6B">
        <w:rPr>
          <w:rFonts w:ascii="Times New Roman" w:hAnsi="Times New Roman" w:cs="Times New Roman"/>
          <w:sz w:val="28"/>
          <w:szCs w:val="28"/>
        </w:rPr>
        <w:t>Рис</w:t>
      </w:r>
      <w:r w:rsidR="00C64A6B">
        <w:rPr>
          <w:rFonts w:ascii="Times New Roman" w:hAnsi="Times New Roman" w:cs="Times New Roman"/>
          <w:sz w:val="28"/>
          <w:szCs w:val="28"/>
        </w:rPr>
        <w:t>унок</w:t>
      </w:r>
      <w:r w:rsidRPr="00C64A6B">
        <w:rPr>
          <w:rFonts w:ascii="Times New Roman" w:hAnsi="Times New Roman" w:cs="Times New Roman"/>
          <w:sz w:val="28"/>
          <w:szCs w:val="28"/>
        </w:rPr>
        <w:t xml:space="preserve"> </w:t>
      </w:r>
      <w:r w:rsidR="00C64A6B">
        <w:rPr>
          <w:rFonts w:ascii="Times New Roman" w:hAnsi="Times New Roman" w:cs="Times New Roman"/>
          <w:sz w:val="28"/>
          <w:szCs w:val="28"/>
        </w:rPr>
        <w:t xml:space="preserve">3 </w:t>
      </w:r>
      <w:r w:rsidR="00C64A6B">
        <w:rPr>
          <w:rFonts w:ascii="Calibri" w:hAnsi="Calibri" w:cs="Times New Roman"/>
          <w:sz w:val="28"/>
          <w:szCs w:val="28"/>
        </w:rPr>
        <w:t>–</w:t>
      </w:r>
      <w:r w:rsidRPr="00C64A6B">
        <w:rPr>
          <w:rFonts w:ascii="Times New Roman" w:hAnsi="Times New Roman" w:cs="Times New Roman"/>
          <w:sz w:val="28"/>
          <w:szCs w:val="28"/>
        </w:rPr>
        <w:t xml:space="preserve"> Модель развития малых инновационных предприятий на этапе подготовки и запуска производства</w:t>
      </w:r>
    </w:p>
    <w:p w:rsidR="004F5341" w:rsidRPr="00C64A6B" w:rsidRDefault="004F5341" w:rsidP="00C64A6B">
      <w:pPr>
        <w:spacing w:after="0"/>
        <w:ind w:firstLine="708"/>
        <w:jc w:val="both"/>
        <w:rPr>
          <w:rFonts w:ascii="Times New Roman" w:hAnsi="Times New Roman" w:cs="Times New Roman"/>
          <w:sz w:val="28"/>
          <w:szCs w:val="28"/>
        </w:rPr>
      </w:pPr>
      <w:r w:rsidRPr="00C64A6B">
        <w:rPr>
          <w:rFonts w:ascii="Times New Roman" w:hAnsi="Times New Roman" w:cs="Times New Roman"/>
          <w:sz w:val="28"/>
          <w:szCs w:val="28"/>
        </w:rPr>
        <w:t>Ключевой особенностью механизмов инфраструктурной поддержки технопарком своих резидентов станет комплексность и адресность предоставления необходимых инструментов. Ниже приведено описание стадий развития проектов и соответствующий им объем инфраструктурной поддержки.</w:t>
      </w:r>
    </w:p>
    <w:p w:rsidR="004F5341" w:rsidRPr="00003400" w:rsidRDefault="00C64A6B" w:rsidP="00C64A6B">
      <w:pPr>
        <w:pStyle w:val="a8"/>
        <w:spacing w:after="0"/>
        <w:ind w:left="709"/>
        <w:jc w:val="both"/>
        <w:rPr>
          <w:rFonts w:ascii="Times New Roman" w:hAnsi="Times New Roman" w:cs="Times New Roman"/>
          <w:b/>
          <w:i/>
          <w:sz w:val="28"/>
          <w:szCs w:val="28"/>
        </w:rPr>
      </w:pPr>
      <w:r w:rsidRPr="00003400">
        <w:rPr>
          <w:rFonts w:ascii="Times New Roman" w:hAnsi="Times New Roman" w:cs="Times New Roman"/>
          <w:b/>
          <w:i/>
          <w:sz w:val="28"/>
          <w:szCs w:val="28"/>
        </w:rPr>
        <w:t>Стадия развития – идея</w:t>
      </w:r>
    </w:p>
    <w:p w:rsidR="004F5341" w:rsidRPr="00C64A6B" w:rsidRDefault="004F5341" w:rsidP="00C64A6B">
      <w:pPr>
        <w:spacing w:after="0"/>
        <w:ind w:firstLine="708"/>
        <w:jc w:val="both"/>
        <w:rPr>
          <w:rFonts w:ascii="Times New Roman" w:hAnsi="Times New Roman" w:cs="Times New Roman"/>
          <w:sz w:val="28"/>
          <w:szCs w:val="28"/>
        </w:rPr>
      </w:pPr>
      <w:r w:rsidRPr="00C64A6B">
        <w:rPr>
          <w:rFonts w:ascii="Times New Roman" w:hAnsi="Times New Roman" w:cs="Times New Roman"/>
          <w:sz w:val="28"/>
          <w:szCs w:val="28"/>
        </w:rPr>
        <w:t xml:space="preserve">На данной стадии носитель идеи получает первичную поддержку своих инициатив и после прохождения комплекса отборочных мероприятий входит в орбиту технопарка для дальнейшего уточнения и развития идеи. Инфраструктура технопарка позволит обеспечить носителей идей комплексной поддержкой, в том числе в процессе создания самостоятельного проекта, выросшего из первоначальной идеи ее инициатора. Особо необходимо отметить </w:t>
      </w:r>
      <w:r w:rsidRPr="00C64A6B">
        <w:rPr>
          <w:rFonts w:ascii="Times New Roman" w:hAnsi="Times New Roman" w:cs="Times New Roman"/>
          <w:sz w:val="28"/>
          <w:szCs w:val="28"/>
        </w:rPr>
        <w:lastRenderedPageBreak/>
        <w:t>присутствие на данном этапе Центра инноваций в социальной сфере, который должен дать дополнительный импульс развитию социальных инициатив, их доработке и более эффективному внедрению.</w:t>
      </w:r>
    </w:p>
    <w:p w:rsidR="004F5341" w:rsidRDefault="004F5341" w:rsidP="004F5341">
      <w:pPr>
        <w:spacing w:line="360" w:lineRule="auto"/>
        <w:jc w:val="center"/>
        <w:rPr>
          <w:rFonts w:cs="Times New Roman"/>
          <w:sz w:val="28"/>
          <w:szCs w:val="28"/>
        </w:rPr>
      </w:pPr>
      <w:r w:rsidRPr="008731F9">
        <w:rPr>
          <w:rFonts w:cs="Times New Roman"/>
          <w:noProof/>
          <w:sz w:val="28"/>
          <w:szCs w:val="28"/>
          <w:lang w:eastAsia="ru-RU"/>
        </w:rPr>
        <w:drawing>
          <wp:inline distT="0" distB="0" distL="0" distR="0">
            <wp:extent cx="5768340" cy="2524125"/>
            <wp:effectExtent l="19050" t="0" r="3810" b="0"/>
            <wp:docPr id="13" name="Рисунок 13" descr="C:\Users\Александр\Desktop\Новая папка\Рисунок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лександр\Desktop\Новая папка\Рисунок12.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8340" cy="2524125"/>
                    </a:xfrm>
                    <a:prstGeom prst="rect">
                      <a:avLst/>
                    </a:prstGeom>
                    <a:noFill/>
                    <a:ln>
                      <a:noFill/>
                    </a:ln>
                  </pic:spPr>
                </pic:pic>
              </a:graphicData>
            </a:graphic>
          </wp:inline>
        </w:drawing>
      </w:r>
    </w:p>
    <w:p w:rsidR="004F5341" w:rsidRPr="00003400" w:rsidRDefault="00C64A6B" w:rsidP="00C64A6B">
      <w:pPr>
        <w:pStyle w:val="a8"/>
        <w:spacing w:after="0"/>
        <w:ind w:left="709"/>
        <w:jc w:val="both"/>
        <w:rPr>
          <w:rFonts w:ascii="Times New Roman" w:hAnsi="Times New Roman" w:cs="Times New Roman"/>
          <w:b/>
          <w:i/>
          <w:sz w:val="28"/>
          <w:szCs w:val="28"/>
        </w:rPr>
      </w:pPr>
      <w:r w:rsidRPr="00003400">
        <w:rPr>
          <w:rFonts w:ascii="Times New Roman" w:hAnsi="Times New Roman" w:cs="Times New Roman"/>
          <w:b/>
          <w:i/>
          <w:sz w:val="28"/>
          <w:szCs w:val="28"/>
        </w:rPr>
        <w:t>Стадия развития – модель (макет / первичное описание)</w:t>
      </w:r>
    </w:p>
    <w:p w:rsidR="004F5341" w:rsidRPr="00C64A6B" w:rsidRDefault="004F5341" w:rsidP="00C64A6B">
      <w:pPr>
        <w:pStyle w:val="a8"/>
        <w:ind w:left="0" w:firstLine="708"/>
        <w:jc w:val="both"/>
        <w:rPr>
          <w:rFonts w:ascii="Times New Roman" w:hAnsi="Times New Roman" w:cs="Times New Roman"/>
          <w:sz w:val="28"/>
          <w:szCs w:val="28"/>
        </w:rPr>
      </w:pPr>
      <w:r w:rsidRPr="00C64A6B">
        <w:rPr>
          <w:rFonts w:ascii="Times New Roman" w:hAnsi="Times New Roman" w:cs="Times New Roman"/>
          <w:sz w:val="28"/>
          <w:szCs w:val="28"/>
        </w:rPr>
        <w:t>После прохождения первой стадии развития, носитель идеи, либо уже сформированный проект, переходят к созданию модели (макета/первичного описания). На текущем этапе развития носитель идеи/проект получает помимо координационной поддержки и первичных инструментов, направленных на развитие идеи, также дополнительные инструменты поддержки – возможность размещения и акселерации проекта в бизнес-инкубаторе технопарка. Также на этом этапе резидентам становится доступен весь спектр образовательных программ и специализированных мероприятий. Уже существующие проекты будут иметь возможность прохождения данной стадии развития в рамках инфраструктуры технопарка после получения статуса резидента.</w:t>
      </w:r>
    </w:p>
    <w:p w:rsidR="004F5341" w:rsidRDefault="004F5341" w:rsidP="004F5341">
      <w:pPr>
        <w:spacing w:line="360" w:lineRule="auto"/>
        <w:jc w:val="center"/>
        <w:rPr>
          <w:rFonts w:cs="Times New Roman"/>
          <w:sz w:val="28"/>
          <w:szCs w:val="28"/>
        </w:rPr>
      </w:pPr>
      <w:r w:rsidRPr="008731F9">
        <w:rPr>
          <w:rFonts w:cs="Times New Roman"/>
          <w:noProof/>
          <w:sz w:val="28"/>
          <w:szCs w:val="28"/>
          <w:lang w:eastAsia="ru-RU"/>
        </w:rPr>
        <w:drawing>
          <wp:inline distT="0" distB="0" distL="0" distR="0">
            <wp:extent cx="5762625" cy="3048000"/>
            <wp:effectExtent l="19050" t="0" r="9525" b="0"/>
            <wp:docPr id="14" name="Рисунок 14" descr="C:\Users\Александр\Desktop\Новая папка\Рисунок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лександр\Desktop\Новая папка\Рисунок13.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3048000"/>
                    </a:xfrm>
                    <a:prstGeom prst="rect">
                      <a:avLst/>
                    </a:prstGeom>
                    <a:noFill/>
                    <a:ln>
                      <a:noFill/>
                    </a:ln>
                  </pic:spPr>
                </pic:pic>
              </a:graphicData>
            </a:graphic>
          </wp:inline>
        </w:drawing>
      </w:r>
    </w:p>
    <w:p w:rsidR="004F5341" w:rsidRPr="00003400" w:rsidRDefault="00C64A6B" w:rsidP="00C64A6B">
      <w:pPr>
        <w:pStyle w:val="a8"/>
        <w:spacing w:after="0"/>
        <w:ind w:left="709"/>
        <w:jc w:val="both"/>
        <w:rPr>
          <w:rFonts w:ascii="Times New Roman" w:hAnsi="Times New Roman" w:cs="Times New Roman"/>
          <w:b/>
          <w:i/>
          <w:sz w:val="28"/>
          <w:szCs w:val="28"/>
        </w:rPr>
      </w:pPr>
      <w:r w:rsidRPr="00003400">
        <w:rPr>
          <w:rFonts w:ascii="Times New Roman" w:hAnsi="Times New Roman" w:cs="Times New Roman"/>
          <w:b/>
          <w:i/>
          <w:sz w:val="28"/>
          <w:szCs w:val="28"/>
        </w:rPr>
        <w:lastRenderedPageBreak/>
        <w:t>Стадия развития – прототип (детальное описание)</w:t>
      </w:r>
    </w:p>
    <w:p w:rsidR="004F5341" w:rsidRPr="00C64A6B" w:rsidRDefault="004F5341" w:rsidP="00C64A6B">
      <w:pPr>
        <w:ind w:firstLine="696"/>
        <w:jc w:val="both"/>
        <w:rPr>
          <w:rFonts w:ascii="Times New Roman" w:hAnsi="Times New Roman" w:cs="Times New Roman"/>
          <w:sz w:val="28"/>
          <w:szCs w:val="28"/>
        </w:rPr>
      </w:pPr>
      <w:r w:rsidRPr="00C64A6B">
        <w:rPr>
          <w:rFonts w:ascii="Times New Roman" w:hAnsi="Times New Roman" w:cs="Times New Roman"/>
          <w:sz w:val="28"/>
          <w:szCs w:val="28"/>
        </w:rPr>
        <w:t>Этап разработки носителем идеи</w:t>
      </w:r>
      <w:r w:rsidR="00C64A6B">
        <w:rPr>
          <w:rFonts w:ascii="Times New Roman" w:hAnsi="Times New Roman" w:cs="Times New Roman"/>
          <w:sz w:val="28"/>
          <w:szCs w:val="28"/>
        </w:rPr>
        <w:t xml:space="preserve"> </w:t>
      </w:r>
      <w:r w:rsidRPr="00C64A6B">
        <w:rPr>
          <w:rFonts w:ascii="Times New Roman" w:hAnsi="Times New Roman" w:cs="Times New Roman"/>
          <w:sz w:val="28"/>
          <w:szCs w:val="28"/>
        </w:rPr>
        <w:t>/</w:t>
      </w:r>
      <w:r w:rsidR="00C64A6B">
        <w:rPr>
          <w:rFonts w:ascii="Times New Roman" w:hAnsi="Times New Roman" w:cs="Times New Roman"/>
          <w:sz w:val="28"/>
          <w:szCs w:val="28"/>
        </w:rPr>
        <w:t xml:space="preserve"> </w:t>
      </w:r>
      <w:r w:rsidRPr="00C64A6B">
        <w:rPr>
          <w:rFonts w:ascii="Times New Roman" w:hAnsi="Times New Roman" w:cs="Times New Roman"/>
          <w:sz w:val="28"/>
          <w:szCs w:val="28"/>
        </w:rPr>
        <w:t>проектом</w:t>
      </w:r>
      <w:r w:rsidR="00C64A6B">
        <w:rPr>
          <w:rFonts w:ascii="Times New Roman" w:hAnsi="Times New Roman" w:cs="Times New Roman"/>
          <w:sz w:val="28"/>
          <w:szCs w:val="28"/>
        </w:rPr>
        <w:t xml:space="preserve"> </w:t>
      </w:r>
      <w:r w:rsidRPr="00C64A6B">
        <w:rPr>
          <w:rFonts w:ascii="Times New Roman" w:hAnsi="Times New Roman" w:cs="Times New Roman"/>
          <w:sz w:val="28"/>
          <w:szCs w:val="28"/>
        </w:rPr>
        <w:t xml:space="preserve">прототипа (детального описания) подразумевает более широкое использование специализированного научно-производственного оборудования в рамках лабораторий, а также в целях создания первичных прототипов. Резиденты получат доступ к первоклассному специализированному оборудованию, размещенному как на территории технопарка, так и благодаря распределенной модели функционирования технопарка доступ к оборудованию его инфраструктурных партнеров. Также на данном этапе резидентам распределенного технопарка будут доступны элементы экспертной, финансовой поддержки, а также сервисы по первичной «упаковке» проектов. </w:t>
      </w:r>
    </w:p>
    <w:p w:rsidR="004F5341" w:rsidRDefault="004F5341" w:rsidP="004F5341">
      <w:pPr>
        <w:spacing w:line="360" w:lineRule="auto"/>
        <w:jc w:val="center"/>
        <w:rPr>
          <w:rFonts w:cs="Times New Roman"/>
          <w:sz w:val="28"/>
          <w:szCs w:val="28"/>
        </w:rPr>
      </w:pPr>
      <w:r w:rsidRPr="008731F9">
        <w:rPr>
          <w:rFonts w:cs="Times New Roman"/>
          <w:noProof/>
          <w:sz w:val="28"/>
          <w:szCs w:val="28"/>
          <w:lang w:eastAsia="ru-RU"/>
        </w:rPr>
        <w:drawing>
          <wp:inline distT="0" distB="0" distL="0" distR="0">
            <wp:extent cx="5895975" cy="2828925"/>
            <wp:effectExtent l="19050" t="0" r="9525" b="0"/>
            <wp:docPr id="15" name="Рисунок 15" descr="C:\Users\Александр\Desktop\Новая папка\Рисунок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лександр\Desktop\Новая папка\Рисунок14.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5975" cy="2828925"/>
                    </a:xfrm>
                    <a:prstGeom prst="rect">
                      <a:avLst/>
                    </a:prstGeom>
                    <a:noFill/>
                    <a:ln>
                      <a:noFill/>
                    </a:ln>
                  </pic:spPr>
                </pic:pic>
              </a:graphicData>
            </a:graphic>
          </wp:inline>
        </w:drawing>
      </w:r>
    </w:p>
    <w:p w:rsidR="004F5341" w:rsidRPr="00003400" w:rsidRDefault="00C64A6B" w:rsidP="00C64A6B">
      <w:pPr>
        <w:pStyle w:val="a8"/>
        <w:spacing w:after="0"/>
        <w:ind w:left="709"/>
        <w:jc w:val="both"/>
        <w:rPr>
          <w:rFonts w:ascii="Times New Roman" w:hAnsi="Times New Roman" w:cs="Times New Roman"/>
          <w:b/>
          <w:i/>
          <w:sz w:val="28"/>
          <w:szCs w:val="28"/>
        </w:rPr>
      </w:pPr>
      <w:r w:rsidRPr="00003400">
        <w:rPr>
          <w:rFonts w:ascii="Times New Roman" w:hAnsi="Times New Roman" w:cs="Times New Roman"/>
          <w:b/>
          <w:i/>
          <w:sz w:val="28"/>
          <w:szCs w:val="28"/>
        </w:rPr>
        <w:t>Стадия развития – опытный образец (НИР)</w:t>
      </w:r>
    </w:p>
    <w:p w:rsidR="004F5341" w:rsidRDefault="004F5341" w:rsidP="00C64A6B">
      <w:pPr>
        <w:spacing w:after="0"/>
        <w:ind w:firstLine="696"/>
        <w:jc w:val="both"/>
        <w:rPr>
          <w:rFonts w:ascii="Times New Roman" w:hAnsi="Times New Roman" w:cs="Times New Roman"/>
          <w:sz w:val="28"/>
          <w:szCs w:val="28"/>
        </w:rPr>
      </w:pPr>
      <w:r w:rsidRPr="00C64A6B">
        <w:rPr>
          <w:rFonts w:ascii="Times New Roman" w:hAnsi="Times New Roman" w:cs="Times New Roman"/>
          <w:sz w:val="28"/>
          <w:szCs w:val="28"/>
        </w:rPr>
        <w:t>Резидент технопарка, подошедший к одной из ключевых стадий развития для инновационного проекта – стадии научно-исследовательских работ, будет иметь актуальную потребность в дополнительных инструментах и компетенциях, в том числе в области инженерии. На данном этапе развития проекта технопарк предоставит своим резидентам доступ к Региональному инжиниринговому центру, ЕвроИнфоЦентру, Центру сертификации, Региональному центру координации экспортно ориентированных субъектов малого и среднего предпринимательства. Резиденты технопарка, благодаря развитой сервисной составляющей помимо уже доступных сервисов смогут получить, в том числе, научно-методическое сопровождение, комплексную юридическую защиту имеющейся, либо вновь созданной интеллектуальной собственности, а также получить консультации и поддержку в вопросах создания и развития бизнеса.</w:t>
      </w:r>
    </w:p>
    <w:p w:rsidR="00660738" w:rsidRDefault="00660738" w:rsidP="00660738">
      <w:pPr>
        <w:pStyle w:val="a8"/>
        <w:spacing w:after="0"/>
        <w:ind w:left="0"/>
        <w:jc w:val="both"/>
        <w:rPr>
          <w:rFonts w:ascii="Times New Roman" w:hAnsi="Times New Roman" w:cs="Times New Roman"/>
          <w:b/>
          <w:sz w:val="28"/>
          <w:szCs w:val="28"/>
        </w:rPr>
      </w:pPr>
      <w:r w:rsidRPr="00660738">
        <w:rPr>
          <w:rFonts w:ascii="Times New Roman" w:hAnsi="Times New Roman" w:cs="Times New Roman"/>
          <w:b/>
          <w:noProof/>
          <w:sz w:val="28"/>
          <w:szCs w:val="28"/>
          <w:lang w:eastAsia="ru-RU"/>
        </w:rPr>
        <w:lastRenderedPageBreak/>
        <w:drawing>
          <wp:inline distT="0" distB="0" distL="0" distR="0">
            <wp:extent cx="5937059" cy="4295775"/>
            <wp:effectExtent l="19050" t="0" r="6541" b="0"/>
            <wp:docPr id="4" name="Рисунок 16" descr="C:\Users\Александр\Desktop\Новая папка\Рисунок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лександр\Desktop\Новая папка\Рисунок15.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298210"/>
                    </a:xfrm>
                    <a:prstGeom prst="rect">
                      <a:avLst/>
                    </a:prstGeom>
                    <a:noFill/>
                    <a:ln>
                      <a:noFill/>
                    </a:ln>
                  </pic:spPr>
                </pic:pic>
              </a:graphicData>
            </a:graphic>
          </wp:inline>
        </w:drawing>
      </w:r>
    </w:p>
    <w:p w:rsidR="00660738" w:rsidRDefault="00660738" w:rsidP="00C64A6B">
      <w:pPr>
        <w:pStyle w:val="a8"/>
        <w:spacing w:after="0"/>
        <w:ind w:left="709"/>
        <w:jc w:val="both"/>
        <w:rPr>
          <w:rFonts w:ascii="Times New Roman" w:hAnsi="Times New Roman" w:cs="Times New Roman"/>
          <w:b/>
          <w:sz w:val="28"/>
          <w:szCs w:val="28"/>
        </w:rPr>
      </w:pPr>
    </w:p>
    <w:p w:rsidR="00660738" w:rsidRDefault="00660738" w:rsidP="00660738">
      <w:pPr>
        <w:pStyle w:val="a8"/>
        <w:spacing w:after="0"/>
        <w:ind w:left="0"/>
        <w:jc w:val="both"/>
        <w:rPr>
          <w:rFonts w:ascii="Times New Roman" w:hAnsi="Times New Roman" w:cs="Times New Roman"/>
          <w:b/>
          <w:sz w:val="28"/>
          <w:szCs w:val="28"/>
        </w:rPr>
      </w:pPr>
      <w:r w:rsidRPr="00660738">
        <w:rPr>
          <w:rFonts w:ascii="Times New Roman" w:hAnsi="Times New Roman" w:cs="Times New Roman"/>
          <w:b/>
          <w:noProof/>
          <w:sz w:val="28"/>
          <w:szCs w:val="28"/>
          <w:lang w:eastAsia="ru-RU"/>
        </w:rPr>
        <w:drawing>
          <wp:inline distT="0" distB="0" distL="0" distR="0">
            <wp:extent cx="5940425" cy="4419600"/>
            <wp:effectExtent l="19050" t="0" r="3175" b="0"/>
            <wp:docPr id="8" name="Рисунок 17" descr="C:\Users\Александр\Desktop\Новая папка\Рисунок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лександр\Desktop\Новая папка\Рисунок16.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19600"/>
                    </a:xfrm>
                    <a:prstGeom prst="rect">
                      <a:avLst/>
                    </a:prstGeom>
                    <a:noFill/>
                    <a:ln>
                      <a:noFill/>
                    </a:ln>
                  </pic:spPr>
                </pic:pic>
              </a:graphicData>
            </a:graphic>
          </wp:inline>
        </w:drawing>
      </w:r>
    </w:p>
    <w:p w:rsidR="00660738" w:rsidRDefault="00660738" w:rsidP="00C64A6B">
      <w:pPr>
        <w:pStyle w:val="a8"/>
        <w:spacing w:after="0"/>
        <w:ind w:left="709"/>
        <w:jc w:val="both"/>
        <w:rPr>
          <w:rFonts w:ascii="Times New Roman" w:hAnsi="Times New Roman" w:cs="Times New Roman"/>
          <w:b/>
          <w:sz w:val="28"/>
          <w:szCs w:val="28"/>
        </w:rPr>
      </w:pPr>
    </w:p>
    <w:p w:rsidR="00C64A6B" w:rsidRPr="00003400" w:rsidRDefault="00C64A6B" w:rsidP="00C64A6B">
      <w:pPr>
        <w:pStyle w:val="a8"/>
        <w:spacing w:after="0"/>
        <w:ind w:left="709"/>
        <w:jc w:val="both"/>
        <w:rPr>
          <w:rFonts w:ascii="Times New Roman" w:hAnsi="Times New Roman" w:cs="Times New Roman"/>
          <w:b/>
          <w:i/>
          <w:sz w:val="28"/>
          <w:szCs w:val="28"/>
        </w:rPr>
      </w:pPr>
      <w:r w:rsidRPr="00003400">
        <w:rPr>
          <w:rFonts w:ascii="Times New Roman" w:hAnsi="Times New Roman" w:cs="Times New Roman"/>
          <w:b/>
          <w:i/>
          <w:sz w:val="28"/>
          <w:szCs w:val="28"/>
        </w:rPr>
        <w:lastRenderedPageBreak/>
        <w:t>Стадия развития – предсерия (ОКР)</w:t>
      </w:r>
    </w:p>
    <w:p w:rsidR="00C64A6B" w:rsidRDefault="00C64A6B" w:rsidP="00C64A6B">
      <w:pPr>
        <w:spacing w:after="0"/>
        <w:ind w:firstLine="708"/>
        <w:jc w:val="both"/>
        <w:rPr>
          <w:rFonts w:ascii="Times New Roman" w:hAnsi="Times New Roman" w:cs="Times New Roman"/>
          <w:sz w:val="28"/>
          <w:szCs w:val="28"/>
        </w:rPr>
      </w:pPr>
      <w:r w:rsidRPr="00C64A6B">
        <w:rPr>
          <w:rFonts w:ascii="Times New Roman" w:hAnsi="Times New Roman" w:cs="Times New Roman"/>
          <w:sz w:val="28"/>
          <w:szCs w:val="28"/>
        </w:rPr>
        <w:t>Стадия опытно-конструкторских работ является завершающей на первом этапе развития инновационного проекта. На данной стадии проект обладает всеми необходимыми решениями и компетенциями для перехода в новый этап своего развития – «производство». Инфраструктурный комплекс, доступный резидентам, позволит в полном объеме выполнить весь комплекс работ по подготовке созданных инновационных решений к внедрению в производство. Для подготовки к новому этапу развития резидентам технопарка будет предоставлен доступ к производственным площадкам как на территории технопарка, так и на производственных базах партнеров технопарка, входящих в его распределенную орбиту.</w:t>
      </w:r>
    </w:p>
    <w:p w:rsidR="00692B56" w:rsidRPr="00003400" w:rsidRDefault="00692B56" w:rsidP="00692B56">
      <w:pPr>
        <w:pStyle w:val="a8"/>
        <w:spacing w:after="0"/>
        <w:ind w:left="709"/>
        <w:jc w:val="both"/>
        <w:rPr>
          <w:rFonts w:ascii="Times New Roman" w:hAnsi="Times New Roman" w:cs="Times New Roman"/>
          <w:b/>
          <w:i/>
          <w:sz w:val="28"/>
          <w:szCs w:val="28"/>
        </w:rPr>
      </w:pPr>
      <w:r w:rsidRPr="00003400">
        <w:rPr>
          <w:rFonts w:ascii="Times New Roman" w:hAnsi="Times New Roman" w:cs="Times New Roman"/>
          <w:b/>
          <w:i/>
          <w:sz w:val="28"/>
          <w:szCs w:val="28"/>
        </w:rPr>
        <w:t>Стадия развития – производство (мелкое, серия, стабильные объемы)</w:t>
      </w:r>
    </w:p>
    <w:p w:rsidR="00692B56" w:rsidRPr="00227FBF" w:rsidRDefault="00692B56" w:rsidP="00692B56">
      <w:pPr>
        <w:spacing w:after="0"/>
        <w:ind w:firstLine="708"/>
        <w:jc w:val="both"/>
        <w:rPr>
          <w:rFonts w:ascii="Times New Roman" w:hAnsi="Times New Roman" w:cs="Times New Roman"/>
          <w:sz w:val="28"/>
          <w:szCs w:val="28"/>
        </w:rPr>
      </w:pPr>
      <w:r w:rsidRPr="00227FBF">
        <w:rPr>
          <w:rFonts w:ascii="Times New Roman" w:hAnsi="Times New Roman" w:cs="Times New Roman"/>
          <w:sz w:val="28"/>
          <w:szCs w:val="28"/>
        </w:rPr>
        <w:t>Стадия «производство» включает в себя три внутренних стадии: «мелкосерийное производство», «серийное производство» и «производство стабильных объемов». Данные стадии обуславливают совокупный инструментарий, который будет предоставлен резидентам технопарка как в рамках каждой стадии, так и на промежуточных стадиях: от «мелкосерийного производства» к «серийному производству» и «производству стабильных объемов». Помимо</w:t>
      </w:r>
      <w:r>
        <w:rPr>
          <w:rFonts w:ascii="Times New Roman" w:hAnsi="Times New Roman" w:cs="Times New Roman"/>
          <w:sz w:val="28"/>
          <w:szCs w:val="28"/>
        </w:rPr>
        <w:t xml:space="preserve"> </w:t>
      </w:r>
      <w:r w:rsidRPr="00227FBF">
        <w:rPr>
          <w:rFonts w:ascii="Times New Roman" w:hAnsi="Times New Roman" w:cs="Times New Roman"/>
          <w:sz w:val="28"/>
          <w:szCs w:val="28"/>
        </w:rPr>
        <w:t>доступа к производственным площадкам партнеров технопарка, входящим в его орбиту, резиденты получат комплексную поддержку в рамках развития бизнеса, а также крайне необходимый инструментарий и поддержку в рамках постановки и развития продаж.</w:t>
      </w:r>
    </w:p>
    <w:p w:rsidR="004F5341" w:rsidRDefault="004F5341" w:rsidP="004F5341">
      <w:pPr>
        <w:spacing w:line="360" w:lineRule="auto"/>
        <w:jc w:val="center"/>
        <w:rPr>
          <w:rFonts w:cs="Times New Roman"/>
          <w:sz w:val="28"/>
          <w:szCs w:val="28"/>
        </w:rPr>
      </w:pPr>
      <w:r>
        <w:rPr>
          <w:rFonts w:cs="Times New Roman"/>
          <w:noProof/>
          <w:sz w:val="28"/>
          <w:szCs w:val="28"/>
          <w:lang w:eastAsia="ru-RU"/>
        </w:rPr>
        <w:drawing>
          <wp:inline distT="0" distB="0" distL="0" distR="0">
            <wp:extent cx="5905500" cy="3943350"/>
            <wp:effectExtent l="19050" t="0" r="0" b="0"/>
            <wp:docPr id="1" name="Рисунок 1"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1"/>
                    <pic:cNvPicPr>
                      <a:picLocks noChangeAspect="1" noChangeArrowheads="1"/>
                    </pic:cNvPicPr>
                  </pic:nvPicPr>
                  <pic:blipFill>
                    <a:blip r:embed="rId17"/>
                    <a:srcRect/>
                    <a:stretch>
                      <a:fillRect/>
                    </a:stretch>
                  </pic:blipFill>
                  <pic:spPr bwMode="auto">
                    <a:xfrm>
                      <a:off x="0" y="0"/>
                      <a:ext cx="5905500" cy="3943350"/>
                    </a:xfrm>
                    <a:prstGeom prst="rect">
                      <a:avLst/>
                    </a:prstGeom>
                    <a:noFill/>
                    <a:ln w="9525">
                      <a:noFill/>
                      <a:miter lim="800000"/>
                      <a:headEnd/>
                      <a:tailEnd/>
                    </a:ln>
                  </pic:spPr>
                </pic:pic>
              </a:graphicData>
            </a:graphic>
          </wp:inline>
        </w:drawing>
      </w:r>
    </w:p>
    <w:p w:rsidR="00692B56" w:rsidRPr="00745855" w:rsidRDefault="00692B56" w:rsidP="00D872CC">
      <w:pPr>
        <w:pStyle w:val="a8"/>
        <w:numPr>
          <w:ilvl w:val="1"/>
          <w:numId w:val="78"/>
        </w:numPr>
        <w:spacing w:after="0"/>
        <w:jc w:val="both"/>
        <w:rPr>
          <w:rFonts w:ascii="Times New Roman" w:hAnsi="Times New Roman" w:cs="Times New Roman"/>
          <w:b/>
          <w:sz w:val="28"/>
          <w:szCs w:val="28"/>
        </w:rPr>
      </w:pPr>
      <w:r w:rsidRPr="00745855">
        <w:rPr>
          <w:rFonts w:ascii="Times New Roman" w:hAnsi="Times New Roman" w:cs="Times New Roman"/>
          <w:b/>
          <w:sz w:val="28"/>
          <w:szCs w:val="28"/>
        </w:rPr>
        <w:lastRenderedPageBreak/>
        <w:t xml:space="preserve">Описание сервисных услуг технопарка и условий их предоставления </w:t>
      </w:r>
    </w:p>
    <w:p w:rsidR="00692B56" w:rsidRP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 xml:space="preserve">В целях исполнения своих основных функций технопарк может оказывать самостоятельно либо через сторонние организации набор услуг, которые в целом можно </w:t>
      </w:r>
      <w:r w:rsidR="00003400">
        <w:rPr>
          <w:rFonts w:ascii="Times New Roman" w:hAnsi="Times New Roman" w:cs="Times New Roman"/>
          <w:sz w:val="28"/>
          <w:szCs w:val="28"/>
        </w:rPr>
        <w:t>с</w:t>
      </w:r>
      <w:r w:rsidRPr="00692B56">
        <w:rPr>
          <w:rFonts w:ascii="Times New Roman" w:hAnsi="Times New Roman" w:cs="Times New Roman"/>
          <w:sz w:val="28"/>
          <w:szCs w:val="28"/>
        </w:rPr>
        <w:t>группировать следующим образом:</w:t>
      </w:r>
    </w:p>
    <w:p w:rsidR="00692B56" w:rsidRPr="00692B56" w:rsidRDefault="00692B56" w:rsidP="00692B56">
      <w:pPr>
        <w:spacing w:after="0"/>
        <w:ind w:left="708"/>
        <w:jc w:val="both"/>
        <w:rPr>
          <w:rFonts w:ascii="Times New Roman" w:hAnsi="Times New Roman" w:cs="Times New Roman"/>
          <w:sz w:val="28"/>
          <w:szCs w:val="28"/>
        </w:rPr>
      </w:pPr>
      <w:r w:rsidRPr="00692B56">
        <w:rPr>
          <w:rFonts w:ascii="Times New Roman" w:hAnsi="Times New Roman" w:cs="Times New Roman"/>
          <w:sz w:val="28"/>
          <w:szCs w:val="28"/>
        </w:rPr>
        <w:t>базовые;</w:t>
      </w:r>
    </w:p>
    <w:p w:rsidR="00692B56" w:rsidRPr="00692B56" w:rsidRDefault="00692B56" w:rsidP="00692B56">
      <w:pPr>
        <w:spacing w:after="0"/>
        <w:ind w:left="708"/>
        <w:jc w:val="both"/>
        <w:rPr>
          <w:rFonts w:ascii="Times New Roman" w:hAnsi="Times New Roman" w:cs="Times New Roman"/>
          <w:sz w:val="28"/>
          <w:szCs w:val="28"/>
        </w:rPr>
      </w:pPr>
      <w:r w:rsidRPr="00692B56">
        <w:rPr>
          <w:rFonts w:ascii="Times New Roman" w:hAnsi="Times New Roman" w:cs="Times New Roman"/>
          <w:sz w:val="28"/>
          <w:szCs w:val="28"/>
        </w:rPr>
        <w:t>технологические;</w:t>
      </w:r>
    </w:p>
    <w:p w:rsidR="00692B56" w:rsidRPr="00692B56" w:rsidRDefault="00692B56" w:rsidP="00692B56">
      <w:pPr>
        <w:spacing w:after="0"/>
        <w:ind w:left="708"/>
        <w:jc w:val="both"/>
        <w:rPr>
          <w:rFonts w:ascii="Times New Roman" w:hAnsi="Times New Roman" w:cs="Times New Roman"/>
          <w:sz w:val="28"/>
          <w:szCs w:val="28"/>
        </w:rPr>
      </w:pPr>
      <w:r w:rsidRPr="00692B56">
        <w:rPr>
          <w:rFonts w:ascii="Times New Roman" w:hAnsi="Times New Roman" w:cs="Times New Roman"/>
          <w:sz w:val="28"/>
          <w:szCs w:val="28"/>
        </w:rPr>
        <w:t>специализированные;</w:t>
      </w:r>
    </w:p>
    <w:p w:rsidR="00692B56" w:rsidRPr="00692B56" w:rsidRDefault="00692B56" w:rsidP="00692B56">
      <w:pPr>
        <w:spacing w:after="0"/>
        <w:ind w:left="708"/>
        <w:jc w:val="both"/>
        <w:rPr>
          <w:rFonts w:ascii="Times New Roman" w:hAnsi="Times New Roman" w:cs="Times New Roman"/>
          <w:sz w:val="28"/>
          <w:szCs w:val="28"/>
        </w:rPr>
      </w:pPr>
      <w:r w:rsidRPr="00692B56">
        <w:rPr>
          <w:rFonts w:ascii="Times New Roman" w:hAnsi="Times New Roman" w:cs="Times New Roman"/>
          <w:sz w:val="28"/>
          <w:szCs w:val="28"/>
        </w:rPr>
        <w:t>административно-бытовые.</w:t>
      </w:r>
    </w:p>
    <w:p w:rsidR="00692B56" w:rsidRP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Организации, предоставляющие услуги в рамках технопарка, также могут быть разделены на три основные категории:</w:t>
      </w:r>
    </w:p>
    <w:p w:rsidR="00692B56" w:rsidRPr="00692B56" w:rsidRDefault="00692B56" w:rsidP="00D872CC">
      <w:pPr>
        <w:pStyle w:val="a8"/>
        <w:numPr>
          <w:ilvl w:val="0"/>
          <w:numId w:val="29"/>
        </w:numPr>
        <w:spacing w:after="0"/>
        <w:ind w:left="0" w:firstLine="709"/>
        <w:jc w:val="both"/>
        <w:rPr>
          <w:rFonts w:ascii="Times New Roman" w:hAnsi="Times New Roman" w:cs="Times New Roman"/>
          <w:sz w:val="28"/>
          <w:szCs w:val="28"/>
        </w:rPr>
      </w:pPr>
      <w:r w:rsidRPr="00003400">
        <w:rPr>
          <w:rFonts w:ascii="Times New Roman" w:hAnsi="Times New Roman" w:cs="Times New Roman"/>
          <w:i/>
          <w:sz w:val="28"/>
          <w:szCs w:val="28"/>
        </w:rPr>
        <w:t>непосредственно технопарк в виде управляющей компании</w:t>
      </w:r>
      <w:r w:rsidRPr="00692B56">
        <w:rPr>
          <w:rFonts w:ascii="Times New Roman" w:hAnsi="Times New Roman" w:cs="Times New Roman"/>
          <w:sz w:val="28"/>
          <w:szCs w:val="28"/>
        </w:rPr>
        <w:t xml:space="preserve"> </w:t>
      </w:r>
      <w:r w:rsidRPr="00692B56">
        <w:rPr>
          <w:rFonts w:ascii="Calibri" w:hAnsi="Calibri" w:cs="Times New Roman"/>
          <w:sz w:val="28"/>
          <w:szCs w:val="28"/>
        </w:rPr>
        <w:t>–</w:t>
      </w:r>
      <w:r w:rsidRPr="00692B56">
        <w:rPr>
          <w:rFonts w:ascii="Times New Roman" w:hAnsi="Times New Roman" w:cs="Times New Roman"/>
          <w:sz w:val="28"/>
          <w:szCs w:val="28"/>
        </w:rPr>
        <w:t xml:space="preserve"> оказывает резидентам консультационные услуги по созданию и развитию малого инновационного предприятия на начальной стадии. Основными функциями являются: предоставление административно-бытовых услуг; подбор и предложение услуг организаций-партнеров либо сторонних организаций по принципу работы «одного окна», включая обработку запросов и потребностей резидентов, подбор организаций, оказывающих специализированные услуги из числа организаций-партнёров или специализированных организаций, поддержку в ходе заключения договоров с данными организациями и оценки результатов их исполнения;</w:t>
      </w:r>
    </w:p>
    <w:p w:rsidR="00692B56" w:rsidRPr="00692B56" w:rsidRDefault="00692B56" w:rsidP="00D872CC">
      <w:pPr>
        <w:pStyle w:val="a8"/>
        <w:numPr>
          <w:ilvl w:val="0"/>
          <w:numId w:val="29"/>
        </w:numPr>
        <w:tabs>
          <w:tab w:val="num" w:pos="0"/>
        </w:tabs>
        <w:spacing w:after="0"/>
        <w:ind w:left="0" w:firstLine="709"/>
        <w:jc w:val="both"/>
        <w:rPr>
          <w:rFonts w:ascii="Times New Roman" w:hAnsi="Times New Roman" w:cs="Times New Roman"/>
          <w:sz w:val="28"/>
          <w:szCs w:val="28"/>
        </w:rPr>
      </w:pPr>
      <w:r w:rsidRPr="00003400">
        <w:rPr>
          <w:rFonts w:ascii="Times New Roman" w:hAnsi="Times New Roman" w:cs="Times New Roman"/>
          <w:i/>
          <w:sz w:val="28"/>
          <w:szCs w:val="28"/>
        </w:rPr>
        <w:t>организации-партнеры технопарка</w:t>
      </w:r>
      <w:r w:rsidRPr="00692B56">
        <w:rPr>
          <w:rFonts w:ascii="Times New Roman" w:hAnsi="Times New Roman" w:cs="Times New Roman"/>
          <w:sz w:val="28"/>
          <w:szCs w:val="28"/>
        </w:rPr>
        <w:t xml:space="preserve"> </w:t>
      </w:r>
      <w:r w:rsidRPr="00692B56">
        <w:rPr>
          <w:rFonts w:ascii="Times New Roman" w:hAnsi="Times New Roman" w:cs="Times New Roman"/>
          <w:b/>
          <w:sz w:val="28"/>
          <w:szCs w:val="28"/>
        </w:rPr>
        <w:t xml:space="preserve">– </w:t>
      </w:r>
      <w:r w:rsidRPr="00692B56">
        <w:rPr>
          <w:rFonts w:ascii="Times New Roman" w:hAnsi="Times New Roman" w:cs="Times New Roman"/>
          <w:sz w:val="28"/>
          <w:szCs w:val="28"/>
        </w:rPr>
        <w:t>организации, оказывающие специализированные услуги, которые выбираются управляющей компанией на конкурсной основе и с которыми технопарк заключает партнерские соглашения. Целью этих соглашений является предоставление услуг резидентам технопарка на льготных условиях. Организации-партнеры, в свою очередь, получают первоочередные права на предоставление услуг резидентам технопарка, доступ к пулу перспективных клиентов из числа резидентов, возможность размещения в технопарке на льготных условиях;</w:t>
      </w:r>
    </w:p>
    <w:p w:rsidR="00692B56" w:rsidRPr="00692B56" w:rsidRDefault="00692B56" w:rsidP="00D872CC">
      <w:pPr>
        <w:pStyle w:val="a8"/>
        <w:numPr>
          <w:ilvl w:val="0"/>
          <w:numId w:val="29"/>
        </w:numPr>
        <w:spacing w:after="0"/>
        <w:ind w:left="0" w:firstLine="709"/>
        <w:jc w:val="both"/>
        <w:rPr>
          <w:rFonts w:ascii="Times New Roman" w:hAnsi="Times New Roman" w:cs="Times New Roman"/>
          <w:sz w:val="28"/>
          <w:szCs w:val="28"/>
        </w:rPr>
      </w:pPr>
      <w:r w:rsidRPr="00003400">
        <w:rPr>
          <w:rFonts w:ascii="Times New Roman" w:hAnsi="Times New Roman" w:cs="Times New Roman"/>
          <w:i/>
          <w:sz w:val="28"/>
          <w:szCs w:val="28"/>
        </w:rPr>
        <w:t>сторонние организации, оказывающие специализированные услуги, однако, не имеющие партнерских соглашений с технопарком.</w:t>
      </w:r>
      <w:r w:rsidRPr="00692B56">
        <w:rPr>
          <w:rFonts w:ascii="Times New Roman" w:hAnsi="Times New Roman" w:cs="Times New Roman"/>
          <w:sz w:val="28"/>
          <w:szCs w:val="28"/>
        </w:rPr>
        <w:t xml:space="preserve"> Это могут быть любые организации Воронежа и Воронежской области либо других регионов России и зарубежных стран (особенно в случае предоставления уникальных услуг), услуги которых технопарк может порекомендовать своим резидентам</w:t>
      </w:r>
    </w:p>
    <w:p w:rsidR="00692B56" w:rsidRP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 xml:space="preserve">Получателей услуг в рамках технопарка можно разделить </w:t>
      </w:r>
      <w:r>
        <w:rPr>
          <w:rFonts w:ascii="Times New Roman" w:hAnsi="Times New Roman" w:cs="Times New Roman"/>
          <w:sz w:val="28"/>
          <w:szCs w:val="28"/>
        </w:rPr>
        <w:t xml:space="preserve">также </w:t>
      </w:r>
      <w:r w:rsidRPr="00692B56">
        <w:rPr>
          <w:rFonts w:ascii="Times New Roman" w:hAnsi="Times New Roman" w:cs="Times New Roman"/>
          <w:sz w:val="28"/>
          <w:szCs w:val="28"/>
        </w:rPr>
        <w:t xml:space="preserve">на </w:t>
      </w:r>
      <w:r>
        <w:rPr>
          <w:rFonts w:ascii="Times New Roman" w:hAnsi="Times New Roman" w:cs="Times New Roman"/>
          <w:sz w:val="28"/>
          <w:szCs w:val="28"/>
        </w:rPr>
        <w:t>три</w:t>
      </w:r>
      <w:r w:rsidRPr="00692B56">
        <w:rPr>
          <w:rFonts w:ascii="Times New Roman" w:hAnsi="Times New Roman" w:cs="Times New Roman"/>
          <w:sz w:val="28"/>
          <w:szCs w:val="28"/>
        </w:rPr>
        <w:t xml:space="preserve"> группы:</w:t>
      </w:r>
    </w:p>
    <w:p w:rsidR="00692B56" w:rsidRPr="00692B56" w:rsidRDefault="00692B56" w:rsidP="00D872CC">
      <w:pPr>
        <w:pStyle w:val="a8"/>
        <w:numPr>
          <w:ilvl w:val="0"/>
          <w:numId w:val="30"/>
        </w:numPr>
        <w:spacing w:after="0"/>
        <w:ind w:left="0" w:firstLine="709"/>
        <w:jc w:val="both"/>
        <w:rPr>
          <w:rFonts w:ascii="Times New Roman" w:hAnsi="Times New Roman" w:cs="Times New Roman"/>
          <w:sz w:val="28"/>
          <w:szCs w:val="28"/>
        </w:rPr>
      </w:pPr>
      <w:r w:rsidRPr="00003400">
        <w:rPr>
          <w:rFonts w:ascii="Times New Roman" w:hAnsi="Times New Roman" w:cs="Times New Roman"/>
          <w:i/>
          <w:sz w:val="28"/>
          <w:szCs w:val="28"/>
        </w:rPr>
        <w:t>резиденты технопарка</w:t>
      </w:r>
      <w:r w:rsidRPr="00692B56">
        <w:rPr>
          <w:rFonts w:ascii="Times New Roman" w:hAnsi="Times New Roman" w:cs="Times New Roman"/>
          <w:sz w:val="28"/>
          <w:szCs w:val="28"/>
        </w:rPr>
        <w:t xml:space="preserve"> </w:t>
      </w:r>
      <w:r w:rsidRPr="00692B56">
        <w:rPr>
          <w:rFonts w:ascii="Times New Roman" w:hAnsi="Times New Roman" w:cs="Times New Roman"/>
          <w:b/>
          <w:sz w:val="28"/>
          <w:szCs w:val="28"/>
        </w:rPr>
        <w:t>–</w:t>
      </w:r>
      <w:r w:rsidRPr="00692B56">
        <w:rPr>
          <w:rFonts w:ascii="Times New Roman" w:hAnsi="Times New Roman" w:cs="Times New Roman"/>
          <w:sz w:val="28"/>
          <w:szCs w:val="28"/>
        </w:rPr>
        <w:t xml:space="preserve"> юридические лица, индивидуальные предприниматели, малые инновационные предприятия </w:t>
      </w:r>
      <w:r w:rsidRPr="00692B56">
        <w:rPr>
          <w:rFonts w:ascii="Times New Roman" w:hAnsi="Times New Roman" w:cs="Times New Roman"/>
          <w:b/>
          <w:sz w:val="28"/>
          <w:szCs w:val="28"/>
        </w:rPr>
        <w:t>-</w:t>
      </w:r>
      <w:r w:rsidRPr="00692B56">
        <w:rPr>
          <w:rFonts w:ascii="Times New Roman" w:hAnsi="Times New Roman" w:cs="Times New Roman"/>
          <w:sz w:val="28"/>
          <w:szCs w:val="28"/>
        </w:rPr>
        <w:t xml:space="preserve"> субъекты малого и среднего предпринимательства, производящие научные исследования и </w:t>
      </w:r>
      <w:r w:rsidRPr="00692B56">
        <w:rPr>
          <w:rFonts w:ascii="Times New Roman" w:hAnsi="Times New Roman" w:cs="Times New Roman"/>
          <w:sz w:val="28"/>
          <w:szCs w:val="28"/>
        </w:rPr>
        <w:lastRenderedPageBreak/>
        <w:t>разработку новой высокотехнологической продукции и услуг, модернизацию оборудования и проч. Статус резидента технопарка присваивается компаниям-претендентам конкурсной комиссией технопарка и дает им право на получение государственной поддержки;</w:t>
      </w:r>
    </w:p>
    <w:p w:rsidR="00692B56" w:rsidRPr="00692B56" w:rsidRDefault="00692B56" w:rsidP="00D872CC">
      <w:pPr>
        <w:pStyle w:val="a8"/>
        <w:numPr>
          <w:ilvl w:val="0"/>
          <w:numId w:val="30"/>
        </w:numPr>
        <w:spacing w:after="0"/>
        <w:ind w:left="0" w:firstLine="709"/>
        <w:jc w:val="both"/>
        <w:rPr>
          <w:rFonts w:ascii="Times New Roman" w:hAnsi="Times New Roman" w:cs="Times New Roman"/>
          <w:sz w:val="28"/>
          <w:szCs w:val="28"/>
        </w:rPr>
      </w:pPr>
      <w:r w:rsidRPr="00003400">
        <w:rPr>
          <w:rFonts w:ascii="Times New Roman" w:hAnsi="Times New Roman" w:cs="Times New Roman"/>
          <w:i/>
          <w:sz w:val="28"/>
          <w:szCs w:val="28"/>
        </w:rPr>
        <w:t>«якорные» резиденты</w:t>
      </w:r>
      <w:r w:rsidRPr="00692B56">
        <w:rPr>
          <w:rFonts w:ascii="Times New Roman" w:hAnsi="Times New Roman" w:cs="Times New Roman"/>
          <w:sz w:val="28"/>
          <w:szCs w:val="28"/>
        </w:rPr>
        <w:t xml:space="preserve"> </w:t>
      </w:r>
      <w:r w:rsidRPr="00692B56">
        <w:rPr>
          <w:rFonts w:ascii="Times New Roman" w:hAnsi="Times New Roman" w:cs="Times New Roman"/>
          <w:b/>
          <w:sz w:val="28"/>
          <w:szCs w:val="28"/>
        </w:rPr>
        <w:t>–</w:t>
      </w:r>
      <w:r w:rsidRPr="00692B56">
        <w:rPr>
          <w:rFonts w:ascii="Times New Roman" w:hAnsi="Times New Roman" w:cs="Times New Roman"/>
          <w:sz w:val="28"/>
          <w:szCs w:val="28"/>
        </w:rPr>
        <w:t xml:space="preserve"> крупные компании, предприятия и объекты инфраструктуры региона, размещающие в структуре технопарка отдельные части</w:t>
      </w:r>
      <w:r w:rsidR="00745855">
        <w:rPr>
          <w:rFonts w:ascii="Times New Roman" w:hAnsi="Times New Roman" w:cs="Times New Roman"/>
          <w:sz w:val="28"/>
          <w:szCs w:val="28"/>
        </w:rPr>
        <w:t xml:space="preserve"> </w:t>
      </w:r>
      <w:r w:rsidRPr="00692B56">
        <w:rPr>
          <w:rFonts w:ascii="Times New Roman" w:hAnsi="Times New Roman" w:cs="Times New Roman"/>
          <w:sz w:val="28"/>
          <w:szCs w:val="28"/>
        </w:rPr>
        <w:t>своих научно-исследовательских подразделений, лабораторных и производственных активов. «Якорные» резиденты, помимо прочего, обеспечивают основную научно-технологическую и отраслевую направленность технопарка, востребованность его услуг и, как следствие, финансовую стабильность, увеличивают его привлекательность для потенциальных резидентов.</w:t>
      </w:r>
    </w:p>
    <w:p w:rsidR="00692B56" w:rsidRPr="00692B56" w:rsidRDefault="00692B56" w:rsidP="00D872CC">
      <w:pPr>
        <w:pStyle w:val="a8"/>
        <w:numPr>
          <w:ilvl w:val="0"/>
          <w:numId w:val="30"/>
        </w:numPr>
        <w:spacing w:after="0"/>
        <w:ind w:left="0" w:firstLine="709"/>
        <w:jc w:val="both"/>
        <w:rPr>
          <w:rFonts w:ascii="Times New Roman" w:hAnsi="Times New Roman" w:cs="Times New Roman"/>
          <w:sz w:val="28"/>
          <w:szCs w:val="28"/>
        </w:rPr>
      </w:pPr>
      <w:r w:rsidRPr="00003400">
        <w:rPr>
          <w:rFonts w:ascii="Times New Roman" w:hAnsi="Times New Roman" w:cs="Times New Roman"/>
          <w:i/>
          <w:sz w:val="28"/>
          <w:szCs w:val="28"/>
        </w:rPr>
        <w:t>сторонние организации и физические лица</w:t>
      </w:r>
      <w:r w:rsidRPr="00692B56">
        <w:rPr>
          <w:rFonts w:ascii="Times New Roman" w:hAnsi="Times New Roman" w:cs="Times New Roman"/>
          <w:sz w:val="28"/>
          <w:szCs w:val="28"/>
        </w:rPr>
        <w:t xml:space="preserve"> </w:t>
      </w:r>
      <w:r w:rsidRPr="00692B56">
        <w:rPr>
          <w:rFonts w:ascii="Times New Roman" w:hAnsi="Times New Roman" w:cs="Times New Roman"/>
          <w:b/>
          <w:sz w:val="28"/>
          <w:szCs w:val="28"/>
        </w:rPr>
        <w:t>–</w:t>
      </w:r>
      <w:r w:rsidRPr="00692B56">
        <w:rPr>
          <w:rFonts w:ascii="Times New Roman" w:hAnsi="Times New Roman" w:cs="Times New Roman"/>
          <w:sz w:val="28"/>
          <w:szCs w:val="28"/>
        </w:rPr>
        <w:t xml:space="preserve"> любые организации и физические лица, не являющиеся резидентами технопарка и желающие воспользоваться некоторыми из предоставляемых им услуг на платной, нельготной основе, либо на бесплатной (в случае отдельных видов услуг).</w:t>
      </w:r>
    </w:p>
    <w:p w:rsidR="00692B56" w:rsidRPr="00692B56" w:rsidRDefault="00692B56" w:rsidP="00692B56">
      <w:pPr>
        <w:spacing w:after="0"/>
        <w:ind w:firstLine="708"/>
        <w:jc w:val="both"/>
        <w:rPr>
          <w:rFonts w:ascii="Times New Roman" w:hAnsi="Times New Roman" w:cs="Times New Roman"/>
          <w:sz w:val="28"/>
          <w:szCs w:val="28"/>
        </w:rPr>
      </w:pPr>
      <w:r>
        <w:rPr>
          <w:rFonts w:ascii="Times New Roman" w:hAnsi="Times New Roman" w:cs="Times New Roman"/>
          <w:sz w:val="28"/>
          <w:szCs w:val="28"/>
        </w:rPr>
        <w:t>П</w:t>
      </w:r>
      <w:r w:rsidRPr="00692B56">
        <w:rPr>
          <w:rFonts w:ascii="Times New Roman" w:hAnsi="Times New Roman" w:cs="Times New Roman"/>
          <w:sz w:val="28"/>
          <w:szCs w:val="28"/>
        </w:rPr>
        <w:t xml:space="preserve">редоставление технопарком услуг, в первую очередь, своим резидентам, становится возможным вследствие создания на </w:t>
      </w:r>
      <w:r>
        <w:rPr>
          <w:rFonts w:ascii="Times New Roman" w:hAnsi="Times New Roman" w:cs="Times New Roman"/>
          <w:sz w:val="28"/>
          <w:szCs w:val="28"/>
        </w:rPr>
        <w:t>его</w:t>
      </w:r>
      <w:r w:rsidRPr="00692B56">
        <w:rPr>
          <w:rFonts w:ascii="Times New Roman" w:hAnsi="Times New Roman" w:cs="Times New Roman"/>
          <w:sz w:val="28"/>
          <w:szCs w:val="28"/>
        </w:rPr>
        <w:t xml:space="preserve"> территории набора определённых элементов:</w:t>
      </w:r>
    </w:p>
    <w:p w:rsidR="00692B56" w:rsidRPr="00692B56" w:rsidRDefault="00692B56" w:rsidP="00692B56">
      <w:pPr>
        <w:spacing w:after="0"/>
        <w:ind w:firstLine="708"/>
        <w:jc w:val="both"/>
        <w:rPr>
          <w:rFonts w:ascii="Times New Roman" w:hAnsi="Times New Roman" w:cs="Times New Roman"/>
          <w:sz w:val="28"/>
          <w:szCs w:val="28"/>
        </w:rPr>
      </w:pPr>
      <w:r w:rsidRPr="00003400">
        <w:rPr>
          <w:rFonts w:ascii="Times New Roman" w:hAnsi="Times New Roman" w:cs="Times New Roman"/>
          <w:sz w:val="28"/>
          <w:szCs w:val="28"/>
        </w:rPr>
        <w:t>технологической инфраструктуры</w:t>
      </w:r>
      <w:r w:rsidRPr="00003400">
        <w:rPr>
          <w:rFonts w:ascii="Times New Roman" w:hAnsi="Times New Roman" w:cs="Times New Roman"/>
          <w:i/>
          <w:sz w:val="28"/>
          <w:szCs w:val="28"/>
        </w:rPr>
        <w:t xml:space="preserve"> </w:t>
      </w:r>
      <w:r w:rsidRPr="00692B56">
        <w:rPr>
          <w:rFonts w:ascii="Times New Roman" w:hAnsi="Times New Roman" w:cs="Times New Roman"/>
          <w:sz w:val="28"/>
          <w:szCs w:val="28"/>
        </w:rPr>
        <w:t>– комплекса специализированного оборудования, предназначенного для оснащения лабораторий, вивариев, инновационно-технологических центров, центров промышленного дизайна, центров прототипирования, центров трансфера технологий и иных объектов, необходимого резидентам для ведения хозяйственной деятельности на территории технопарка;</w:t>
      </w:r>
    </w:p>
    <w:p w:rsidR="00692B56" w:rsidRPr="00692B56" w:rsidRDefault="00692B56" w:rsidP="00692B56">
      <w:pPr>
        <w:spacing w:after="0"/>
        <w:ind w:firstLine="708"/>
        <w:jc w:val="both"/>
        <w:rPr>
          <w:rFonts w:ascii="Times New Roman" w:hAnsi="Times New Roman" w:cs="Times New Roman"/>
          <w:sz w:val="28"/>
          <w:szCs w:val="28"/>
        </w:rPr>
      </w:pPr>
      <w:r w:rsidRPr="00003400">
        <w:rPr>
          <w:rFonts w:ascii="Times New Roman" w:hAnsi="Times New Roman" w:cs="Times New Roman"/>
          <w:sz w:val="28"/>
          <w:szCs w:val="28"/>
        </w:rPr>
        <w:t>инновационной инфраструктуры</w:t>
      </w:r>
      <w:r w:rsidRPr="00692B56">
        <w:rPr>
          <w:rFonts w:ascii="Times New Roman" w:hAnsi="Times New Roman" w:cs="Times New Roman"/>
          <w:sz w:val="28"/>
          <w:szCs w:val="28"/>
        </w:rPr>
        <w:t xml:space="preserve"> – совокупности организаций, образующих инфраструктуру поддержки субъектов малого и среднего предпринимательства</w:t>
      </w:r>
      <w:r>
        <w:rPr>
          <w:rFonts w:ascii="Times New Roman" w:hAnsi="Times New Roman" w:cs="Times New Roman"/>
          <w:sz w:val="28"/>
          <w:szCs w:val="28"/>
        </w:rPr>
        <w:t xml:space="preserve"> в научно-технологической сфере (в</w:t>
      </w:r>
      <w:r w:rsidRPr="00692B56">
        <w:rPr>
          <w:rFonts w:ascii="Times New Roman" w:hAnsi="Times New Roman" w:cs="Times New Roman"/>
          <w:sz w:val="28"/>
          <w:szCs w:val="28"/>
        </w:rPr>
        <w:t xml:space="preserve"> </w:t>
      </w:r>
      <w:r>
        <w:rPr>
          <w:rFonts w:ascii="Times New Roman" w:hAnsi="Times New Roman" w:cs="Times New Roman"/>
          <w:sz w:val="28"/>
          <w:szCs w:val="28"/>
        </w:rPr>
        <w:t>их</w:t>
      </w:r>
      <w:r w:rsidRPr="00692B56">
        <w:rPr>
          <w:rFonts w:ascii="Times New Roman" w:hAnsi="Times New Roman" w:cs="Times New Roman"/>
          <w:sz w:val="28"/>
          <w:szCs w:val="28"/>
        </w:rPr>
        <w:t xml:space="preserve"> числе бизнес-инкубаторы, региональные центры инжиниринга, центры сертификации, стандартизации и испытаний и иные организации, обеспечивающие коммерциализацию результатов научно-технический исследований и разработок</w:t>
      </w:r>
      <w:r w:rsidR="00954DBF">
        <w:rPr>
          <w:rFonts w:ascii="Times New Roman" w:hAnsi="Times New Roman" w:cs="Times New Roman"/>
          <w:sz w:val="28"/>
          <w:szCs w:val="28"/>
        </w:rPr>
        <w:t>)</w:t>
      </w:r>
      <w:r w:rsidRPr="00692B56">
        <w:rPr>
          <w:rFonts w:ascii="Times New Roman" w:hAnsi="Times New Roman" w:cs="Times New Roman"/>
          <w:sz w:val="28"/>
          <w:szCs w:val="28"/>
        </w:rPr>
        <w:t>;</w:t>
      </w:r>
    </w:p>
    <w:p w:rsidR="00692B56" w:rsidRP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совокупности офисного, лабораторного, технологического и производственного оборудования коллективного пользования и (или) пользования субъектами малого и среднего предпринимательства</w:t>
      </w:r>
      <w:r>
        <w:rPr>
          <w:rFonts w:ascii="Times New Roman" w:hAnsi="Times New Roman" w:cs="Times New Roman"/>
          <w:sz w:val="28"/>
          <w:szCs w:val="28"/>
        </w:rPr>
        <w:t xml:space="preserve"> </w:t>
      </w:r>
      <w:r w:rsidRPr="00692B56">
        <w:rPr>
          <w:rFonts w:ascii="Times New Roman" w:hAnsi="Times New Roman" w:cs="Times New Roman"/>
          <w:sz w:val="28"/>
          <w:szCs w:val="28"/>
        </w:rPr>
        <w:t>-</w:t>
      </w:r>
      <w:r w:rsidR="00003400">
        <w:rPr>
          <w:rFonts w:ascii="Times New Roman" w:hAnsi="Times New Roman" w:cs="Times New Roman"/>
          <w:sz w:val="28"/>
          <w:szCs w:val="28"/>
        </w:rPr>
        <w:t xml:space="preserve"> </w:t>
      </w:r>
      <w:r w:rsidRPr="00692B56">
        <w:rPr>
          <w:rFonts w:ascii="Times New Roman" w:hAnsi="Times New Roman" w:cs="Times New Roman"/>
          <w:sz w:val="28"/>
          <w:szCs w:val="28"/>
        </w:rPr>
        <w:t>резидентами технопарка.</w:t>
      </w:r>
    </w:p>
    <w:p w:rsidR="00692B56" w:rsidRPr="00954DBF" w:rsidRDefault="00692B56" w:rsidP="00692B56">
      <w:pPr>
        <w:pStyle w:val="a"/>
        <w:numPr>
          <w:ilvl w:val="0"/>
          <w:numId w:val="0"/>
        </w:numPr>
        <w:spacing w:before="0" w:line="276" w:lineRule="auto"/>
        <w:ind w:firstLine="708"/>
        <w:rPr>
          <w:rFonts w:ascii="Times New Roman" w:hAnsi="Times New Roman"/>
          <w:bCs w:val="0"/>
          <w:i/>
          <w:color w:val="000000"/>
          <w:spacing w:val="0"/>
          <w:sz w:val="28"/>
          <w:szCs w:val="28"/>
        </w:rPr>
      </w:pPr>
      <w:r w:rsidRPr="00954DBF">
        <w:rPr>
          <w:rFonts w:ascii="Times New Roman" w:hAnsi="Times New Roman"/>
          <w:bCs w:val="0"/>
          <w:i/>
          <w:color w:val="000000"/>
          <w:spacing w:val="0"/>
          <w:sz w:val="28"/>
          <w:szCs w:val="28"/>
        </w:rPr>
        <w:t>Общий перечень услуг, предоставляемых технопарком своим резидентам:</w:t>
      </w:r>
    </w:p>
    <w:p w:rsidR="00692B56" w:rsidRPr="00692B56" w:rsidRDefault="00692B56" w:rsidP="00D872CC">
      <w:pPr>
        <w:numPr>
          <w:ilvl w:val="0"/>
          <w:numId w:val="27"/>
        </w:numPr>
        <w:spacing w:after="0"/>
        <w:ind w:left="0" w:firstLine="708"/>
        <w:jc w:val="both"/>
        <w:rPr>
          <w:rFonts w:ascii="Times New Roman" w:hAnsi="Times New Roman" w:cs="Times New Roman"/>
          <w:color w:val="000000"/>
          <w:sz w:val="28"/>
          <w:szCs w:val="28"/>
        </w:rPr>
      </w:pPr>
      <w:r w:rsidRPr="00692B56">
        <w:rPr>
          <w:rFonts w:ascii="Times New Roman" w:hAnsi="Times New Roman" w:cs="Times New Roman"/>
          <w:color w:val="000000"/>
          <w:sz w:val="28"/>
          <w:szCs w:val="28"/>
        </w:rPr>
        <w:t>Аренда и эксплуатация офисных помещений;</w:t>
      </w:r>
    </w:p>
    <w:p w:rsidR="00692B56" w:rsidRPr="00692B56" w:rsidRDefault="00692B56" w:rsidP="00D872CC">
      <w:pPr>
        <w:numPr>
          <w:ilvl w:val="0"/>
          <w:numId w:val="27"/>
        </w:numPr>
        <w:spacing w:after="0"/>
        <w:ind w:left="0" w:firstLine="708"/>
        <w:jc w:val="both"/>
        <w:rPr>
          <w:rFonts w:ascii="Times New Roman" w:hAnsi="Times New Roman" w:cs="Times New Roman"/>
          <w:color w:val="000000"/>
          <w:sz w:val="28"/>
          <w:szCs w:val="28"/>
        </w:rPr>
      </w:pPr>
      <w:r w:rsidRPr="00692B56">
        <w:rPr>
          <w:rFonts w:ascii="Times New Roman" w:hAnsi="Times New Roman" w:cs="Times New Roman"/>
          <w:color w:val="000000"/>
          <w:sz w:val="28"/>
          <w:szCs w:val="28"/>
        </w:rPr>
        <w:lastRenderedPageBreak/>
        <w:t>Аренда производственных, лабораторных, складских, специальных помещений;</w:t>
      </w:r>
    </w:p>
    <w:p w:rsidR="00692B56" w:rsidRPr="00692B56" w:rsidRDefault="00692B56" w:rsidP="00D872CC">
      <w:pPr>
        <w:numPr>
          <w:ilvl w:val="0"/>
          <w:numId w:val="27"/>
        </w:numPr>
        <w:spacing w:after="0"/>
        <w:ind w:left="0" w:firstLine="708"/>
        <w:jc w:val="both"/>
        <w:rPr>
          <w:rFonts w:ascii="Times New Roman" w:hAnsi="Times New Roman" w:cs="Times New Roman"/>
          <w:color w:val="000000"/>
          <w:sz w:val="28"/>
          <w:szCs w:val="28"/>
        </w:rPr>
      </w:pPr>
      <w:r w:rsidRPr="00692B56">
        <w:rPr>
          <w:rFonts w:ascii="Times New Roman" w:hAnsi="Times New Roman" w:cs="Times New Roman"/>
          <w:color w:val="000000"/>
          <w:sz w:val="28"/>
          <w:szCs w:val="28"/>
        </w:rPr>
        <w:t>Аренда производственного, технологического оборудования;</w:t>
      </w:r>
    </w:p>
    <w:p w:rsidR="00692B56" w:rsidRPr="00692B56" w:rsidRDefault="00692B56" w:rsidP="00D872CC">
      <w:pPr>
        <w:numPr>
          <w:ilvl w:val="0"/>
          <w:numId w:val="27"/>
        </w:numPr>
        <w:spacing w:after="0"/>
        <w:ind w:left="0" w:firstLine="708"/>
        <w:jc w:val="both"/>
        <w:rPr>
          <w:rFonts w:ascii="Times New Roman" w:hAnsi="Times New Roman" w:cs="Times New Roman"/>
          <w:color w:val="000000"/>
          <w:sz w:val="28"/>
          <w:szCs w:val="28"/>
        </w:rPr>
      </w:pPr>
      <w:r w:rsidRPr="00692B56">
        <w:rPr>
          <w:rFonts w:ascii="Times New Roman" w:hAnsi="Times New Roman" w:cs="Times New Roman"/>
          <w:color w:val="000000"/>
          <w:sz w:val="28"/>
          <w:szCs w:val="28"/>
        </w:rPr>
        <w:t>Услуги промышленной сертификации и стандартизации;</w:t>
      </w:r>
    </w:p>
    <w:p w:rsidR="00692B56" w:rsidRPr="00692B56" w:rsidRDefault="00692B56" w:rsidP="00D872CC">
      <w:pPr>
        <w:numPr>
          <w:ilvl w:val="0"/>
          <w:numId w:val="27"/>
        </w:numPr>
        <w:spacing w:after="0"/>
        <w:ind w:left="0" w:firstLine="708"/>
        <w:jc w:val="both"/>
        <w:rPr>
          <w:rFonts w:ascii="Times New Roman" w:hAnsi="Times New Roman" w:cs="Times New Roman"/>
          <w:color w:val="000000"/>
          <w:sz w:val="28"/>
          <w:szCs w:val="28"/>
        </w:rPr>
      </w:pPr>
      <w:r w:rsidRPr="00692B56">
        <w:rPr>
          <w:rFonts w:ascii="Times New Roman" w:hAnsi="Times New Roman" w:cs="Times New Roman"/>
          <w:color w:val="000000"/>
          <w:sz w:val="28"/>
          <w:szCs w:val="28"/>
        </w:rPr>
        <w:t>Услуги центра коллективного пользования;</w:t>
      </w:r>
    </w:p>
    <w:p w:rsidR="00692B56" w:rsidRPr="00692B56" w:rsidRDefault="00692B56" w:rsidP="00D872CC">
      <w:pPr>
        <w:pStyle w:val="a"/>
        <w:numPr>
          <w:ilvl w:val="0"/>
          <w:numId w:val="27"/>
        </w:numPr>
        <w:spacing w:before="0" w:line="276" w:lineRule="auto"/>
        <w:ind w:left="0" w:firstLine="708"/>
        <w:rPr>
          <w:rFonts w:ascii="Times New Roman" w:hAnsi="Times New Roman"/>
          <w:b w:val="0"/>
          <w:bCs w:val="0"/>
          <w:color w:val="000000"/>
          <w:spacing w:val="0"/>
          <w:sz w:val="28"/>
          <w:szCs w:val="28"/>
        </w:rPr>
      </w:pPr>
      <w:r w:rsidRPr="00692B56">
        <w:rPr>
          <w:rFonts w:ascii="Times New Roman" w:hAnsi="Times New Roman"/>
          <w:b w:val="0"/>
          <w:bCs w:val="0"/>
          <w:color w:val="000000"/>
          <w:spacing w:val="0"/>
          <w:sz w:val="28"/>
          <w:szCs w:val="28"/>
        </w:rPr>
        <w:t>Услуги центра прототипирования;</w:t>
      </w:r>
    </w:p>
    <w:p w:rsidR="00692B56" w:rsidRPr="00692B56" w:rsidRDefault="00692B56" w:rsidP="00D872CC">
      <w:pPr>
        <w:numPr>
          <w:ilvl w:val="0"/>
          <w:numId w:val="27"/>
        </w:numPr>
        <w:spacing w:after="0"/>
        <w:ind w:left="0" w:firstLine="708"/>
        <w:jc w:val="both"/>
        <w:rPr>
          <w:rFonts w:ascii="Times New Roman" w:hAnsi="Times New Roman" w:cs="Times New Roman"/>
          <w:color w:val="000000"/>
          <w:sz w:val="28"/>
          <w:szCs w:val="28"/>
        </w:rPr>
      </w:pPr>
      <w:r w:rsidRPr="00692B56">
        <w:rPr>
          <w:rFonts w:ascii="Times New Roman" w:hAnsi="Times New Roman" w:cs="Times New Roman"/>
          <w:bCs/>
          <w:color w:val="000000"/>
          <w:sz w:val="28"/>
          <w:szCs w:val="28"/>
        </w:rPr>
        <w:t>Услуги регионального инжинирингового центра</w:t>
      </w:r>
      <w:r w:rsidRPr="00692B56">
        <w:rPr>
          <w:rFonts w:ascii="Times New Roman" w:hAnsi="Times New Roman" w:cs="Times New Roman"/>
          <w:color w:val="000000"/>
          <w:sz w:val="28"/>
          <w:szCs w:val="28"/>
        </w:rPr>
        <w:t>;</w:t>
      </w:r>
    </w:p>
    <w:p w:rsidR="00692B56" w:rsidRPr="00692B56" w:rsidRDefault="00692B56" w:rsidP="00D872CC">
      <w:pPr>
        <w:numPr>
          <w:ilvl w:val="0"/>
          <w:numId w:val="27"/>
        </w:numPr>
        <w:spacing w:after="0"/>
        <w:ind w:left="0" w:firstLine="708"/>
        <w:jc w:val="both"/>
        <w:rPr>
          <w:rFonts w:ascii="Times New Roman" w:hAnsi="Times New Roman" w:cs="Times New Roman"/>
          <w:color w:val="000000"/>
          <w:sz w:val="28"/>
          <w:szCs w:val="28"/>
        </w:rPr>
      </w:pPr>
      <w:r w:rsidRPr="00692B56">
        <w:rPr>
          <w:rFonts w:ascii="Times New Roman" w:hAnsi="Times New Roman" w:cs="Times New Roman"/>
          <w:color w:val="000000"/>
          <w:sz w:val="28"/>
          <w:szCs w:val="28"/>
        </w:rPr>
        <w:t>Технологический консалтинг, включая проведение</w:t>
      </w:r>
      <w:r w:rsidR="00954DBF">
        <w:rPr>
          <w:rFonts w:ascii="Times New Roman" w:hAnsi="Times New Roman" w:cs="Times New Roman"/>
          <w:color w:val="000000"/>
          <w:sz w:val="28"/>
          <w:szCs w:val="28"/>
        </w:rPr>
        <w:t xml:space="preserve"> </w:t>
      </w:r>
      <w:r w:rsidRPr="00692B56">
        <w:rPr>
          <w:rFonts w:ascii="Times New Roman" w:hAnsi="Times New Roman" w:cs="Times New Roman"/>
          <w:color w:val="000000"/>
          <w:sz w:val="28"/>
          <w:szCs w:val="28"/>
        </w:rPr>
        <w:t>научно-технической экспертизы, содействие в организации отдельных производственных процессов;</w:t>
      </w:r>
    </w:p>
    <w:p w:rsidR="00692B56" w:rsidRPr="00692B56" w:rsidRDefault="00692B56" w:rsidP="00D872CC">
      <w:pPr>
        <w:numPr>
          <w:ilvl w:val="0"/>
          <w:numId w:val="27"/>
        </w:numPr>
        <w:spacing w:after="0"/>
        <w:ind w:left="0" w:firstLine="708"/>
        <w:jc w:val="both"/>
        <w:rPr>
          <w:rFonts w:ascii="Times New Roman" w:hAnsi="Times New Roman" w:cs="Times New Roman"/>
          <w:color w:val="000000"/>
          <w:sz w:val="28"/>
          <w:szCs w:val="28"/>
        </w:rPr>
      </w:pPr>
      <w:r w:rsidRPr="00692B56">
        <w:rPr>
          <w:rFonts w:ascii="Times New Roman" w:hAnsi="Times New Roman" w:cs="Times New Roman"/>
          <w:color w:val="000000"/>
          <w:sz w:val="28"/>
          <w:szCs w:val="28"/>
        </w:rPr>
        <w:t>Содействие в материально-техническом снабжении и закупках, поддержка импортных операций компаний-резидентов;</w:t>
      </w:r>
    </w:p>
    <w:p w:rsidR="00692B56" w:rsidRPr="00692B56" w:rsidRDefault="00692B56" w:rsidP="00D872CC">
      <w:pPr>
        <w:numPr>
          <w:ilvl w:val="0"/>
          <w:numId w:val="27"/>
        </w:numPr>
        <w:spacing w:after="0"/>
        <w:ind w:left="0" w:firstLine="708"/>
        <w:jc w:val="both"/>
        <w:rPr>
          <w:rFonts w:ascii="Times New Roman" w:hAnsi="Times New Roman" w:cs="Times New Roman"/>
          <w:color w:val="000000"/>
          <w:sz w:val="28"/>
          <w:szCs w:val="28"/>
        </w:rPr>
      </w:pPr>
      <w:r w:rsidRPr="00692B56">
        <w:rPr>
          <w:rFonts w:ascii="Times New Roman" w:hAnsi="Times New Roman" w:cs="Times New Roman"/>
          <w:color w:val="000000"/>
          <w:sz w:val="28"/>
          <w:szCs w:val="28"/>
        </w:rPr>
        <w:t>Финансовые, юридические и бухгалтерские услуги;</w:t>
      </w:r>
    </w:p>
    <w:p w:rsidR="00692B56" w:rsidRPr="00692B56" w:rsidRDefault="00692B56" w:rsidP="00D872CC">
      <w:pPr>
        <w:numPr>
          <w:ilvl w:val="0"/>
          <w:numId w:val="27"/>
        </w:numPr>
        <w:spacing w:after="0"/>
        <w:ind w:left="0" w:firstLine="708"/>
        <w:jc w:val="both"/>
        <w:rPr>
          <w:rFonts w:ascii="Times New Roman" w:hAnsi="Times New Roman" w:cs="Times New Roman"/>
          <w:color w:val="000000"/>
          <w:sz w:val="28"/>
          <w:szCs w:val="28"/>
        </w:rPr>
      </w:pPr>
      <w:r w:rsidRPr="00692B56">
        <w:rPr>
          <w:rFonts w:ascii="Times New Roman" w:hAnsi="Times New Roman" w:cs="Times New Roman"/>
          <w:sz w:val="28"/>
          <w:szCs w:val="28"/>
        </w:rPr>
        <w:t>Консалтинг по тендерным и государственным закупкам</w:t>
      </w:r>
      <w:r w:rsidRPr="00692B56">
        <w:rPr>
          <w:rFonts w:ascii="Times New Roman" w:hAnsi="Times New Roman" w:cs="Times New Roman"/>
          <w:color w:val="000000"/>
          <w:sz w:val="28"/>
          <w:szCs w:val="28"/>
        </w:rPr>
        <w:t>;</w:t>
      </w:r>
    </w:p>
    <w:p w:rsidR="00692B56" w:rsidRPr="00692B56" w:rsidRDefault="00954DBF" w:rsidP="00D872CC">
      <w:pPr>
        <w:numPr>
          <w:ilvl w:val="0"/>
          <w:numId w:val="27"/>
        </w:numPr>
        <w:spacing w:after="0"/>
        <w:ind w:left="0"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П</w:t>
      </w:r>
      <w:r w:rsidR="00692B56" w:rsidRPr="00692B56">
        <w:rPr>
          <w:rFonts w:ascii="Times New Roman" w:hAnsi="Times New Roman" w:cs="Times New Roman"/>
          <w:color w:val="000000"/>
          <w:sz w:val="28"/>
          <w:szCs w:val="28"/>
        </w:rPr>
        <w:t>роектное управление и содействие в реализации проектов компаний-резидентов</w:t>
      </w:r>
      <w:r w:rsidR="00692B56" w:rsidRPr="00692B56">
        <w:rPr>
          <w:rFonts w:ascii="Times New Roman" w:hAnsi="Times New Roman" w:cs="Times New Roman"/>
          <w:b/>
          <w:bCs/>
          <w:color w:val="000000"/>
          <w:sz w:val="28"/>
          <w:szCs w:val="28"/>
        </w:rPr>
        <w:t>;</w:t>
      </w:r>
    </w:p>
    <w:p w:rsidR="00692B56" w:rsidRPr="00692B56" w:rsidRDefault="00692B56" w:rsidP="00D872CC">
      <w:pPr>
        <w:numPr>
          <w:ilvl w:val="0"/>
          <w:numId w:val="27"/>
        </w:numPr>
        <w:spacing w:after="0"/>
        <w:ind w:left="0" w:firstLine="708"/>
        <w:jc w:val="both"/>
        <w:rPr>
          <w:rFonts w:ascii="Times New Roman" w:hAnsi="Times New Roman" w:cs="Times New Roman"/>
          <w:color w:val="000000"/>
          <w:sz w:val="28"/>
          <w:szCs w:val="28"/>
        </w:rPr>
      </w:pPr>
      <w:r w:rsidRPr="00692B56">
        <w:rPr>
          <w:rFonts w:ascii="Times New Roman" w:hAnsi="Times New Roman" w:cs="Times New Roman"/>
          <w:color w:val="000000"/>
          <w:sz w:val="28"/>
          <w:szCs w:val="28"/>
        </w:rPr>
        <w:t>Содействие в привлечении внешнего финансирования и инвестиций, включая услуги по финансовому посредничеству;</w:t>
      </w:r>
    </w:p>
    <w:p w:rsidR="00692B56" w:rsidRPr="00692B56" w:rsidRDefault="00692B56" w:rsidP="00D872CC">
      <w:pPr>
        <w:numPr>
          <w:ilvl w:val="0"/>
          <w:numId w:val="27"/>
        </w:numPr>
        <w:spacing w:after="0"/>
        <w:ind w:left="0" w:firstLine="708"/>
        <w:jc w:val="both"/>
        <w:rPr>
          <w:rFonts w:ascii="Times New Roman" w:hAnsi="Times New Roman" w:cs="Times New Roman"/>
          <w:color w:val="000000"/>
          <w:sz w:val="28"/>
          <w:szCs w:val="28"/>
        </w:rPr>
      </w:pPr>
      <w:r w:rsidRPr="00692B56">
        <w:rPr>
          <w:rFonts w:ascii="Times New Roman" w:hAnsi="Times New Roman" w:cs="Times New Roman"/>
          <w:color w:val="000000"/>
          <w:sz w:val="28"/>
          <w:szCs w:val="28"/>
        </w:rPr>
        <w:t>Маркетинговые услуги, в т.ч. в части рекламы и продвижения продукции и услуг резидентов (в т.ч. центры внедрения);</w:t>
      </w:r>
    </w:p>
    <w:p w:rsidR="00692B56" w:rsidRPr="00692B56" w:rsidRDefault="00692B56" w:rsidP="00D872CC">
      <w:pPr>
        <w:numPr>
          <w:ilvl w:val="0"/>
          <w:numId w:val="27"/>
        </w:numPr>
        <w:spacing w:after="0"/>
        <w:ind w:left="0" w:firstLine="708"/>
        <w:jc w:val="both"/>
        <w:rPr>
          <w:rFonts w:ascii="Times New Roman" w:hAnsi="Times New Roman" w:cs="Times New Roman"/>
          <w:color w:val="000000"/>
          <w:sz w:val="28"/>
          <w:szCs w:val="28"/>
        </w:rPr>
      </w:pPr>
      <w:r w:rsidRPr="00692B56">
        <w:rPr>
          <w:rFonts w:ascii="Times New Roman" w:hAnsi="Times New Roman" w:cs="Times New Roman"/>
          <w:color w:val="000000"/>
          <w:sz w:val="28"/>
          <w:szCs w:val="28"/>
        </w:rPr>
        <w:t>Организация контактов с международными научными, академическими и отраслевыми бизнес-партнёрами, поддержка экспортных операций;</w:t>
      </w:r>
    </w:p>
    <w:p w:rsidR="00692B56" w:rsidRPr="00692B56" w:rsidRDefault="00692B56" w:rsidP="00D872CC">
      <w:pPr>
        <w:numPr>
          <w:ilvl w:val="0"/>
          <w:numId w:val="27"/>
        </w:numPr>
        <w:spacing w:after="0"/>
        <w:ind w:left="0" w:firstLine="708"/>
        <w:jc w:val="both"/>
        <w:rPr>
          <w:rFonts w:ascii="Times New Roman" w:hAnsi="Times New Roman" w:cs="Times New Roman"/>
          <w:color w:val="000000"/>
          <w:sz w:val="28"/>
          <w:szCs w:val="28"/>
        </w:rPr>
      </w:pPr>
      <w:r w:rsidRPr="00692B56">
        <w:rPr>
          <w:rFonts w:ascii="Times New Roman" w:hAnsi="Times New Roman" w:cs="Times New Roman"/>
          <w:color w:val="000000"/>
          <w:sz w:val="28"/>
          <w:szCs w:val="28"/>
        </w:rPr>
        <w:t>Подбор, подготовка и обучение кадров компаний-резидентов;</w:t>
      </w:r>
    </w:p>
    <w:p w:rsidR="00692B56" w:rsidRPr="00692B56" w:rsidRDefault="00692B56" w:rsidP="00D872CC">
      <w:pPr>
        <w:numPr>
          <w:ilvl w:val="0"/>
          <w:numId w:val="27"/>
        </w:numPr>
        <w:spacing w:after="0"/>
        <w:ind w:left="0" w:firstLine="708"/>
        <w:jc w:val="both"/>
        <w:rPr>
          <w:rFonts w:ascii="Times New Roman" w:hAnsi="Times New Roman" w:cs="Times New Roman"/>
          <w:color w:val="000000"/>
          <w:sz w:val="28"/>
          <w:szCs w:val="28"/>
        </w:rPr>
      </w:pPr>
      <w:r w:rsidRPr="00692B56">
        <w:rPr>
          <w:rFonts w:ascii="Times New Roman" w:hAnsi="Times New Roman" w:cs="Times New Roman"/>
          <w:color w:val="000000"/>
          <w:sz w:val="28"/>
          <w:szCs w:val="28"/>
        </w:rPr>
        <w:t>ИТ и коммуникационное обеспечение компаний-резидентов, почтово-секретарские услуги</w:t>
      </w:r>
      <w:r w:rsidRPr="00954DBF">
        <w:rPr>
          <w:rFonts w:ascii="Times New Roman" w:hAnsi="Times New Roman" w:cs="Times New Roman"/>
          <w:bCs/>
          <w:color w:val="000000"/>
          <w:sz w:val="28"/>
          <w:szCs w:val="28"/>
        </w:rPr>
        <w:t>;</w:t>
      </w:r>
    </w:p>
    <w:p w:rsidR="00692B56" w:rsidRPr="00692B56" w:rsidRDefault="00692B56" w:rsidP="00D872CC">
      <w:pPr>
        <w:numPr>
          <w:ilvl w:val="0"/>
          <w:numId w:val="27"/>
        </w:numPr>
        <w:spacing w:after="0"/>
        <w:ind w:left="0" w:firstLine="708"/>
        <w:jc w:val="both"/>
        <w:rPr>
          <w:rFonts w:ascii="Times New Roman" w:hAnsi="Times New Roman" w:cs="Times New Roman"/>
          <w:color w:val="000000"/>
          <w:sz w:val="28"/>
          <w:szCs w:val="28"/>
        </w:rPr>
      </w:pPr>
      <w:r w:rsidRPr="00692B56">
        <w:rPr>
          <w:rFonts w:ascii="Times New Roman" w:hAnsi="Times New Roman" w:cs="Times New Roman"/>
          <w:color w:val="000000"/>
          <w:sz w:val="28"/>
          <w:szCs w:val="28"/>
        </w:rPr>
        <w:t>Консультации по защите и управлению интеллектуальной собственностью;</w:t>
      </w:r>
    </w:p>
    <w:p w:rsidR="00692B56" w:rsidRPr="00692B56" w:rsidRDefault="00692B56" w:rsidP="00D872CC">
      <w:pPr>
        <w:numPr>
          <w:ilvl w:val="0"/>
          <w:numId w:val="27"/>
        </w:numPr>
        <w:spacing w:after="0"/>
        <w:ind w:left="0" w:firstLine="708"/>
        <w:jc w:val="both"/>
        <w:rPr>
          <w:rFonts w:ascii="Times New Roman" w:hAnsi="Times New Roman" w:cs="Times New Roman"/>
          <w:color w:val="000000"/>
          <w:sz w:val="28"/>
          <w:szCs w:val="28"/>
        </w:rPr>
      </w:pPr>
      <w:r w:rsidRPr="00692B56">
        <w:rPr>
          <w:rFonts w:ascii="Times New Roman" w:hAnsi="Times New Roman" w:cs="Times New Roman"/>
          <w:color w:val="000000"/>
          <w:sz w:val="28"/>
          <w:szCs w:val="28"/>
        </w:rPr>
        <w:t>Организация образовательных семинаров, тренингов, конференций и прочих мероприятий.</w:t>
      </w:r>
    </w:p>
    <w:p w:rsidR="00745855" w:rsidRPr="00745855" w:rsidRDefault="00745855" w:rsidP="00745855">
      <w:pPr>
        <w:spacing w:after="0"/>
        <w:ind w:firstLine="708"/>
        <w:jc w:val="both"/>
        <w:rPr>
          <w:rFonts w:ascii="Times New Roman" w:hAnsi="Times New Roman" w:cs="Times New Roman"/>
          <w:color w:val="000000"/>
          <w:sz w:val="28"/>
          <w:szCs w:val="28"/>
        </w:rPr>
      </w:pPr>
      <w:bookmarkStart w:id="1" w:name="_Toc245018546"/>
      <w:bookmarkStart w:id="2" w:name="_Toc245019222"/>
      <w:bookmarkStart w:id="3" w:name="_Toc245020306"/>
      <w:bookmarkStart w:id="4" w:name="_Toc389485481"/>
      <w:r w:rsidRPr="00745855">
        <w:rPr>
          <w:rFonts w:ascii="Times New Roman" w:hAnsi="Times New Roman" w:cs="Times New Roman"/>
          <w:color w:val="000000"/>
          <w:sz w:val="28"/>
          <w:szCs w:val="28"/>
        </w:rPr>
        <w:t>Указанный перечень услуг предоставляется компаниям-резидентам и «якорным» резидентам технопарка на приоритетной основе. В случае наличия «окон», например, в использовании резидентами оборудования или услуг технопарка, они могут предлагаться для использования сторонним организациям на договорной основе. Также некоторые виды услуг технопарка, например, услуги бизнес-инкубатора или коворкинга, могут предлагаться сторонним физическим лицам.</w:t>
      </w:r>
    </w:p>
    <w:p w:rsidR="00053B07" w:rsidRDefault="00053B07" w:rsidP="00692B56">
      <w:pPr>
        <w:spacing w:after="0"/>
        <w:ind w:firstLine="708"/>
        <w:jc w:val="both"/>
        <w:rPr>
          <w:rFonts w:ascii="Times New Roman" w:hAnsi="Times New Roman" w:cs="Times New Roman"/>
          <w:color w:val="000000"/>
          <w:sz w:val="28"/>
          <w:szCs w:val="28"/>
        </w:rPr>
      </w:pPr>
    </w:p>
    <w:p w:rsidR="00692B56" w:rsidRPr="00692B56" w:rsidRDefault="00692B56" w:rsidP="00692B56">
      <w:pPr>
        <w:spacing w:after="0"/>
        <w:ind w:firstLine="708"/>
        <w:jc w:val="both"/>
        <w:rPr>
          <w:rFonts w:ascii="Times New Roman" w:hAnsi="Times New Roman" w:cs="Times New Roman"/>
          <w:color w:val="000000"/>
          <w:sz w:val="28"/>
          <w:szCs w:val="28"/>
        </w:rPr>
      </w:pPr>
      <w:r w:rsidRPr="00692B56">
        <w:rPr>
          <w:rFonts w:ascii="Times New Roman" w:hAnsi="Times New Roman" w:cs="Times New Roman"/>
          <w:color w:val="000000"/>
          <w:sz w:val="28"/>
          <w:szCs w:val="28"/>
        </w:rPr>
        <w:lastRenderedPageBreak/>
        <w:t>Таб</w:t>
      </w:r>
      <w:r w:rsidR="00954DBF">
        <w:rPr>
          <w:rFonts w:ascii="Times New Roman" w:hAnsi="Times New Roman" w:cs="Times New Roman"/>
          <w:color w:val="000000"/>
          <w:sz w:val="28"/>
          <w:szCs w:val="28"/>
        </w:rPr>
        <w:t xml:space="preserve">лица 1 </w:t>
      </w:r>
      <w:r w:rsidR="00954DBF">
        <w:rPr>
          <w:rFonts w:ascii="Calibri" w:hAnsi="Calibri" w:cs="Times New Roman"/>
          <w:color w:val="000000"/>
          <w:sz w:val="28"/>
          <w:szCs w:val="28"/>
        </w:rPr>
        <w:t>–</w:t>
      </w:r>
      <w:r w:rsidRPr="00692B56">
        <w:rPr>
          <w:rFonts w:ascii="Times New Roman" w:hAnsi="Times New Roman" w:cs="Times New Roman"/>
          <w:color w:val="000000"/>
          <w:sz w:val="28"/>
          <w:szCs w:val="28"/>
        </w:rPr>
        <w:t xml:space="preserve"> Перечень подразделений и партнёров технопарка</w:t>
      </w:r>
      <w:r w:rsidR="00954DBF">
        <w:rPr>
          <w:rFonts w:ascii="Times New Roman" w:hAnsi="Times New Roman" w:cs="Times New Roman"/>
          <w:color w:val="000000"/>
          <w:sz w:val="28"/>
          <w:szCs w:val="28"/>
        </w:rPr>
        <w:t>, оказывающих услуги резидентам</w:t>
      </w:r>
    </w:p>
    <w:tbl>
      <w:tblPr>
        <w:tblStyle w:val="ab"/>
        <w:tblW w:w="10173" w:type="dxa"/>
        <w:tblInd w:w="-284" w:type="dxa"/>
        <w:tblLayout w:type="fixed"/>
        <w:tblLook w:val="04A0"/>
      </w:tblPr>
      <w:tblGrid>
        <w:gridCol w:w="1101"/>
        <w:gridCol w:w="2552"/>
        <w:gridCol w:w="2976"/>
        <w:gridCol w:w="3544"/>
      </w:tblGrid>
      <w:tr w:rsidR="00692B56" w:rsidRPr="00692B56" w:rsidTr="00954DBF">
        <w:trPr>
          <w:trHeight w:val="1341"/>
          <w:tblHeader/>
        </w:trPr>
        <w:tc>
          <w:tcPr>
            <w:tcW w:w="1101" w:type="dxa"/>
            <w:vAlign w:val="center"/>
          </w:tcPr>
          <w:p w:rsidR="00692B56" w:rsidRPr="00954DBF" w:rsidRDefault="00692B56" w:rsidP="00954DBF">
            <w:pPr>
              <w:spacing w:line="276" w:lineRule="auto"/>
              <w:jc w:val="center"/>
              <w:rPr>
                <w:rFonts w:ascii="Times New Roman" w:hAnsi="Times New Roman" w:cs="Times New Roman"/>
                <w:b/>
                <w:color w:val="000000"/>
              </w:rPr>
            </w:pPr>
            <w:r w:rsidRPr="00954DBF">
              <w:rPr>
                <w:rFonts w:ascii="Times New Roman" w:hAnsi="Times New Roman" w:cs="Times New Roman"/>
                <w:b/>
                <w:color w:val="000000"/>
              </w:rPr>
              <w:t>№ п/п</w:t>
            </w:r>
          </w:p>
        </w:tc>
        <w:tc>
          <w:tcPr>
            <w:tcW w:w="2552" w:type="dxa"/>
            <w:vAlign w:val="center"/>
          </w:tcPr>
          <w:p w:rsidR="00692B56" w:rsidRPr="00954DBF" w:rsidRDefault="00692B56" w:rsidP="00745855">
            <w:pPr>
              <w:jc w:val="center"/>
              <w:rPr>
                <w:rFonts w:ascii="Times New Roman" w:hAnsi="Times New Roman" w:cs="Times New Roman"/>
                <w:b/>
                <w:color w:val="000000"/>
              </w:rPr>
            </w:pPr>
            <w:r w:rsidRPr="00954DBF">
              <w:rPr>
                <w:rFonts w:ascii="Times New Roman" w:hAnsi="Times New Roman" w:cs="Times New Roman"/>
                <w:b/>
                <w:color w:val="000000"/>
              </w:rPr>
              <w:t>Тип услуги</w:t>
            </w:r>
          </w:p>
        </w:tc>
        <w:tc>
          <w:tcPr>
            <w:tcW w:w="2976" w:type="dxa"/>
            <w:vAlign w:val="center"/>
          </w:tcPr>
          <w:p w:rsidR="00692B56" w:rsidRPr="00954DBF" w:rsidRDefault="00692B56" w:rsidP="00745855">
            <w:pPr>
              <w:ind w:firstLine="34"/>
              <w:jc w:val="both"/>
              <w:rPr>
                <w:rFonts w:ascii="Times New Roman" w:hAnsi="Times New Roman" w:cs="Times New Roman"/>
                <w:b/>
                <w:color w:val="000000"/>
              </w:rPr>
            </w:pPr>
            <w:r w:rsidRPr="00954DBF">
              <w:rPr>
                <w:rFonts w:ascii="Times New Roman" w:hAnsi="Times New Roman" w:cs="Times New Roman"/>
                <w:b/>
                <w:color w:val="000000"/>
              </w:rPr>
              <w:t>Название услуги</w:t>
            </w:r>
          </w:p>
        </w:tc>
        <w:tc>
          <w:tcPr>
            <w:tcW w:w="3544" w:type="dxa"/>
            <w:vAlign w:val="center"/>
          </w:tcPr>
          <w:p w:rsidR="00692B56" w:rsidRPr="00954DBF" w:rsidRDefault="00692B56" w:rsidP="00745855">
            <w:pPr>
              <w:jc w:val="both"/>
              <w:rPr>
                <w:rFonts w:ascii="Times New Roman" w:hAnsi="Times New Roman" w:cs="Times New Roman"/>
                <w:b/>
                <w:color w:val="000000"/>
              </w:rPr>
            </w:pPr>
            <w:r w:rsidRPr="00954DBF">
              <w:rPr>
                <w:rFonts w:ascii="Times New Roman" w:hAnsi="Times New Roman" w:cs="Times New Roman"/>
                <w:b/>
                <w:color w:val="000000"/>
              </w:rPr>
              <w:t>Оказывающее услугу подразделение</w:t>
            </w:r>
          </w:p>
        </w:tc>
      </w:tr>
      <w:tr w:rsidR="00692B56" w:rsidRPr="00692B56" w:rsidTr="00954DBF">
        <w:tc>
          <w:tcPr>
            <w:tcW w:w="1101" w:type="dxa"/>
          </w:tcPr>
          <w:p w:rsidR="00692B56" w:rsidRPr="00954DBF" w:rsidRDefault="00692B56" w:rsidP="00954DBF">
            <w:pPr>
              <w:spacing w:line="276" w:lineRule="auto"/>
              <w:jc w:val="center"/>
              <w:rPr>
                <w:rFonts w:ascii="Times New Roman" w:hAnsi="Times New Roman" w:cs="Times New Roman"/>
                <w:color w:val="000000"/>
              </w:rPr>
            </w:pPr>
            <w:r w:rsidRPr="00954DBF">
              <w:rPr>
                <w:rFonts w:ascii="Times New Roman" w:hAnsi="Times New Roman" w:cs="Times New Roman"/>
                <w:color w:val="000000"/>
              </w:rPr>
              <w:t>1</w:t>
            </w:r>
          </w:p>
        </w:tc>
        <w:tc>
          <w:tcPr>
            <w:tcW w:w="2552" w:type="dxa"/>
          </w:tcPr>
          <w:p w:rsidR="00692B56" w:rsidRPr="00954DBF" w:rsidRDefault="00692B56" w:rsidP="00745855">
            <w:pPr>
              <w:rPr>
                <w:rFonts w:ascii="Times New Roman" w:hAnsi="Times New Roman" w:cs="Times New Roman"/>
                <w:color w:val="000000"/>
              </w:rPr>
            </w:pPr>
            <w:r w:rsidRPr="00954DBF">
              <w:rPr>
                <w:rFonts w:ascii="Times New Roman" w:hAnsi="Times New Roman" w:cs="Times New Roman"/>
                <w:color w:val="000000"/>
              </w:rPr>
              <w:t>Базовая</w:t>
            </w:r>
          </w:p>
        </w:tc>
        <w:tc>
          <w:tcPr>
            <w:tcW w:w="2976" w:type="dxa"/>
          </w:tcPr>
          <w:p w:rsidR="00692B56" w:rsidRPr="00954DBF" w:rsidRDefault="00692B56" w:rsidP="00745855">
            <w:pPr>
              <w:ind w:firstLine="34"/>
              <w:rPr>
                <w:rFonts w:ascii="Times New Roman" w:hAnsi="Times New Roman" w:cs="Times New Roman"/>
                <w:color w:val="000000"/>
              </w:rPr>
            </w:pPr>
            <w:r w:rsidRPr="00954DBF">
              <w:rPr>
                <w:rFonts w:ascii="Times New Roman" w:hAnsi="Times New Roman" w:cs="Times New Roman"/>
                <w:color w:val="000000"/>
              </w:rPr>
              <w:t>Финансовые, юридические и бухгалтерские услуги</w:t>
            </w:r>
          </w:p>
        </w:tc>
        <w:tc>
          <w:tcPr>
            <w:tcW w:w="3544" w:type="dxa"/>
          </w:tcPr>
          <w:p w:rsidR="00692B56" w:rsidRPr="00954DBF" w:rsidRDefault="00692B56" w:rsidP="00745855">
            <w:pPr>
              <w:rPr>
                <w:rFonts w:ascii="Times New Roman" w:hAnsi="Times New Roman" w:cs="Times New Roman"/>
                <w:color w:val="000000"/>
              </w:rPr>
            </w:pPr>
            <w:r w:rsidRPr="00954DBF">
              <w:rPr>
                <w:rFonts w:ascii="Times New Roman" w:hAnsi="Times New Roman" w:cs="Times New Roman"/>
                <w:color w:val="000000"/>
              </w:rPr>
              <w:t>Аккредитованная сервисная организация</w:t>
            </w:r>
          </w:p>
        </w:tc>
      </w:tr>
      <w:tr w:rsidR="00692B56" w:rsidRPr="00692B56" w:rsidTr="00954DBF">
        <w:tc>
          <w:tcPr>
            <w:tcW w:w="1101" w:type="dxa"/>
          </w:tcPr>
          <w:p w:rsidR="00692B56" w:rsidRPr="00954DBF" w:rsidRDefault="00692B56" w:rsidP="00954DBF">
            <w:pPr>
              <w:spacing w:line="276" w:lineRule="auto"/>
              <w:jc w:val="center"/>
              <w:rPr>
                <w:rFonts w:ascii="Times New Roman" w:hAnsi="Times New Roman" w:cs="Times New Roman"/>
                <w:color w:val="000000"/>
              </w:rPr>
            </w:pPr>
            <w:r w:rsidRPr="00954DBF">
              <w:rPr>
                <w:rFonts w:ascii="Times New Roman" w:hAnsi="Times New Roman" w:cs="Times New Roman"/>
                <w:color w:val="000000"/>
              </w:rPr>
              <w:t>2</w:t>
            </w:r>
          </w:p>
        </w:tc>
        <w:tc>
          <w:tcPr>
            <w:tcW w:w="2552" w:type="dxa"/>
          </w:tcPr>
          <w:p w:rsidR="00692B56" w:rsidRPr="00954DBF" w:rsidRDefault="00692B56" w:rsidP="00745855">
            <w:pPr>
              <w:rPr>
                <w:rFonts w:ascii="Times New Roman" w:hAnsi="Times New Roman" w:cs="Times New Roman"/>
                <w:color w:val="000000"/>
              </w:rPr>
            </w:pPr>
            <w:r w:rsidRPr="00954DBF">
              <w:rPr>
                <w:rFonts w:ascii="Times New Roman" w:hAnsi="Times New Roman" w:cs="Times New Roman"/>
                <w:color w:val="000000"/>
              </w:rPr>
              <w:t>Базовая</w:t>
            </w:r>
          </w:p>
        </w:tc>
        <w:tc>
          <w:tcPr>
            <w:tcW w:w="2976" w:type="dxa"/>
          </w:tcPr>
          <w:p w:rsidR="00692B56" w:rsidRPr="00954DBF" w:rsidRDefault="00692B56" w:rsidP="00745855">
            <w:pPr>
              <w:ind w:firstLine="34"/>
              <w:rPr>
                <w:rFonts w:ascii="Times New Roman" w:hAnsi="Times New Roman" w:cs="Times New Roman"/>
                <w:color w:val="000000"/>
              </w:rPr>
            </w:pPr>
            <w:r w:rsidRPr="00954DBF">
              <w:rPr>
                <w:rFonts w:ascii="Times New Roman" w:hAnsi="Times New Roman" w:cs="Times New Roman"/>
                <w:color w:val="000000"/>
              </w:rPr>
              <w:t>Подбор, подготовка и обучение кадров компаний-резидентов</w:t>
            </w:r>
          </w:p>
        </w:tc>
        <w:tc>
          <w:tcPr>
            <w:tcW w:w="3544" w:type="dxa"/>
          </w:tcPr>
          <w:p w:rsidR="00692B56" w:rsidRPr="00954DBF" w:rsidRDefault="00692B56" w:rsidP="00745855">
            <w:pPr>
              <w:rPr>
                <w:rFonts w:ascii="Times New Roman" w:hAnsi="Times New Roman" w:cs="Times New Roman"/>
                <w:color w:val="000000"/>
              </w:rPr>
            </w:pPr>
            <w:r w:rsidRPr="00954DBF">
              <w:rPr>
                <w:rFonts w:ascii="Times New Roman" w:hAnsi="Times New Roman" w:cs="Times New Roman"/>
                <w:color w:val="000000"/>
              </w:rPr>
              <w:t>Аккредитованная сервисная организация</w:t>
            </w:r>
          </w:p>
        </w:tc>
      </w:tr>
      <w:tr w:rsidR="00692B56" w:rsidRPr="00692B56" w:rsidTr="00954DBF">
        <w:tc>
          <w:tcPr>
            <w:tcW w:w="1101" w:type="dxa"/>
          </w:tcPr>
          <w:p w:rsidR="00692B56" w:rsidRPr="00954DBF" w:rsidRDefault="00692B56" w:rsidP="00954DBF">
            <w:pPr>
              <w:spacing w:line="276" w:lineRule="auto"/>
              <w:jc w:val="center"/>
              <w:rPr>
                <w:rFonts w:ascii="Times New Roman" w:hAnsi="Times New Roman" w:cs="Times New Roman"/>
                <w:color w:val="000000"/>
              </w:rPr>
            </w:pPr>
            <w:r w:rsidRPr="00954DBF">
              <w:rPr>
                <w:rFonts w:ascii="Times New Roman" w:hAnsi="Times New Roman" w:cs="Times New Roman"/>
                <w:color w:val="000000"/>
              </w:rPr>
              <w:t>3</w:t>
            </w:r>
          </w:p>
        </w:tc>
        <w:tc>
          <w:tcPr>
            <w:tcW w:w="2552" w:type="dxa"/>
          </w:tcPr>
          <w:p w:rsidR="00692B56" w:rsidRPr="00954DBF" w:rsidRDefault="00692B56" w:rsidP="00745855">
            <w:pPr>
              <w:rPr>
                <w:rFonts w:ascii="Times New Roman" w:hAnsi="Times New Roman" w:cs="Times New Roman"/>
                <w:color w:val="000000"/>
              </w:rPr>
            </w:pPr>
            <w:r w:rsidRPr="00954DBF">
              <w:rPr>
                <w:rFonts w:ascii="Times New Roman" w:hAnsi="Times New Roman" w:cs="Times New Roman"/>
                <w:color w:val="000000"/>
              </w:rPr>
              <w:t>Базовая</w:t>
            </w:r>
          </w:p>
        </w:tc>
        <w:tc>
          <w:tcPr>
            <w:tcW w:w="2976" w:type="dxa"/>
          </w:tcPr>
          <w:p w:rsidR="00692B56" w:rsidRPr="00954DBF" w:rsidRDefault="00692B56" w:rsidP="00745855">
            <w:pPr>
              <w:ind w:firstLine="34"/>
              <w:rPr>
                <w:rFonts w:ascii="Times New Roman" w:hAnsi="Times New Roman" w:cs="Times New Roman"/>
                <w:color w:val="000000"/>
              </w:rPr>
            </w:pPr>
            <w:r w:rsidRPr="00954DBF">
              <w:rPr>
                <w:rFonts w:ascii="Times New Roman" w:hAnsi="Times New Roman" w:cs="Times New Roman"/>
                <w:color w:val="000000"/>
              </w:rPr>
              <w:t>ИТ и коммуникационное обеспечение компаний-резидентов, почтово-секретарские услуги</w:t>
            </w:r>
          </w:p>
        </w:tc>
        <w:tc>
          <w:tcPr>
            <w:tcW w:w="3544" w:type="dxa"/>
          </w:tcPr>
          <w:p w:rsidR="00692B56" w:rsidRPr="00954DBF" w:rsidRDefault="00692B56" w:rsidP="00745855">
            <w:pPr>
              <w:rPr>
                <w:rFonts w:ascii="Times New Roman" w:hAnsi="Times New Roman" w:cs="Times New Roman"/>
                <w:color w:val="000000"/>
              </w:rPr>
            </w:pPr>
            <w:r w:rsidRPr="00954DBF">
              <w:rPr>
                <w:rFonts w:ascii="Times New Roman" w:hAnsi="Times New Roman" w:cs="Times New Roman"/>
                <w:color w:val="000000"/>
              </w:rPr>
              <w:t>Управляющая компания технопарка, аккредитованная сервисная организация</w:t>
            </w:r>
          </w:p>
        </w:tc>
      </w:tr>
      <w:tr w:rsidR="00692B56" w:rsidRPr="00692B56" w:rsidTr="00954DBF">
        <w:tc>
          <w:tcPr>
            <w:tcW w:w="1101" w:type="dxa"/>
          </w:tcPr>
          <w:p w:rsidR="00692B56" w:rsidRPr="00954DBF" w:rsidRDefault="00692B56" w:rsidP="00954DBF">
            <w:pPr>
              <w:spacing w:line="276" w:lineRule="auto"/>
              <w:jc w:val="center"/>
              <w:rPr>
                <w:rFonts w:ascii="Times New Roman" w:hAnsi="Times New Roman" w:cs="Times New Roman"/>
                <w:color w:val="000000"/>
              </w:rPr>
            </w:pPr>
            <w:r w:rsidRPr="00954DBF">
              <w:rPr>
                <w:rFonts w:ascii="Times New Roman" w:hAnsi="Times New Roman" w:cs="Times New Roman"/>
                <w:color w:val="000000"/>
              </w:rPr>
              <w:t>4</w:t>
            </w:r>
          </w:p>
        </w:tc>
        <w:tc>
          <w:tcPr>
            <w:tcW w:w="2552" w:type="dxa"/>
          </w:tcPr>
          <w:p w:rsidR="00692B56" w:rsidRPr="00954DBF" w:rsidRDefault="00692B56" w:rsidP="00745855">
            <w:pPr>
              <w:rPr>
                <w:rFonts w:ascii="Times New Roman" w:hAnsi="Times New Roman" w:cs="Times New Roman"/>
                <w:color w:val="000000"/>
              </w:rPr>
            </w:pPr>
            <w:r w:rsidRPr="00954DBF">
              <w:rPr>
                <w:rFonts w:ascii="Times New Roman" w:hAnsi="Times New Roman" w:cs="Times New Roman"/>
                <w:color w:val="000000"/>
              </w:rPr>
              <w:t>Базовая</w:t>
            </w:r>
          </w:p>
        </w:tc>
        <w:tc>
          <w:tcPr>
            <w:tcW w:w="2976" w:type="dxa"/>
          </w:tcPr>
          <w:p w:rsidR="00692B56" w:rsidRPr="00954DBF" w:rsidRDefault="00692B56" w:rsidP="00745855">
            <w:pPr>
              <w:ind w:firstLine="34"/>
              <w:rPr>
                <w:rFonts w:ascii="Times New Roman" w:hAnsi="Times New Roman" w:cs="Times New Roman"/>
                <w:color w:val="000000"/>
              </w:rPr>
            </w:pPr>
            <w:r w:rsidRPr="00954DBF">
              <w:rPr>
                <w:rFonts w:ascii="Times New Roman" w:hAnsi="Times New Roman" w:cs="Times New Roman"/>
                <w:color w:val="000000"/>
              </w:rPr>
              <w:t>Консультации по защите и управлению интеллектуальной собственностью</w:t>
            </w:r>
          </w:p>
        </w:tc>
        <w:tc>
          <w:tcPr>
            <w:tcW w:w="3544" w:type="dxa"/>
          </w:tcPr>
          <w:p w:rsidR="00692B56" w:rsidRPr="00954DBF" w:rsidRDefault="00692B56" w:rsidP="00745855">
            <w:pPr>
              <w:rPr>
                <w:rFonts w:ascii="Times New Roman" w:hAnsi="Times New Roman" w:cs="Times New Roman"/>
                <w:color w:val="000000"/>
              </w:rPr>
            </w:pPr>
            <w:r w:rsidRPr="00954DBF">
              <w:rPr>
                <w:rFonts w:ascii="Times New Roman" w:hAnsi="Times New Roman" w:cs="Times New Roman"/>
                <w:color w:val="000000"/>
              </w:rPr>
              <w:t>Аккредитованная сервисная организация</w:t>
            </w:r>
          </w:p>
        </w:tc>
      </w:tr>
      <w:tr w:rsidR="00692B56" w:rsidRPr="00692B56" w:rsidTr="00954DBF">
        <w:tc>
          <w:tcPr>
            <w:tcW w:w="1101" w:type="dxa"/>
          </w:tcPr>
          <w:p w:rsidR="00692B56" w:rsidRPr="00954DBF" w:rsidRDefault="00692B56" w:rsidP="00954DBF">
            <w:pPr>
              <w:spacing w:line="276" w:lineRule="auto"/>
              <w:jc w:val="center"/>
              <w:rPr>
                <w:rFonts w:ascii="Times New Roman" w:hAnsi="Times New Roman" w:cs="Times New Roman"/>
                <w:color w:val="000000"/>
              </w:rPr>
            </w:pPr>
            <w:r w:rsidRPr="00954DBF">
              <w:rPr>
                <w:rFonts w:ascii="Times New Roman" w:hAnsi="Times New Roman" w:cs="Times New Roman"/>
                <w:color w:val="000000"/>
              </w:rPr>
              <w:t>5</w:t>
            </w:r>
          </w:p>
        </w:tc>
        <w:tc>
          <w:tcPr>
            <w:tcW w:w="2552" w:type="dxa"/>
          </w:tcPr>
          <w:p w:rsidR="00692B56" w:rsidRPr="00954DBF" w:rsidRDefault="00692B56" w:rsidP="00745855">
            <w:pPr>
              <w:rPr>
                <w:rFonts w:ascii="Times New Roman" w:hAnsi="Times New Roman" w:cs="Times New Roman"/>
                <w:color w:val="000000"/>
              </w:rPr>
            </w:pPr>
            <w:r w:rsidRPr="00954DBF">
              <w:rPr>
                <w:rFonts w:ascii="Times New Roman" w:hAnsi="Times New Roman" w:cs="Times New Roman"/>
                <w:color w:val="000000"/>
              </w:rPr>
              <w:t>Технологическая</w:t>
            </w:r>
          </w:p>
        </w:tc>
        <w:tc>
          <w:tcPr>
            <w:tcW w:w="2976" w:type="dxa"/>
          </w:tcPr>
          <w:p w:rsidR="00692B56" w:rsidRPr="00954DBF" w:rsidRDefault="00692B56" w:rsidP="00745855">
            <w:pPr>
              <w:ind w:firstLine="34"/>
              <w:rPr>
                <w:rFonts w:ascii="Times New Roman" w:hAnsi="Times New Roman" w:cs="Times New Roman"/>
                <w:color w:val="000000"/>
              </w:rPr>
            </w:pPr>
            <w:r w:rsidRPr="00954DBF">
              <w:rPr>
                <w:rFonts w:ascii="Times New Roman" w:hAnsi="Times New Roman" w:cs="Times New Roman"/>
                <w:color w:val="000000"/>
              </w:rPr>
              <w:t>Аренда производственного, технологического оборудования</w:t>
            </w:r>
          </w:p>
        </w:tc>
        <w:tc>
          <w:tcPr>
            <w:tcW w:w="3544" w:type="dxa"/>
          </w:tcPr>
          <w:p w:rsidR="00692B56" w:rsidRPr="00954DBF" w:rsidRDefault="00692B56" w:rsidP="00745855">
            <w:pPr>
              <w:rPr>
                <w:rFonts w:ascii="Times New Roman" w:hAnsi="Times New Roman" w:cs="Times New Roman"/>
                <w:color w:val="000000"/>
              </w:rPr>
            </w:pPr>
            <w:r w:rsidRPr="00954DBF">
              <w:rPr>
                <w:rFonts w:ascii="Times New Roman" w:hAnsi="Times New Roman" w:cs="Times New Roman"/>
                <w:color w:val="000000"/>
              </w:rPr>
              <w:t>Производственная площадка технопарка</w:t>
            </w:r>
          </w:p>
        </w:tc>
      </w:tr>
      <w:tr w:rsidR="00692B56" w:rsidRPr="00692B56" w:rsidTr="00954DBF">
        <w:tc>
          <w:tcPr>
            <w:tcW w:w="1101" w:type="dxa"/>
          </w:tcPr>
          <w:p w:rsidR="00692B56" w:rsidRPr="00954DBF" w:rsidRDefault="00692B56" w:rsidP="00954DBF">
            <w:pPr>
              <w:spacing w:line="276" w:lineRule="auto"/>
              <w:jc w:val="center"/>
              <w:rPr>
                <w:rFonts w:ascii="Times New Roman" w:hAnsi="Times New Roman" w:cs="Times New Roman"/>
                <w:color w:val="000000"/>
              </w:rPr>
            </w:pPr>
            <w:r w:rsidRPr="00954DBF">
              <w:rPr>
                <w:rFonts w:ascii="Times New Roman" w:hAnsi="Times New Roman" w:cs="Times New Roman"/>
                <w:color w:val="000000"/>
              </w:rPr>
              <w:t>6</w:t>
            </w:r>
          </w:p>
        </w:tc>
        <w:tc>
          <w:tcPr>
            <w:tcW w:w="2552" w:type="dxa"/>
          </w:tcPr>
          <w:p w:rsidR="00692B56" w:rsidRPr="00954DBF" w:rsidRDefault="00692B56" w:rsidP="00745855">
            <w:pPr>
              <w:rPr>
                <w:rFonts w:ascii="Times New Roman" w:hAnsi="Times New Roman" w:cs="Times New Roman"/>
                <w:color w:val="000000"/>
              </w:rPr>
            </w:pPr>
            <w:r w:rsidRPr="00954DBF">
              <w:rPr>
                <w:rFonts w:ascii="Times New Roman" w:hAnsi="Times New Roman" w:cs="Times New Roman"/>
                <w:color w:val="000000"/>
              </w:rPr>
              <w:t>Технологическая</w:t>
            </w:r>
          </w:p>
        </w:tc>
        <w:tc>
          <w:tcPr>
            <w:tcW w:w="2976" w:type="dxa"/>
          </w:tcPr>
          <w:p w:rsidR="00692B56" w:rsidRPr="00954DBF" w:rsidRDefault="00692B56" w:rsidP="00745855">
            <w:pPr>
              <w:ind w:firstLine="34"/>
              <w:rPr>
                <w:rFonts w:ascii="Times New Roman" w:hAnsi="Times New Roman" w:cs="Times New Roman"/>
                <w:color w:val="000000"/>
              </w:rPr>
            </w:pPr>
            <w:r w:rsidRPr="00954DBF">
              <w:rPr>
                <w:rFonts w:ascii="Times New Roman" w:hAnsi="Times New Roman" w:cs="Times New Roman"/>
                <w:color w:val="000000"/>
              </w:rPr>
              <w:t>Услуги центра коллективного пользования</w:t>
            </w:r>
          </w:p>
        </w:tc>
        <w:tc>
          <w:tcPr>
            <w:tcW w:w="3544" w:type="dxa"/>
          </w:tcPr>
          <w:p w:rsidR="00692B56" w:rsidRPr="00954DBF" w:rsidRDefault="00692B56" w:rsidP="00745855">
            <w:pPr>
              <w:rPr>
                <w:rFonts w:ascii="Times New Roman" w:hAnsi="Times New Roman" w:cs="Times New Roman"/>
                <w:color w:val="000000"/>
              </w:rPr>
            </w:pPr>
            <w:r w:rsidRPr="00954DBF">
              <w:rPr>
                <w:rFonts w:ascii="Times New Roman" w:hAnsi="Times New Roman" w:cs="Times New Roman"/>
                <w:color w:val="000000"/>
              </w:rPr>
              <w:t>Центр коллективного пользования технопарка</w:t>
            </w:r>
          </w:p>
        </w:tc>
      </w:tr>
      <w:tr w:rsidR="00692B56" w:rsidRPr="00692B56" w:rsidTr="00954DBF">
        <w:tc>
          <w:tcPr>
            <w:tcW w:w="1101" w:type="dxa"/>
          </w:tcPr>
          <w:p w:rsidR="00692B56" w:rsidRPr="00954DBF" w:rsidRDefault="00692B56" w:rsidP="00954DBF">
            <w:pPr>
              <w:spacing w:line="276" w:lineRule="auto"/>
              <w:jc w:val="center"/>
              <w:rPr>
                <w:rFonts w:ascii="Times New Roman" w:hAnsi="Times New Roman" w:cs="Times New Roman"/>
                <w:color w:val="000000"/>
              </w:rPr>
            </w:pPr>
            <w:r w:rsidRPr="00954DBF">
              <w:rPr>
                <w:rFonts w:ascii="Times New Roman" w:hAnsi="Times New Roman" w:cs="Times New Roman"/>
                <w:color w:val="000000"/>
              </w:rPr>
              <w:t>7</w:t>
            </w:r>
          </w:p>
        </w:tc>
        <w:tc>
          <w:tcPr>
            <w:tcW w:w="2552" w:type="dxa"/>
          </w:tcPr>
          <w:p w:rsidR="00692B56" w:rsidRPr="00954DBF" w:rsidRDefault="00692B56" w:rsidP="00745855">
            <w:pPr>
              <w:rPr>
                <w:rFonts w:ascii="Times New Roman" w:hAnsi="Times New Roman" w:cs="Times New Roman"/>
                <w:color w:val="000000"/>
              </w:rPr>
            </w:pPr>
            <w:r w:rsidRPr="00954DBF">
              <w:rPr>
                <w:rFonts w:ascii="Times New Roman" w:hAnsi="Times New Roman" w:cs="Times New Roman"/>
                <w:color w:val="000000"/>
              </w:rPr>
              <w:t>Технологическая</w:t>
            </w:r>
          </w:p>
        </w:tc>
        <w:tc>
          <w:tcPr>
            <w:tcW w:w="2976" w:type="dxa"/>
          </w:tcPr>
          <w:p w:rsidR="00692B56" w:rsidRPr="00954DBF" w:rsidRDefault="00692B56" w:rsidP="00745855">
            <w:pPr>
              <w:ind w:firstLine="34"/>
              <w:rPr>
                <w:rFonts w:ascii="Times New Roman" w:hAnsi="Times New Roman" w:cs="Times New Roman"/>
                <w:color w:val="000000"/>
              </w:rPr>
            </w:pPr>
            <w:r w:rsidRPr="00954DBF">
              <w:rPr>
                <w:rFonts w:ascii="Times New Roman" w:hAnsi="Times New Roman" w:cs="Times New Roman"/>
                <w:bCs/>
                <w:color w:val="000000"/>
              </w:rPr>
              <w:t>Услуги центра прототипирования</w:t>
            </w:r>
          </w:p>
        </w:tc>
        <w:tc>
          <w:tcPr>
            <w:tcW w:w="3544" w:type="dxa"/>
          </w:tcPr>
          <w:p w:rsidR="00692B56" w:rsidRPr="00954DBF" w:rsidRDefault="00692B56" w:rsidP="00745855">
            <w:pPr>
              <w:rPr>
                <w:rFonts w:ascii="Times New Roman" w:hAnsi="Times New Roman" w:cs="Times New Roman"/>
                <w:color w:val="000000"/>
              </w:rPr>
            </w:pPr>
            <w:r w:rsidRPr="00954DBF">
              <w:rPr>
                <w:rFonts w:ascii="Times New Roman" w:hAnsi="Times New Roman" w:cs="Times New Roman"/>
                <w:color w:val="000000"/>
              </w:rPr>
              <w:t>Центр прототипирования технопарка</w:t>
            </w:r>
          </w:p>
        </w:tc>
      </w:tr>
      <w:tr w:rsidR="00692B56" w:rsidRPr="00692B56" w:rsidTr="00954DBF">
        <w:tc>
          <w:tcPr>
            <w:tcW w:w="1101" w:type="dxa"/>
          </w:tcPr>
          <w:p w:rsidR="00692B56" w:rsidRPr="00954DBF" w:rsidRDefault="00692B56" w:rsidP="00954DBF">
            <w:pPr>
              <w:spacing w:line="276" w:lineRule="auto"/>
              <w:jc w:val="center"/>
              <w:rPr>
                <w:rFonts w:ascii="Times New Roman" w:hAnsi="Times New Roman" w:cs="Times New Roman"/>
                <w:color w:val="000000"/>
              </w:rPr>
            </w:pPr>
            <w:r w:rsidRPr="00954DBF">
              <w:rPr>
                <w:rFonts w:ascii="Times New Roman" w:hAnsi="Times New Roman" w:cs="Times New Roman"/>
                <w:color w:val="000000"/>
              </w:rPr>
              <w:t>8</w:t>
            </w:r>
          </w:p>
        </w:tc>
        <w:tc>
          <w:tcPr>
            <w:tcW w:w="2552" w:type="dxa"/>
          </w:tcPr>
          <w:p w:rsidR="00692B56" w:rsidRPr="00954DBF" w:rsidRDefault="00692B56" w:rsidP="00745855">
            <w:pPr>
              <w:rPr>
                <w:rFonts w:ascii="Times New Roman" w:hAnsi="Times New Roman" w:cs="Times New Roman"/>
                <w:color w:val="000000"/>
              </w:rPr>
            </w:pPr>
            <w:r w:rsidRPr="00954DBF">
              <w:rPr>
                <w:rFonts w:ascii="Times New Roman" w:hAnsi="Times New Roman" w:cs="Times New Roman"/>
                <w:color w:val="000000"/>
              </w:rPr>
              <w:t>Технологическая</w:t>
            </w:r>
          </w:p>
        </w:tc>
        <w:tc>
          <w:tcPr>
            <w:tcW w:w="2976" w:type="dxa"/>
          </w:tcPr>
          <w:p w:rsidR="00692B56" w:rsidRPr="00954DBF" w:rsidRDefault="00692B56" w:rsidP="00745855">
            <w:pPr>
              <w:ind w:firstLine="34"/>
              <w:rPr>
                <w:rFonts w:ascii="Times New Roman" w:hAnsi="Times New Roman" w:cs="Times New Roman"/>
                <w:color w:val="000000"/>
              </w:rPr>
            </w:pPr>
            <w:r w:rsidRPr="00954DBF">
              <w:rPr>
                <w:rFonts w:ascii="Times New Roman" w:hAnsi="Times New Roman" w:cs="Times New Roman"/>
                <w:bCs/>
                <w:color w:val="000000"/>
              </w:rPr>
              <w:t>Услуги регионального инжинирингового центра</w:t>
            </w:r>
          </w:p>
        </w:tc>
        <w:tc>
          <w:tcPr>
            <w:tcW w:w="3544" w:type="dxa"/>
          </w:tcPr>
          <w:p w:rsidR="00692B56" w:rsidRPr="00954DBF" w:rsidRDefault="00692B56" w:rsidP="00745855">
            <w:pPr>
              <w:rPr>
                <w:rFonts w:ascii="Times New Roman" w:hAnsi="Times New Roman" w:cs="Times New Roman"/>
                <w:color w:val="000000"/>
              </w:rPr>
            </w:pPr>
            <w:r w:rsidRPr="00954DBF">
              <w:rPr>
                <w:rFonts w:ascii="Times New Roman" w:hAnsi="Times New Roman" w:cs="Times New Roman"/>
                <w:color w:val="000000"/>
              </w:rPr>
              <w:t>Региональный инжиниринговый центр</w:t>
            </w:r>
          </w:p>
        </w:tc>
      </w:tr>
      <w:tr w:rsidR="00692B56" w:rsidRPr="00692B56" w:rsidTr="00954DBF">
        <w:tc>
          <w:tcPr>
            <w:tcW w:w="1101" w:type="dxa"/>
          </w:tcPr>
          <w:p w:rsidR="00692B56" w:rsidRPr="00954DBF" w:rsidRDefault="00692B56" w:rsidP="00954DBF">
            <w:pPr>
              <w:spacing w:line="276" w:lineRule="auto"/>
              <w:jc w:val="center"/>
              <w:rPr>
                <w:rFonts w:ascii="Times New Roman" w:hAnsi="Times New Roman" w:cs="Times New Roman"/>
                <w:color w:val="000000"/>
              </w:rPr>
            </w:pPr>
            <w:r w:rsidRPr="00954DBF">
              <w:rPr>
                <w:rFonts w:ascii="Times New Roman" w:hAnsi="Times New Roman" w:cs="Times New Roman"/>
                <w:color w:val="000000"/>
              </w:rPr>
              <w:t>9</w:t>
            </w:r>
          </w:p>
        </w:tc>
        <w:tc>
          <w:tcPr>
            <w:tcW w:w="2552" w:type="dxa"/>
          </w:tcPr>
          <w:p w:rsidR="00692B56" w:rsidRPr="00954DBF" w:rsidRDefault="00692B56" w:rsidP="00745855">
            <w:pPr>
              <w:rPr>
                <w:rFonts w:ascii="Times New Roman" w:hAnsi="Times New Roman" w:cs="Times New Roman"/>
                <w:color w:val="000000"/>
              </w:rPr>
            </w:pPr>
            <w:r w:rsidRPr="00954DBF">
              <w:rPr>
                <w:rFonts w:ascii="Times New Roman" w:hAnsi="Times New Roman" w:cs="Times New Roman"/>
                <w:color w:val="000000"/>
              </w:rPr>
              <w:t>Специализированная</w:t>
            </w:r>
          </w:p>
        </w:tc>
        <w:tc>
          <w:tcPr>
            <w:tcW w:w="2976" w:type="dxa"/>
          </w:tcPr>
          <w:p w:rsidR="00692B56" w:rsidRPr="00954DBF" w:rsidRDefault="00692B56" w:rsidP="00745855">
            <w:pPr>
              <w:ind w:firstLine="34"/>
              <w:rPr>
                <w:rFonts w:ascii="Times New Roman" w:hAnsi="Times New Roman" w:cs="Times New Roman"/>
                <w:color w:val="000000"/>
              </w:rPr>
            </w:pPr>
            <w:r w:rsidRPr="00954DBF">
              <w:rPr>
                <w:rFonts w:ascii="Times New Roman" w:hAnsi="Times New Roman" w:cs="Times New Roman"/>
                <w:color w:val="000000"/>
              </w:rPr>
              <w:t>Услуги промышленной сертификации и стандартизации</w:t>
            </w:r>
          </w:p>
        </w:tc>
        <w:tc>
          <w:tcPr>
            <w:tcW w:w="3544" w:type="dxa"/>
          </w:tcPr>
          <w:p w:rsidR="00692B56" w:rsidRPr="00954DBF" w:rsidRDefault="00692B56" w:rsidP="00745855">
            <w:pPr>
              <w:rPr>
                <w:rFonts w:ascii="Times New Roman" w:hAnsi="Times New Roman" w:cs="Times New Roman"/>
                <w:color w:val="000000"/>
              </w:rPr>
            </w:pPr>
            <w:r w:rsidRPr="00954DBF">
              <w:rPr>
                <w:rFonts w:ascii="Times New Roman" w:hAnsi="Times New Roman" w:cs="Times New Roman"/>
                <w:color w:val="000000"/>
              </w:rPr>
              <w:t>Центр сертификации технопарка</w:t>
            </w:r>
          </w:p>
        </w:tc>
      </w:tr>
      <w:tr w:rsidR="00692B56" w:rsidRPr="00692B56" w:rsidTr="00954DBF">
        <w:tc>
          <w:tcPr>
            <w:tcW w:w="1101" w:type="dxa"/>
          </w:tcPr>
          <w:p w:rsidR="00692B56" w:rsidRPr="00954DBF" w:rsidRDefault="00692B56" w:rsidP="00954DBF">
            <w:pPr>
              <w:spacing w:line="276" w:lineRule="auto"/>
              <w:jc w:val="center"/>
              <w:rPr>
                <w:rFonts w:ascii="Times New Roman" w:hAnsi="Times New Roman" w:cs="Times New Roman"/>
                <w:color w:val="000000"/>
              </w:rPr>
            </w:pPr>
            <w:r w:rsidRPr="00954DBF">
              <w:rPr>
                <w:rFonts w:ascii="Times New Roman" w:hAnsi="Times New Roman" w:cs="Times New Roman"/>
                <w:color w:val="000000"/>
              </w:rPr>
              <w:t>10</w:t>
            </w:r>
          </w:p>
        </w:tc>
        <w:tc>
          <w:tcPr>
            <w:tcW w:w="2552" w:type="dxa"/>
          </w:tcPr>
          <w:p w:rsidR="00692B56" w:rsidRPr="00954DBF" w:rsidRDefault="00692B56" w:rsidP="00745855">
            <w:pPr>
              <w:rPr>
                <w:rFonts w:ascii="Times New Roman" w:hAnsi="Times New Roman" w:cs="Times New Roman"/>
                <w:color w:val="000000"/>
              </w:rPr>
            </w:pPr>
            <w:r w:rsidRPr="00954DBF">
              <w:rPr>
                <w:rFonts w:ascii="Times New Roman" w:hAnsi="Times New Roman" w:cs="Times New Roman"/>
                <w:color w:val="000000"/>
              </w:rPr>
              <w:t>Специализированная</w:t>
            </w:r>
          </w:p>
        </w:tc>
        <w:tc>
          <w:tcPr>
            <w:tcW w:w="2976" w:type="dxa"/>
          </w:tcPr>
          <w:p w:rsidR="00692B56" w:rsidRPr="00954DBF" w:rsidRDefault="00692B56" w:rsidP="00745855">
            <w:pPr>
              <w:ind w:firstLine="34"/>
              <w:rPr>
                <w:rFonts w:ascii="Times New Roman" w:hAnsi="Times New Roman" w:cs="Times New Roman"/>
                <w:color w:val="000000"/>
              </w:rPr>
            </w:pPr>
            <w:r w:rsidRPr="00954DBF">
              <w:rPr>
                <w:rFonts w:ascii="Times New Roman" w:hAnsi="Times New Roman" w:cs="Times New Roman"/>
                <w:color w:val="000000"/>
              </w:rPr>
              <w:t>Технологический консалтинг</w:t>
            </w:r>
          </w:p>
        </w:tc>
        <w:tc>
          <w:tcPr>
            <w:tcW w:w="3544" w:type="dxa"/>
          </w:tcPr>
          <w:p w:rsidR="00692B56" w:rsidRPr="00954DBF" w:rsidRDefault="00692B56" w:rsidP="00745855">
            <w:pPr>
              <w:rPr>
                <w:rFonts w:ascii="Times New Roman" w:hAnsi="Times New Roman" w:cs="Times New Roman"/>
                <w:color w:val="000000"/>
              </w:rPr>
            </w:pPr>
            <w:r w:rsidRPr="00954DBF">
              <w:rPr>
                <w:rFonts w:ascii="Times New Roman" w:hAnsi="Times New Roman" w:cs="Times New Roman"/>
                <w:color w:val="000000"/>
              </w:rPr>
              <w:t>Региональный инжиниринговый центр, аккредитованная сервисная организация</w:t>
            </w:r>
          </w:p>
        </w:tc>
      </w:tr>
      <w:tr w:rsidR="00692B56" w:rsidRPr="00692B56" w:rsidTr="00954DBF">
        <w:tc>
          <w:tcPr>
            <w:tcW w:w="1101" w:type="dxa"/>
          </w:tcPr>
          <w:p w:rsidR="00692B56" w:rsidRPr="00954DBF" w:rsidRDefault="00692B56" w:rsidP="00954DBF">
            <w:pPr>
              <w:spacing w:line="276" w:lineRule="auto"/>
              <w:jc w:val="center"/>
              <w:rPr>
                <w:rFonts w:ascii="Times New Roman" w:hAnsi="Times New Roman" w:cs="Times New Roman"/>
                <w:color w:val="000000"/>
              </w:rPr>
            </w:pPr>
            <w:r w:rsidRPr="00954DBF">
              <w:rPr>
                <w:rFonts w:ascii="Times New Roman" w:hAnsi="Times New Roman" w:cs="Times New Roman"/>
                <w:color w:val="000000"/>
              </w:rPr>
              <w:t>11</w:t>
            </w:r>
          </w:p>
        </w:tc>
        <w:tc>
          <w:tcPr>
            <w:tcW w:w="2552" w:type="dxa"/>
          </w:tcPr>
          <w:p w:rsidR="00692B56" w:rsidRPr="00954DBF" w:rsidRDefault="00692B56" w:rsidP="00745855">
            <w:pPr>
              <w:rPr>
                <w:rFonts w:ascii="Times New Roman" w:hAnsi="Times New Roman" w:cs="Times New Roman"/>
                <w:color w:val="000000"/>
              </w:rPr>
            </w:pPr>
            <w:r w:rsidRPr="00954DBF">
              <w:rPr>
                <w:rFonts w:ascii="Times New Roman" w:hAnsi="Times New Roman" w:cs="Times New Roman"/>
                <w:color w:val="000000"/>
              </w:rPr>
              <w:t>Специализированная</w:t>
            </w:r>
          </w:p>
        </w:tc>
        <w:tc>
          <w:tcPr>
            <w:tcW w:w="2976" w:type="dxa"/>
          </w:tcPr>
          <w:p w:rsidR="00692B56" w:rsidRPr="00954DBF" w:rsidRDefault="00692B56" w:rsidP="00745855">
            <w:pPr>
              <w:ind w:firstLine="34"/>
              <w:rPr>
                <w:rFonts w:ascii="Times New Roman" w:hAnsi="Times New Roman" w:cs="Times New Roman"/>
                <w:color w:val="000000"/>
              </w:rPr>
            </w:pPr>
            <w:r w:rsidRPr="00954DBF">
              <w:rPr>
                <w:rFonts w:ascii="Times New Roman" w:hAnsi="Times New Roman" w:cs="Times New Roman"/>
                <w:color w:val="000000"/>
              </w:rPr>
              <w:t>Содействие в материально-техническом снабжении и закупках, поддержка импортных операций</w:t>
            </w:r>
          </w:p>
        </w:tc>
        <w:tc>
          <w:tcPr>
            <w:tcW w:w="3544" w:type="dxa"/>
          </w:tcPr>
          <w:p w:rsidR="00692B56" w:rsidRPr="00954DBF" w:rsidRDefault="00692B56" w:rsidP="00745855">
            <w:pPr>
              <w:rPr>
                <w:rFonts w:ascii="Times New Roman" w:hAnsi="Times New Roman" w:cs="Times New Roman"/>
                <w:color w:val="000000"/>
              </w:rPr>
            </w:pPr>
            <w:r w:rsidRPr="00954DBF">
              <w:rPr>
                <w:rFonts w:ascii="Times New Roman" w:hAnsi="Times New Roman" w:cs="Times New Roman"/>
                <w:color w:val="000000"/>
              </w:rPr>
              <w:t>Евроинфоцентр, аккредитованная сервисная организация (таможенный брокер)</w:t>
            </w:r>
          </w:p>
        </w:tc>
      </w:tr>
      <w:tr w:rsidR="00692B56" w:rsidRPr="00692B56" w:rsidTr="00954DBF">
        <w:tc>
          <w:tcPr>
            <w:tcW w:w="1101" w:type="dxa"/>
          </w:tcPr>
          <w:p w:rsidR="00692B56" w:rsidRPr="00954DBF" w:rsidRDefault="00692B56" w:rsidP="00954DBF">
            <w:pPr>
              <w:spacing w:line="276" w:lineRule="auto"/>
              <w:jc w:val="center"/>
              <w:rPr>
                <w:rFonts w:ascii="Times New Roman" w:hAnsi="Times New Roman" w:cs="Times New Roman"/>
                <w:color w:val="000000"/>
              </w:rPr>
            </w:pPr>
            <w:r w:rsidRPr="00954DBF">
              <w:rPr>
                <w:rFonts w:ascii="Times New Roman" w:hAnsi="Times New Roman" w:cs="Times New Roman"/>
                <w:color w:val="000000"/>
              </w:rPr>
              <w:t>12</w:t>
            </w:r>
          </w:p>
        </w:tc>
        <w:tc>
          <w:tcPr>
            <w:tcW w:w="2552" w:type="dxa"/>
          </w:tcPr>
          <w:p w:rsidR="00692B56" w:rsidRPr="00954DBF" w:rsidRDefault="00692B56" w:rsidP="00745855">
            <w:pPr>
              <w:rPr>
                <w:rFonts w:ascii="Times New Roman" w:hAnsi="Times New Roman" w:cs="Times New Roman"/>
                <w:color w:val="000000"/>
              </w:rPr>
            </w:pPr>
            <w:r w:rsidRPr="00954DBF">
              <w:rPr>
                <w:rFonts w:ascii="Times New Roman" w:hAnsi="Times New Roman" w:cs="Times New Roman"/>
                <w:color w:val="000000"/>
              </w:rPr>
              <w:t>Специализированная</w:t>
            </w:r>
          </w:p>
        </w:tc>
        <w:tc>
          <w:tcPr>
            <w:tcW w:w="2976" w:type="dxa"/>
          </w:tcPr>
          <w:p w:rsidR="00692B56" w:rsidRPr="00954DBF" w:rsidRDefault="00692B56" w:rsidP="00745855">
            <w:pPr>
              <w:ind w:firstLine="34"/>
              <w:rPr>
                <w:rFonts w:ascii="Times New Roman" w:hAnsi="Times New Roman" w:cs="Times New Roman"/>
                <w:color w:val="000000"/>
              </w:rPr>
            </w:pPr>
            <w:r w:rsidRPr="00954DBF">
              <w:rPr>
                <w:rFonts w:ascii="Times New Roman" w:hAnsi="Times New Roman" w:cs="Times New Roman"/>
              </w:rPr>
              <w:t>Консалтинг по тендерным и государственным закупкам</w:t>
            </w:r>
          </w:p>
        </w:tc>
        <w:tc>
          <w:tcPr>
            <w:tcW w:w="3544" w:type="dxa"/>
          </w:tcPr>
          <w:p w:rsidR="00692B56" w:rsidRPr="00954DBF" w:rsidRDefault="00692B56" w:rsidP="00745855">
            <w:pPr>
              <w:rPr>
                <w:rFonts w:ascii="Times New Roman" w:hAnsi="Times New Roman" w:cs="Times New Roman"/>
                <w:color w:val="000000"/>
              </w:rPr>
            </w:pPr>
            <w:r w:rsidRPr="00954DBF">
              <w:rPr>
                <w:rFonts w:ascii="Times New Roman" w:hAnsi="Times New Roman" w:cs="Times New Roman"/>
                <w:color w:val="000000"/>
              </w:rPr>
              <w:t>Центр поддержки предпринимательства, аккредитованная сервисная организация</w:t>
            </w:r>
          </w:p>
        </w:tc>
      </w:tr>
      <w:tr w:rsidR="00692B56" w:rsidRPr="00692B56" w:rsidTr="00954DBF">
        <w:tc>
          <w:tcPr>
            <w:tcW w:w="1101" w:type="dxa"/>
          </w:tcPr>
          <w:p w:rsidR="00692B56" w:rsidRPr="00954DBF" w:rsidRDefault="00692B56" w:rsidP="00954DBF">
            <w:pPr>
              <w:spacing w:line="276" w:lineRule="auto"/>
              <w:jc w:val="center"/>
              <w:rPr>
                <w:rFonts w:ascii="Times New Roman" w:hAnsi="Times New Roman" w:cs="Times New Roman"/>
                <w:color w:val="000000"/>
              </w:rPr>
            </w:pPr>
            <w:r w:rsidRPr="00954DBF">
              <w:rPr>
                <w:rFonts w:ascii="Times New Roman" w:hAnsi="Times New Roman" w:cs="Times New Roman"/>
                <w:color w:val="000000"/>
              </w:rPr>
              <w:t>13</w:t>
            </w:r>
          </w:p>
        </w:tc>
        <w:tc>
          <w:tcPr>
            <w:tcW w:w="2552" w:type="dxa"/>
          </w:tcPr>
          <w:p w:rsidR="00692B56" w:rsidRPr="00954DBF" w:rsidRDefault="00692B56" w:rsidP="00745855">
            <w:pPr>
              <w:rPr>
                <w:rFonts w:ascii="Times New Roman" w:hAnsi="Times New Roman" w:cs="Times New Roman"/>
                <w:color w:val="000000"/>
              </w:rPr>
            </w:pPr>
            <w:r w:rsidRPr="00954DBF">
              <w:rPr>
                <w:rFonts w:ascii="Times New Roman" w:hAnsi="Times New Roman" w:cs="Times New Roman"/>
                <w:color w:val="000000"/>
              </w:rPr>
              <w:t>Специализированная</w:t>
            </w:r>
          </w:p>
        </w:tc>
        <w:tc>
          <w:tcPr>
            <w:tcW w:w="2976" w:type="dxa"/>
          </w:tcPr>
          <w:p w:rsidR="00692B56" w:rsidRPr="00954DBF" w:rsidRDefault="00692B56" w:rsidP="00745855">
            <w:pPr>
              <w:ind w:firstLine="34"/>
              <w:rPr>
                <w:rFonts w:ascii="Times New Roman" w:hAnsi="Times New Roman" w:cs="Times New Roman"/>
                <w:color w:val="000000"/>
              </w:rPr>
            </w:pPr>
            <w:r w:rsidRPr="00954DBF">
              <w:rPr>
                <w:rFonts w:ascii="Times New Roman" w:hAnsi="Times New Roman" w:cs="Times New Roman"/>
                <w:color w:val="000000"/>
              </w:rPr>
              <w:t>Общее проектное управление и содействие в реализации проектов</w:t>
            </w:r>
          </w:p>
        </w:tc>
        <w:tc>
          <w:tcPr>
            <w:tcW w:w="3544" w:type="dxa"/>
          </w:tcPr>
          <w:p w:rsidR="00692B56" w:rsidRPr="00954DBF" w:rsidRDefault="00692B56" w:rsidP="00745855">
            <w:pPr>
              <w:rPr>
                <w:rFonts w:ascii="Times New Roman" w:hAnsi="Times New Roman" w:cs="Times New Roman"/>
                <w:color w:val="000000"/>
              </w:rPr>
            </w:pPr>
            <w:r w:rsidRPr="00954DBF">
              <w:rPr>
                <w:rFonts w:ascii="Times New Roman" w:hAnsi="Times New Roman" w:cs="Times New Roman"/>
                <w:color w:val="000000"/>
              </w:rPr>
              <w:t>Центр поддержки предпринимательства, аккредитованная сервисная организация (консалтинговая компания)</w:t>
            </w:r>
          </w:p>
        </w:tc>
      </w:tr>
      <w:tr w:rsidR="00692B56" w:rsidRPr="00692B56" w:rsidTr="00954DBF">
        <w:tc>
          <w:tcPr>
            <w:tcW w:w="1101" w:type="dxa"/>
          </w:tcPr>
          <w:p w:rsidR="00692B56" w:rsidRPr="00954DBF" w:rsidRDefault="00692B56" w:rsidP="00954DBF">
            <w:pPr>
              <w:spacing w:line="276" w:lineRule="auto"/>
              <w:jc w:val="center"/>
              <w:rPr>
                <w:rFonts w:ascii="Times New Roman" w:hAnsi="Times New Roman" w:cs="Times New Roman"/>
                <w:color w:val="000000"/>
              </w:rPr>
            </w:pPr>
            <w:r w:rsidRPr="00954DBF">
              <w:rPr>
                <w:rFonts w:ascii="Times New Roman" w:hAnsi="Times New Roman" w:cs="Times New Roman"/>
                <w:color w:val="000000"/>
              </w:rPr>
              <w:t>14</w:t>
            </w:r>
          </w:p>
        </w:tc>
        <w:tc>
          <w:tcPr>
            <w:tcW w:w="2552" w:type="dxa"/>
          </w:tcPr>
          <w:p w:rsidR="00692B56" w:rsidRPr="00954DBF" w:rsidRDefault="00692B56" w:rsidP="00745855">
            <w:pPr>
              <w:rPr>
                <w:rFonts w:ascii="Times New Roman" w:hAnsi="Times New Roman" w:cs="Times New Roman"/>
                <w:color w:val="000000"/>
              </w:rPr>
            </w:pPr>
            <w:r w:rsidRPr="00954DBF">
              <w:rPr>
                <w:rFonts w:ascii="Times New Roman" w:hAnsi="Times New Roman" w:cs="Times New Roman"/>
                <w:color w:val="000000"/>
              </w:rPr>
              <w:t>Специализированная</w:t>
            </w:r>
          </w:p>
        </w:tc>
        <w:tc>
          <w:tcPr>
            <w:tcW w:w="2976" w:type="dxa"/>
          </w:tcPr>
          <w:p w:rsidR="00692B56" w:rsidRPr="00954DBF" w:rsidRDefault="00692B56" w:rsidP="00745855">
            <w:pPr>
              <w:ind w:firstLine="34"/>
              <w:rPr>
                <w:rFonts w:ascii="Times New Roman" w:hAnsi="Times New Roman" w:cs="Times New Roman"/>
                <w:color w:val="000000"/>
              </w:rPr>
            </w:pPr>
            <w:r w:rsidRPr="00954DBF">
              <w:rPr>
                <w:rFonts w:ascii="Times New Roman" w:hAnsi="Times New Roman" w:cs="Times New Roman"/>
                <w:color w:val="000000"/>
              </w:rPr>
              <w:t>Содействие в привлечении внешнего финансирования и инвестиций, включая услуги по финансовому посредничеству</w:t>
            </w:r>
          </w:p>
        </w:tc>
        <w:tc>
          <w:tcPr>
            <w:tcW w:w="3544" w:type="dxa"/>
          </w:tcPr>
          <w:p w:rsidR="00692B56" w:rsidRPr="00954DBF" w:rsidRDefault="00692B56" w:rsidP="00745855">
            <w:pPr>
              <w:rPr>
                <w:rFonts w:ascii="Times New Roman" w:hAnsi="Times New Roman" w:cs="Times New Roman"/>
                <w:color w:val="000000"/>
              </w:rPr>
            </w:pPr>
            <w:r w:rsidRPr="00954DBF">
              <w:rPr>
                <w:rFonts w:ascii="Times New Roman" w:hAnsi="Times New Roman" w:cs="Times New Roman"/>
                <w:color w:val="000000"/>
              </w:rPr>
              <w:t xml:space="preserve">Гарантийная организация (фонд), аккредитованная сервисная организация (фонд микрофинансирования или венчурный фонд) </w:t>
            </w:r>
          </w:p>
        </w:tc>
      </w:tr>
      <w:tr w:rsidR="00692B56" w:rsidRPr="00692B56" w:rsidTr="00954DBF">
        <w:tc>
          <w:tcPr>
            <w:tcW w:w="1101" w:type="dxa"/>
          </w:tcPr>
          <w:p w:rsidR="00692B56" w:rsidRPr="00954DBF" w:rsidRDefault="00692B56" w:rsidP="00954DBF">
            <w:pPr>
              <w:spacing w:line="276" w:lineRule="auto"/>
              <w:jc w:val="center"/>
              <w:rPr>
                <w:rFonts w:ascii="Times New Roman" w:hAnsi="Times New Roman" w:cs="Times New Roman"/>
                <w:color w:val="000000"/>
              </w:rPr>
            </w:pPr>
            <w:r w:rsidRPr="00954DBF">
              <w:rPr>
                <w:rFonts w:ascii="Times New Roman" w:hAnsi="Times New Roman" w:cs="Times New Roman"/>
                <w:color w:val="000000"/>
              </w:rPr>
              <w:t>15</w:t>
            </w:r>
          </w:p>
        </w:tc>
        <w:tc>
          <w:tcPr>
            <w:tcW w:w="2552" w:type="dxa"/>
          </w:tcPr>
          <w:p w:rsidR="00692B56" w:rsidRPr="00954DBF" w:rsidRDefault="00692B56" w:rsidP="00745855">
            <w:pPr>
              <w:rPr>
                <w:rFonts w:ascii="Times New Roman" w:hAnsi="Times New Roman" w:cs="Times New Roman"/>
                <w:color w:val="000000"/>
              </w:rPr>
            </w:pPr>
            <w:r w:rsidRPr="00954DBF">
              <w:rPr>
                <w:rFonts w:ascii="Times New Roman" w:hAnsi="Times New Roman" w:cs="Times New Roman"/>
                <w:color w:val="000000"/>
              </w:rPr>
              <w:t>Специализированная</w:t>
            </w:r>
          </w:p>
        </w:tc>
        <w:tc>
          <w:tcPr>
            <w:tcW w:w="2976" w:type="dxa"/>
          </w:tcPr>
          <w:p w:rsidR="00692B56" w:rsidRPr="00954DBF" w:rsidRDefault="00692B56" w:rsidP="00745855">
            <w:pPr>
              <w:ind w:firstLine="34"/>
              <w:rPr>
                <w:rFonts w:ascii="Times New Roman" w:hAnsi="Times New Roman" w:cs="Times New Roman"/>
                <w:color w:val="000000"/>
              </w:rPr>
            </w:pPr>
            <w:r w:rsidRPr="00954DBF">
              <w:rPr>
                <w:rFonts w:ascii="Times New Roman" w:hAnsi="Times New Roman" w:cs="Times New Roman"/>
                <w:color w:val="000000"/>
              </w:rPr>
              <w:t>Маркетинговые услуги</w:t>
            </w:r>
          </w:p>
        </w:tc>
        <w:tc>
          <w:tcPr>
            <w:tcW w:w="3544" w:type="dxa"/>
          </w:tcPr>
          <w:p w:rsidR="00692B56" w:rsidRPr="00954DBF" w:rsidRDefault="00692B56" w:rsidP="00745855">
            <w:pPr>
              <w:rPr>
                <w:rFonts w:ascii="Times New Roman" w:hAnsi="Times New Roman" w:cs="Times New Roman"/>
                <w:color w:val="000000"/>
              </w:rPr>
            </w:pPr>
            <w:r w:rsidRPr="00954DBF">
              <w:rPr>
                <w:rFonts w:ascii="Times New Roman" w:hAnsi="Times New Roman" w:cs="Times New Roman"/>
                <w:color w:val="000000"/>
              </w:rPr>
              <w:t>Аккредитованная сервисная организация</w:t>
            </w:r>
          </w:p>
        </w:tc>
      </w:tr>
      <w:tr w:rsidR="00692B56" w:rsidRPr="00692B56" w:rsidTr="00954DBF">
        <w:tc>
          <w:tcPr>
            <w:tcW w:w="1101" w:type="dxa"/>
          </w:tcPr>
          <w:p w:rsidR="00692B56" w:rsidRPr="00954DBF" w:rsidRDefault="00692B56" w:rsidP="00954DBF">
            <w:pPr>
              <w:spacing w:line="276" w:lineRule="auto"/>
              <w:jc w:val="center"/>
              <w:rPr>
                <w:rFonts w:ascii="Times New Roman" w:hAnsi="Times New Roman" w:cs="Times New Roman"/>
                <w:color w:val="000000"/>
              </w:rPr>
            </w:pPr>
            <w:r w:rsidRPr="00954DBF">
              <w:rPr>
                <w:rFonts w:ascii="Times New Roman" w:hAnsi="Times New Roman" w:cs="Times New Roman"/>
                <w:color w:val="000000"/>
              </w:rPr>
              <w:lastRenderedPageBreak/>
              <w:t>16</w:t>
            </w:r>
          </w:p>
        </w:tc>
        <w:tc>
          <w:tcPr>
            <w:tcW w:w="2552" w:type="dxa"/>
          </w:tcPr>
          <w:p w:rsidR="00692B56" w:rsidRPr="00954DBF" w:rsidRDefault="00692B56" w:rsidP="00745855">
            <w:pPr>
              <w:rPr>
                <w:rFonts w:ascii="Times New Roman" w:hAnsi="Times New Roman" w:cs="Times New Roman"/>
                <w:color w:val="000000"/>
              </w:rPr>
            </w:pPr>
            <w:r w:rsidRPr="00954DBF">
              <w:rPr>
                <w:rFonts w:ascii="Times New Roman" w:hAnsi="Times New Roman" w:cs="Times New Roman"/>
                <w:color w:val="000000"/>
              </w:rPr>
              <w:t>Специализированная</w:t>
            </w:r>
          </w:p>
        </w:tc>
        <w:tc>
          <w:tcPr>
            <w:tcW w:w="2976" w:type="dxa"/>
          </w:tcPr>
          <w:p w:rsidR="00692B56" w:rsidRPr="00954DBF" w:rsidRDefault="00692B56" w:rsidP="00745855">
            <w:pPr>
              <w:ind w:firstLine="34"/>
              <w:rPr>
                <w:rFonts w:ascii="Times New Roman" w:hAnsi="Times New Roman" w:cs="Times New Roman"/>
                <w:color w:val="000000"/>
              </w:rPr>
            </w:pPr>
            <w:r w:rsidRPr="00954DBF">
              <w:rPr>
                <w:rFonts w:ascii="Times New Roman" w:hAnsi="Times New Roman" w:cs="Times New Roman"/>
                <w:color w:val="000000"/>
              </w:rPr>
              <w:t>Организация контактов с международными научными, академическими и отраслевыми бизнес-партнёрами, поддержка экспортных операций</w:t>
            </w:r>
          </w:p>
        </w:tc>
        <w:tc>
          <w:tcPr>
            <w:tcW w:w="3544" w:type="dxa"/>
          </w:tcPr>
          <w:p w:rsidR="00692B56" w:rsidRPr="00954DBF" w:rsidRDefault="00692B56" w:rsidP="00745855">
            <w:pPr>
              <w:rPr>
                <w:rFonts w:ascii="Times New Roman" w:hAnsi="Times New Roman" w:cs="Times New Roman"/>
                <w:color w:val="000000"/>
              </w:rPr>
            </w:pPr>
            <w:r w:rsidRPr="00954DBF">
              <w:rPr>
                <w:rFonts w:ascii="Times New Roman" w:hAnsi="Times New Roman" w:cs="Times New Roman"/>
                <w:color w:val="000000"/>
              </w:rPr>
              <w:t xml:space="preserve">Евроинфоцентр, центр поддержки предпринимательства, региональный центр координации поддержки экспортноориентированных субъектов МСП </w:t>
            </w:r>
          </w:p>
        </w:tc>
      </w:tr>
      <w:tr w:rsidR="00692B56" w:rsidRPr="00692B56" w:rsidTr="00954DBF">
        <w:tc>
          <w:tcPr>
            <w:tcW w:w="1101" w:type="dxa"/>
          </w:tcPr>
          <w:p w:rsidR="00692B56" w:rsidRPr="00954DBF" w:rsidRDefault="00692B56" w:rsidP="00954DBF">
            <w:pPr>
              <w:spacing w:line="276" w:lineRule="auto"/>
              <w:jc w:val="center"/>
              <w:rPr>
                <w:rFonts w:ascii="Times New Roman" w:hAnsi="Times New Roman" w:cs="Times New Roman"/>
                <w:color w:val="000000"/>
              </w:rPr>
            </w:pPr>
            <w:r w:rsidRPr="00954DBF">
              <w:rPr>
                <w:rFonts w:ascii="Times New Roman" w:hAnsi="Times New Roman" w:cs="Times New Roman"/>
                <w:color w:val="000000"/>
              </w:rPr>
              <w:t>17</w:t>
            </w:r>
          </w:p>
        </w:tc>
        <w:tc>
          <w:tcPr>
            <w:tcW w:w="2552" w:type="dxa"/>
          </w:tcPr>
          <w:p w:rsidR="00692B56" w:rsidRPr="00954DBF" w:rsidRDefault="00692B56" w:rsidP="00745855">
            <w:pPr>
              <w:rPr>
                <w:rFonts w:ascii="Times New Roman" w:hAnsi="Times New Roman" w:cs="Times New Roman"/>
                <w:color w:val="000000"/>
              </w:rPr>
            </w:pPr>
            <w:r w:rsidRPr="00954DBF">
              <w:rPr>
                <w:rFonts w:ascii="Times New Roman" w:hAnsi="Times New Roman" w:cs="Times New Roman"/>
                <w:color w:val="000000"/>
              </w:rPr>
              <w:t>Специализированная</w:t>
            </w:r>
          </w:p>
        </w:tc>
        <w:tc>
          <w:tcPr>
            <w:tcW w:w="2976" w:type="dxa"/>
          </w:tcPr>
          <w:p w:rsidR="00692B56" w:rsidRPr="00954DBF" w:rsidRDefault="00692B56" w:rsidP="00745855">
            <w:pPr>
              <w:ind w:firstLine="34"/>
              <w:rPr>
                <w:rFonts w:ascii="Times New Roman" w:hAnsi="Times New Roman" w:cs="Times New Roman"/>
                <w:color w:val="000000"/>
              </w:rPr>
            </w:pPr>
            <w:r w:rsidRPr="00954DBF">
              <w:rPr>
                <w:rFonts w:ascii="Times New Roman" w:hAnsi="Times New Roman" w:cs="Times New Roman"/>
                <w:color w:val="000000"/>
              </w:rPr>
              <w:t>Организация образовательных семинаров, тренингов, конференций</w:t>
            </w:r>
          </w:p>
        </w:tc>
        <w:tc>
          <w:tcPr>
            <w:tcW w:w="3544" w:type="dxa"/>
          </w:tcPr>
          <w:p w:rsidR="00692B56" w:rsidRPr="00954DBF" w:rsidRDefault="00692B56" w:rsidP="00745855">
            <w:pPr>
              <w:rPr>
                <w:rFonts w:ascii="Times New Roman" w:hAnsi="Times New Roman" w:cs="Times New Roman"/>
                <w:color w:val="000000"/>
              </w:rPr>
            </w:pPr>
            <w:r w:rsidRPr="00954DBF">
              <w:rPr>
                <w:rFonts w:ascii="Times New Roman" w:hAnsi="Times New Roman" w:cs="Times New Roman"/>
                <w:color w:val="000000"/>
              </w:rPr>
              <w:t>Центр поддержки предпринимательства, аккредитованная сервисная организация (образовательный центр)</w:t>
            </w:r>
          </w:p>
        </w:tc>
      </w:tr>
      <w:tr w:rsidR="00692B56" w:rsidRPr="00692B56" w:rsidTr="00954DBF">
        <w:tc>
          <w:tcPr>
            <w:tcW w:w="1101" w:type="dxa"/>
          </w:tcPr>
          <w:p w:rsidR="00692B56" w:rsidRPr="00954DBF" w:rsidRDefault="00692B56" w:rsidP="00954DBF">
            <w:pPr>
              <w:spacing w:line="276" w:lineRule="auto"/>
              <w:jc w:val="center"/>
              <w:rPr>
                <w:rFonts w:ascii="Times New Roman" w:hAnsi="Times New Roman" w:cs="Times New Roman"/>
                <w:color w:val="000000"/>
              </w:rPr>
            </w:pPr>
            <w:r w:rsidRPr="00954DBF">
              <w:rPr>
                <w:rFonts w:ascii="Times New Roman" w:hAnsi="Times New Roman" w:cs="Times New Roman"/>
                <w:color w:val="000000"/>
              </w:rPr>
              <w:t>18</w:t>
            </w:r>
          </w:p>
        </w:tc>
        <w:tc>
          <w:tcPr>
            <w:tcW w:w="2552" w:type="dxa"/>
          </w:tcPr>
          <w:p w:rsidR="00692B56" w:rsidRPr="00954DBF" w:rsidRDefault="00692B56" w:rsidP="00745855">
            <w:pPr>
              <w:rPr>
                <w:rFonts w:ascii="Times New Roman" w:hAnsi="Times New Roman" w:cs="Times New Roman"/>
                <w:color w:val="000000"/>
              </w:rPr>
            </w:pPr>
            <w:r w:rsidRPr="00954DBF">
              <w:rPr>
                <w:rFonts w:ascii="Times New Roman" w:hAnsi="Times New Roman" w:cs="Times New Roman"/>
                <w:color w:val="000000"/>
              </w:rPr>
              <w:t>Административно-бытовая</w:t>
            </w:r>
          </w:p>
        </w:tc>
        <w:tc>
          <w:tcPr>
            <w:tcW w:w="2976" w:type="dxa"/>
          </w:tcPr>
          <w:p w:rsidR="00692B56" w:rsidRPr="00954DBF" w:rsidRDefault="00692B56" w:rsidP="00745855">
            <w:pPr>
              <w:ind w:firstLine="34"/>
              <w:rPr>
                <w:rFonts w:ascii="Times New Roman" w:hAnsi="Times New Roman" w:cs="Times New Roman"/>
                <w:color w:val="000000"/>
              </w:rPr>
            </w:pPr>
            <w:r w:rsidRPr="00954DBF">
              <w:rPr>
                <w:rFonts w:ascii="Times New Roman" w:hAnsi="Times New Roman" w:cs="Times New Roman"/>
                <w:color w:val="000000"/>
              </w:rPr>
              <w:t>Аренда и эксплуатация офисных помещений</w:t>
            </w:r>
          </w:p>
        </w:tc>
        <w:tc>
          <w:tcPr>
            <w:tcW w:w="3544" w:type="dxa"/>
          </w:tcPr>
          <w:p w:rsidR="00692B56" w:rsidRPr="00954DBF" w:rsidRDefault="00692B56" w:rsidP="00745855">
            <w:pPr>
              <w:rPr>
                <w:rFonts w:ascii="Times New Roman" w:hAnsi="Times New Roman" w:cs="Times New Roman"/>
                <w:color w:val="000000"/>
              </w:rPr>
            </w:pPr>
            <w:r w:rsidRPr="00954DBF">
              <w:rPr>
                <w:rFonts w:ascii="Times New Roman" w:hAnsi="Times New Roman" w:cs="Times New Roman"/>
                <w:color w:val="000000"/>
              </w:rPr>
              <w:t>Управляющая компания технопарка</w:t>
            </w:r>
          </w:p>
        </w:tc>
      </w:tr>
      <w:tr w:rsidR="00692B56" w:rsidRPr="00692B56" w:rsidTr="00954DBF">
        <w:tc>
          <w:tcPr>
            <w:tcW w:w="1101" w:type="dxa"/>
          </w:tcPr>
          <w:p w:rsidR="00692B56" w:rsidRPr="00954DBF" w:rsidRDefault="00692B56" w:rsidP="00954DBF">
            <w:pPr>
              <w:spacing w:line="276" w:lineRule="auto"/>
              <w:jc w:val="center"/>
              <w:rPr>
                <w:rFonts w:ascii="Times New Roman" w:hAnsi="Times New Roman" w:cs="Times New Roman"/>
                <w:color w:val="000000"/>
              </w:rPr>
            </w:pPr>
            <w:r w:rsidRPr="00954DBF">
              <w:rPr>
                <w:rFonts w:ascii="Times New Roman" w:hAnsi="Times New Roman" w:cs="Times New Roman"/>
                <w:color w:val="000000"/>
              </w:rPr>
              <w:t>19</w:t>
            </w:r>
          </w:p>
        </w:tc>
        <w:tc>
          <w:tcPr>
            <w:tcW w:w="2552" w:type="dxa"/>
          </w:tcPr>
          <w:p w:rsidR="00692B56" w:rsidRPr="00954DBF" w:rsidRDefault="00692B56" w:rsidP="00745855">
            <w:pPr>
              <w:rPr>
                <w:rFonts w:ascii="Times New Roman" w:hAnsi="Times New Roman" w:cs="Times New Roman"/>
                <w:color w:val="000000"/>
              </w:rPr>
            </w:pPr>
            <w:r w:rsidRPr="00954DBF">
              <w:rPr>
                <w:rFonts w:ascii="Times New Roman" w:hAnsi="Times New Roman" w:cs="Times New Roman"/>
                <w:color w:val="000000"/>
              </w:rPr>
              <w:t>Административно-бытовая</w:t>
            </w:r>
          </w:p>
        </w:tc>
        <w:tc>
          <w:tcPr>
            <w:tcW w:w="2976" w:type="dxa"/>
          </w:tcPr>
          <w:p w:rsidR="00692B56" w:rsidRPr="00954DBF" w:rsidRDefault="00692B56" w:rsidP="00745855">
            <w:pPr>
              <w:ind w:firstLine="34"/>
              <w:rPr>
                <w:rFonts w:ascii="Times New Roman" w:hAnsi="Times New Roman" w:cs="Times New Roman"/>
                <w:color w:val="000000"/>
              </w:rPr>
            </w:pPr>
            <w:r w:rsidRPr="00954DBF">
              <w:rPr>
                <w:rFonts w:ascii="Times New Roman" w:hAnsi="Times New Roman" w:cs="Times New Roman"/>
                <w:color w:val="000000"/>
              </w:rPr>
              <w:t>Аренда производственных, лабораторных, складских, специальных помещений</w:t>
            </w:r>
          </w:p>
        </w:tc>
        <w:tc>
          <w:tcPr>
            <w:tcW w:w="3544" w:type="dxa"/>
          </w:tcPr>
          <w:p w:rsidR="00692B56" w:rsidRPr="00954DBF" w:rsidRDefault="00692B56" w:rsidP="00745855">
            <w:pPr>
              <w:rPr>
                <w:rFonts w:ascii="Times New Roman" w:hAnsi="Times New Roman" w:cs="Times New Roman"/>
                <w:color w:val="000000"/>
              </w:rPr>
            </w:pPr>
            <w:r w:rsidRPr="00954DBF">
              <w:rPr>
                <w:rFonts w:ascii="Times New Roman" w:hAnsi="Times New Roman" w:cs="Times New Roman"/>
                <w:color w:val="000000"/>
              </w:rPr>
              <w:t>Управляющая компания технопарка</w:t>
            </w:r>
          </w:p>
        </w:tc>
      </w:tr>
    </w:tbl>
    <w:p w:rsidR="00692B56" w:rsidRPr="00692B56" w:rsidRDefault="00692B56" w:rsidP="00692B56">
      <w:pPr>
        <w:spacing w:after="0"/>
        <w:ind w:firstLine="708"/>
        <w:jc w:val="both"/>
        <w:rPr>
          <w:rFonts w:ascii="Times New Roman" w:hAnsi="Times New Roman" w:cs="Times New Roman"/>
          <w:color w:val="000000"/>
          <w:sz w:val="28"/>
          <w:szCs w:val="28"/>
        </w:rPr>
      </w:pPr>
    </w:p>
    <w:bookmarkEnd w:id="1"/>
    <w:bookmarkEnd w:id="2"/>
    <w:bookmarkEnd w:id="3"/>
    <w:bookmarkEnd w:id="4"/>
    <w:p w:rsidR="00692B56" w:rsidRPr="00954DBF" w:rsidRDefault="00692B56" w:rsidP="00692B56">
      <w:pPr>
        <w:pStyle w:val="2"/>
        <w:tabs>
          <w:tab w:val="center" w:pos="4677"/>
        </w:tabs>
        <w:spacing w:before="0" w:line="276" w:lineRule="auto"/>
        <w:ind w:firstLine="708"/>
        <w:jc w:val="both"/>
        <w:rPr>
          <w:i/>
          <w:sz w:val="28"/>
          <w:szCs w:val="28"/>
        </w:rPr>
      </w:pPr>
      <w:r w:rsidRPr="00954DBF">
        <w:rPr>
          <w:i/>
          <w:sz w:val="28"/>
          <w:szCs w:val="28"/>
        </w:rPr>
        <w:t>Базовые услуги</w:t>
      </w:r>
    </w:p>
    <w:p w:rsidR="00692B56" w:rsidRP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 xml:space="preserve">В набор базовых услуг входят бухгалтерские, юридические, кадровые и услуги по обеспечению работы информационных технологий. </w:t>
      </w:r>
    </w:p>
    <w:p w:rsidR="00692B56" w:rsidRP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Для компаний-резидентов на стадии стартапа и раннего развития малые размеры штата не позволяют иметь собственные кадровые, юридические, финансовые и иные отделы. Однако выполнять функции данных отделов необходимо каждой компании. Для этого выгоднее и эффективнее использовать аутсорсинг. Отлаженность бизнес-процессов специализированной компании и оказание услуг ряду резидентов технопарка позволяет снизить себестоимость услуг для каждого из малых предприятий. При этом качество оказываемых специализированной компанией базовых услуг зачастую бывает критично, т.к. значительно влияет на риски молодой компании, занимающейся инновационной деятельности.</w:t>
      </w:r>
    </w:p>
    <w:p w:rsidR="00692B56" w:rsidRP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Стоимость услуг и формат обслуживания определяются наличием партнерских соглашений между технопарком и специализированными организациями, а также системой субсидий на возмещение части затрат. Работа технопарка в данной схеме предоставления базовых услуг на аутсорсинге сводится к</w:t>
      </w:r>
      <w:r w:rsidR="007F6823">
        <w:rPr>
          <w:rFonts w:ascii="Times New Roman" w:hAnsi="Times New Roman" w:cs="Times New Roman"/>
          <w:sz w:val="28"/>
          <w:szCs w:val="28"/>
        </w:rPr>
        <w:t xml:space="preserve"> </w:t>
      </w:r>
      <w:r w:rsidRPr="00692B56">
        <w:rPr>
          <w:rFonts w:ascii="Times New Roman" w:hAnsi="Times New Roman" w:cs="Times New Roman"/>
          <w:sz w:val="28"/>
          <w:szCs w:val="28"/>
        </w:rPr>
        <w:t>«диспетчерской» п</w:t>
      </w:r>
      <w:r w:rsidR="007F6823">
        <w:rPr>
          <w:rFonts w:ascii="Times New Roman" w:hAnsi="Times New Roman" w:cs="Times New Roman"/>
          <w:sz w:val="28"/>
          <w:szCs w:val="28"/>
        </w:rPr>
        <w:t>омощи резидентам: предоставление</w:t>
      </w:r>
      <w:r w:rsidRPr="00692B56">
        <w:rPr>
          <w:rFonts w:ascii="Times New Roman" w:hAnsi="Times New Roman" w:cs="Times New Roman"/>
          <w:sz w:val="28"/>
          <w:szCs w:val="28"/>
        </w:rPr>
        <w:t xml:space="preserve"> детальной информации об организациях-подрядчиках, рекомендаци</w:t>
      </w:r>
      <w:r w:rsidR="007F6823">
        <w:rPr>
          <w:rFonts w:ascii="Times New Roman" w:hAnsi="Times New Roman" w:cs="Times New Roman"/>
          <w:sz w:val="28"/>
          <w:szCs w:val="28"/>
        </w:rPr>
        <w:t>и</w:t>
      </w:r>
      <w:r w:rsidRPr="00692B56">
        <w:rPr>
          <w:rFonts w:ascii="Times New Roman" w:hAnsi="Times New Roman" w:cs="Times New Roman"/>
          <w:sz w:val="28"/>
          <w:szCs w:val="28"/>
        </w:rPr>
        <w:t xml:space="preserve"> по выбору из перечня </w:t>
      </w:r>
      <w:r w:rsidR="007F6823">
        <w:rPr>
          <w:rFonts w:ascii="Times New Roman" w:hAnsi="Times New Roman" w:cs="Times New Roman"/>
          <w:sz w:val="28"/>
          <w:szCs w:val="28"/>
        </w:rPr>
        <w:t>партнеров технопарка, содействие</w:t>
      </w:r>
      <w:r w:rsidRPr="00692B56">
        <w:rPr>
          <w:rFonts w:ascii="Times New Roman" w:hAnsi="Times New Roman" w:cs="Times New Roman"/>
          <w:sz w:val="28"/>
          <w:szCs w:val="28"/>
        </w:rPr>
        <w:t xml:space="preserve"> при заключении резидентами соглашений о предоставлении </w:t>
      </w:r>
      <w:r w:rsidR="007F6823">
        <w:rPr>
          <w:rFonts w:ascii="Times New Roman" w:hAnsi="Times New Roman" w:cs="Times New Roman"/>
          <w:sz w:val="28"/>
          <w:szCs w:val="28"/>
        </w:rPr>
        <w:t>услуг, консультирование</w:t>
      </w:r>
      <w:r w:rsidRPr="00692B56">
        <w:rPr>
          <w:rFonts w:ascii="Times New Roman" w:hAnsi="Times New Roman" w:cs="Times New Roman"/>
          <w:sz w:val="28"/>
          <w:szCs w:val="28"/>
        </w:rPr>
        <w:t xml:space="preserve"> </w:t>
      </w:r>
      <w:r w:rsidR="007F6823">
        <w:rPr>
          <w:rFonts w:ascii="Times New Roman" w:hAnsi="Times New Roman" w:cs="Times New Roman"/>
          <w:sz w:val="28"/>
          <w:szCs w:val="28"/>
        </w:rPr>
        <w:t>по вопросам</w:t>
      </w:r>
      <w:r w:rsidRPr="00692B56">
        <w:rPr>
          <w:rFonts w:ascii="Times New Roman" w:hAnsi="Times New Roman" w:cs="Times New Roman"/>
          <w:sz w:val="28"/>
          <w:szCs w:val="28"/>
        </w:rPr>
        <w:t xml:space="preserve"> получения льгот или субсидий на возмещение части затрат на данные услуги.</w:t>
      </w:r>
    </w:p>
    <w:p w:rsidR="00692B56" w:rsidRPr="00954DBF" w:rsidRDefault="00692B56" w:rsidP="00692B56">
      <w:pPr>
        <w:pStyle w:val="3"/>
        <w:spacing w:before="0"/>
        <w:ind w:firstLine="708"/>
        <w:jc w:val="both"/>
        <w:rPr>
          <w:rFonts w:ascii="Times New Roman" w:hAnsi="Times New Roman" w:cs="Times New Roman"/>
          <w:i/>
          <w:color w:val="auto"/>
          <w:sz w:val="28"/>
          <w:szCs w:val="28"/>
        </w:rPr>
      </w:pPr>
      <w:bookmarkStart w:id="5" w:name="_Toc245018547"/>
      <w:bookmarkStart w:id="6" w:name="_Toc245019223"/>
      <w:bookmarkStart w:id="7" w:name="_Toc389485482"/>
      <w:r w:rsidRPr="00954DBF">
        <w:rPr>
          <w:rFonts w:ascii="Times New Roman" w:hAnsi="Times New Roman" w:cs="Times New Roman"/>
          <w:i/>
          <w:color w:val="auto"/>
          <w:sz w:val="28"/>
          <w:szCs w:val="28"/>
        </w:rPr>
        <w:lastRenderedPageBreak/>
        <w:t>Финансовые и бухгалтерские услуги</w:t>
      </w:r>
      <w:bookmarkEnd w:id="5"/>
      <w:bookmarkEnd w:id="6"/>
      <w:bookmarkEnd w:id="7"/>
    </w:p>
    <w:p w:rsidR="00692B56" w:rsidRP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 xml:space="preserve">Целями финансового и </w:t>
      </w:r>
      <w:r w:rsidR="007F6823">
        <w:rPr>
          <w:rFonts w:ascii="Times New Roman" w:hAnsi="Times New Roman" w:cs="Times New Roman"/>
          <w:sz w:val="28"/>
          <w:szCs w:val="28"/>
        </w:rPr>
        <w:t>бухгалтерского аутсорсинга являю</w:t>
      </w:r>
      <w:r w:rsidRPr="00692B56">
        <w:rPr>
          <w:rFonts w:ascii="Times New Roman" w:hAnsi="Times New Roman" w:cs="Times New Roman"/>
          <w:sz w:val="28"/>
          <w:szCs w:val="28"/>
        </w:rPr>
        <w:t>тся постановка и ведение бухгалтерского, налогового учёта и отчётности компании-резидента, квалифицированное консультирование в финансовой сфере, минимизация расходов резидента на весь процесс учёта, начиная с разработки учётной политики и заканчивая представлением отчётности в контролирующие органы. В набор предоставляемых услуг должны входить:</w:t>
      </w:r>
    </w:p>
    <w:p w:rsidR="00692B56" w:rsidRPr="00692B56" w:rsidRDefault="00C221B8" w:rsidP="00D872CC">
      <w:pPr>
        <w:numPr>
          <w:ilvl w:val="0"/>
          <w:numId w:val="25"/>
        </w:numPr>
        <w:tabs>
          <w:tab w:val="clear" w:pos="1260"/>
        </w:tabs>
        <w:spacing w:after="0"/>
        <w:ind w:left="709" w:hanging="425"/>
        <w:jc w:val="both"/>
        <w:rPr>
          <w:rFonts w:ascii="Times New Roman" w:hAnsi="Times New Roman" w:cs="Times New Roman"/>
          <w:sz w:val="28"/>
          <w:szCs w:val="28"/>
        </w:rPr>
      </w:pPr>
      <w:hyperlink r:id="rId18" w:history="1">
        <w:r w:rsidR="00692B56" w:rsidRPr="00692B56">
          <w:rPr>
            <w:rFonts w:ascii="Times New Roman" w:hAnsi="Times New Roman" w:cs="Times New Roman"/>
            <w:sz w:val="28"/>
            <w:szCs w:val="28"/>
          </w:rPr>
          <w:t>разработка и внедрение системы бюджетирования</w:t>
        </w:r>
      </w:hyperlink>
      <w:r w:rsidR="00692B56" w:rsidRPr="00692B56">
        <w:rPr>
          <w:rFonts w:ascii="Times New Roman" w:hAnsi="Times New Roman" w:cs="Times New Roman"/>
          <w:sz w:val="28"/>
          <w:szCs w:val="28"/>
        </w:rPr>
        <w:t>;</w:t>
      </w:r>
    </w:p>
    <w:p w:rsidR="00692B56" w:rsidRPr="00692B56" w:rsidRDefault="00C221B8" w:rsidP="00D872CC">
      <w:pPr>
        <w:numPr>
          <w:ilvl w:val="0"/>
          <w:numId w:val="25"/>
        </w:numPr>
        <w:tabs>
          <w:tab w:val="clear" w:pos="1260"/>
        </w:tabs>
        <w:spacing w:after="0"/>
        <w:ind w:left="709" w:hanging="425"/>
        <w:jc w:val="both"/>
        <w:rPr>
          <w:rFonts w:ascii="Times New Roman" w:hAnsi="Times New Roman" w:cs="Times New Roman"/>
          <w:sz w:val="28"/>
          <w:szCs w:val="28"/>
        </w:rPr>
      </w:pPr>
      <w:hyperlink r:id="rId19" w:history="1">
        <w:r w:rsidR="00692B56" w:rsidRPr="00692B56">
          <w:rPr>
            <w:rFonts w:ascii="Times New Roman" w:hAnsi="Times New Roman" w:cs="Times New Roman"/>
            <w:sz w:val="28"/>
            <w:szCs w:val="28"/>
          </w:rPr>
          <w:t>разработка системы управленческого учета</w:t>
        </w:r>
      </w:hyperlink>
      <w:r w:rsidR="00692B56" w:rsidRPr="00692B56">
        <w:rPr>
          <w:rFonts w:ascii="Times New Roman" w:hAnsi="Times New Roman" w:cs="Times New Roman"/>
          <w:sz w:val="28"/>
          <w:szCs w:val="28"/>
        </w:rPr>
        <w:t>;</w:t>
      </w:r>
    </w:p>
    <w:p w:rsidR="00692B56" w:rsidRPr="00692B56" w:rsidRDefault="00692B56" w:rsidP="00D872CC">
      <w:pPr>
        <w:numPr>
          <w:ilvl w:val="0"/>
          <w:numId w:val="25"/>
        </w:numPr>
        <w:tabs>
          <w:tab w:val="clear" w:pos="1260"/>
        </w:tabs>
        <w:spacing w:after="0"/>
        <w:ind w:left="709" w:hanging="425"/>
        <w:jc w:val="both"/>
        <w:rPr>
          <w:rFonts w:ascii="Times New Roman" w:hAnsi="Times New Roman" w:cs="Times New Roman"/>
          <w:sz w:val="28"/>
          <w:szCs w:val="28"/>
        </w:rPr>
      </w:pPr>
      <w:r w:rsidRPr="00692B56">
        <w:rPr>
          <w:rFonts w:ascii="Times New Roman" w:hAnsi="Times New Roman" w:cs="Times New Roman"/>
          <w:sz w:val="28"/>
          <w:szCs w:val="28"/>
        </w:rPr>
        <w:t xml:space="preserve">ведение бухгалтерского и налогового учёта. </w:t>
      </w:r>
    </w:p>
    <w:p w:rsidR="00692B56" w:rsidRPr="00954DBF" w:rsidRDefault="00692B56" w:rsidP="00692B56">
      <w:pPr>
        <w:pStyle w:val="3"/>
        <w:spacing w:before="0"/>
        <w:ind w:firstLine="708"/>
        <w:jc w:val="both"/>
        <w:rPr>
          <w:rFonts w:ascii="Times New Roman" w:hAnsi="Times New Roman" w:cs="Times New Roman"/>
          <w:i/>
          <w:color w:val="auto"/>
          <w:sz w:val="28"/>
          <w:szCs w:val="28"/>
        </w:rPr>
      </w:pPr>
      <w:bookmarkStart w:id="8" w:name="_Toc245018548"/>
      <w:bookmarkStart w:id="9" w:name="_Toc245019224"/>
      <w:bookmarkStart w:id="10" w:name="_Toc389485483"/>
      <w:r w:rsidRPr="00954DBF">
        <w:rPr>
          <w:rFonts w:ascii="Times New Roman" w:hAnsi="Times New Roman" w:cs="Times New Roman"/>
          <w:i/>
          <w:color w:val="auto"/>
          <w:sz w:val="28"/>
          <w:szCs w:val="28"/>
        </w:rPr>
        <w:t>Управление персоналом</w:t>
      </w:r>
      <w:bookmarkEnd w:id="8"/>
      <w:bookmarkEnd w:id="9"/>
      <w:bookmarkEnd w:id="10"/>
    </w:p>
    <w:p w:rsidR="00692B56" w:rsidRP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Комплекс услуг по управлению персоналом компаний-резидентов оказывается для оптимизации процесса поиска и использования трудовых ресурсов и включает в себя следующие сервисы:</w:t>
      </w:r>
    </w:p>
    <w:p w:rsidR="00692B56" w:rsidRPr="00692B56" w:rsidRDefault="00692B56" w:rsidP="00D872CC">
      <w:pPr>
        <w:numPr>
          <w:ilvl w:val="0"/>
          <w:numId w:val="25"/>
        </w:numPr>
        <w:tabs>
          <w:tab w:val="clear" w:pos="1260"/>
        </w:tabs>
        <w:spacing w:after="0"/>
        <w:ind w:left="709" w:hanging="425"/>
        <w:jc w:val="both"/>
        <w:rPr>
          <w:rFonts w:ascii="Times New Roman" w:hAnsi="Times New Roman" w:cs="Times New Roman"/>
          <w:sz w:val="28"/>
          <w:szCs w:val="28"/>
        </w:rPr>
      </w:pPr>
      <w:r w:rsidRPr="00692B56">
        <w:rPr>
          <w:rFonts w:ascii="Times New Roman" w:hAnsi="Times New Roman" w:cs="Times New Roman"/>
          <w:sz w:val="28"/>
          <w:szCs w:val="28"/>
        </w:rPr>
        <w:t xml:space="preserve">разработка штатного расписания, должностных компетенций и инструкций; </w:t>
      </w:r>
    </w:p>
    <w:p w:rsidR="00692B56" w:rsidRPr="00692B56" w:rsidRDefault="00692B56" w:rsidP="00D872CC">
      <w:pPr>
        <w:numPr>
          <w:ilvl w:val="0"/>
          <w:numId w:val="25"/>
        </w:numPr>
        <w:tabs>
          <w:tab w:val="clear" w:pos="1260"/>
        </w:tabs>
        <w:spacing w:after="0"/>
        <w:ind w:left="709" w:hanging="425"/>
        <w:jc w:val="both"/>
        <w:rPr>
          <w:rFonts w:ascii="Times New Roman" w:hAnsi="Times New Roman" w:cs="Times New Roman"/>
          <w:sz w:val="28"/>
          <w:szCs w:val="28"/>
        </w:rPr>
      </w:pPr>
      <w:r w:rsidRPr="00692B56">
        <w:rPr>
          <w:rFonts w:ascii="Times New Roman" w:hAnsi="Times New Roman" w:cs="Times New Roman"/>
          <w:sz w:val="28"/>
          <w:szCs w:val="28"/>
        </w:rPr>
        <w:t>поиск и подбор персонала;</w:t>
      </w:r>
    </w:p>
    <w:p w:rsidR="00692B56" w:rsidRPr="00692B56" w:rsidRDefault="00692B56" w:rsidP="00D872CC">
      <w:pPr>
        <w:numPr>
          <w:ilvl w:val="0"/>
          <w:numId w:val="25"/>
        </w:numPr>
        <w:tabs>
          <w:tab w:val="clear" w:pos="1260"/>
        </w:tabs>
        <w:spacing w:after="0"/>
        <w:ind w:left="709" w:hanging="425"/>
        <w:jc w:val="both"/>
        <w:rPr>
          <w:rFonts w:ascii="Times New Roman" w:hAnsi="Times New Roman" w:cs="Times New Roman"/>
          <w:sz w:val="28"/>
          <w:szCs w:val="28"/>
        </w:rPr>
      </w:pPr>
      <w:r w:rsidRPr="00692B56">
        <w:rPr>
          <w:rFonts w:ascii="Times New Roman" w:hAnsi="Times New Roman" w:cs="Times New Roman"/>
          <w:sz w:val="28"/>
          <w:szCs w:val="28"/>
        </w:rPr>
        <w:t xml:space="preserve">оценка персонала; </w:t>
      </w:r>
    </w:p>
    <w:p w:rsidR="00692B56" w:rsidRPr="00692B56" w:rsidRDefault="00692B56" w:rsidP="00D872CC">
      <w:pPr>
        <w:numPr>
          <w:ilvl w:val="0"/>
          <w:numId w:val="25"/>
        </w:numPr>
        <w:tabs>
          <w:tab w:val="clear" w:pos="1260"/>
        </w:tabs>
        <w:spacing w:after="0"/>
        <w:ind w:left="709" w:hanging="425"/>
        <w:jc w:val="both"/>
        <w:rPr>
          <w:rFonts w:ascii="Times New Roman" w:hAnsi="Times New Roman" w:cs="Times New Roman"/>
          <w:sz w:val="28"/>
          <w:szCs w:val="28"/>
        </w:rPr>
      </w:pPr>
      <w:r w:rsidRPr="00692B56">
        <w:rPr>
          <w:rFonts w:ascii="Times New Roman" w:hAnsi="Times New Roman" w:cs="Times New Roman"/>
          <w:sz w:val="28"/>
          <w:szCs w:val="28"/>
        </w:rPr>
        <w:t xml:space="preserve">обучение и развитие персонала; </w:t>
      </w:r>
    </w:p>
    <w:p w:rsidR="00692B56" w:rsidRPr="00692B56" w:rsidRDefault="00692B56" w:rsidP="00D872CC">
      <w:pPr>
        <w:numPr>
          <w:ilvl w:val="0"/>
          <w:numId w:val="25"/>
        </w:numPr>
        <w:tabs>
          <w:tab w:val="clear" w:pos="1260"/>
        </w:tabs>
        <w:spacing w:after="0"/>
        <w:ind w:left="709" w:hanging="425"/>
        <w:jc w:val="both"/>
        <w:rPr>
          <w:rFonts w:ascii="Times New Roman" w:hAnsi="Times New Roman" w:cs="Times New Roman"/>
          <w:sz w:val="28"/>
          <w:szCs w:val="28"/>
        </w:rPr>
      </w:pPr>
      <w:r w:rsidRPr="00692B56">
        <w:rPr>
          <w:rFonts w:ascii="Times New Roman" w:hAnsi="Times New Roman" w:cs="Times New Roman"/>
          <w:sz w:val="28"/>
          <w:szCs w:val="28"/>
        </w:rPr>
        <w:t xml:space="preserve">создание и оптимизация системы мотивации персонала; </w:t>
      </w:r>
    </w:p>
    <w:p w:rsidR="00692B56" w:rsidRPr="00692B56" w:rsidRDefault="00692B56" w:rsidP="00D872CC">
      <w:pPr>
        <w:numPr>
          <w:ilvl w:val="0"/>
          <w:numId w:val="25"/>
        </w:numPr>
        <w:tabs>
          <w:tab w:val="clear" w:pos="1260"/>
        </w:tabs>
        <w:spacing w:after="0"/>
        <w:ind w:left="709" w:hanging="425"/>
        <w:jc w:val="both"/>
        <w:rPr>
          <w:rFonts w:ascii="Times New Roman" w:hAnsi="Times New Roman" w:cs="Times New Roman"/>
          <w:sz w:val="28"/>
          <w:szCs w:val="28"/>
        </w:rPr>
      </w:pPr>
      <w:r w:rsidRPr="00692B56">
        <w:rPr>
          <w:rFonts w:ascii="Times New Roman" w:hAnsi="Times New Roman" w:cs="Times New Roman"/>
          <w:sz w:val="28"/>
          <w:szCs w:val="28"/>
        </w:rPr>
        <w:t>организация учета кадров и оформление трудовых отношений;</w:t>
      </w:r>
    </w:p>
    <w:p w:rsidR="00692B56" w:rsidRPr="00692B56" w:rsidRDefault="00692B56" w:rsidP="00D872CC">
      <w:pPr>
        <w:numPr>
          <w:ilvl w:val="0"/>
          <w:numId w:val="25"/>
        </w:numPr>
        <w:tabs>
          <w:tab w:val="clear" w:pos="1260"/>
        </w:tabs>
        <w:spacing w:after="0"/>
        <w:ind w:left="709" w:hanging="425"/>
        <w:jc w:val="both"/>
        <w:rPr>
          <w:rFonts w:ascii="Times New Roman" w:hAnsi="Times New Roman" w:cs="Times New Roman"/>
          <w:sz w:val="28"/>
          <w:szCs w:val="28"/>
        </w:rPr>
      </w:pPr>
      <w:r w:rsidRPr="00692B56">
        <w:rPr>
          <w:rFonts w:ascii="Times New Roman" w:hAnsi="Times New Roman" w:cs="Times New Roman"/>
          <w:sz w:val="28"/>
          <w:szCs w:val="28"/>
        </w:rPr>
        <w:t>составление статистической отчетности по труду.</w:t>
      </w:r>
    </w:p>
    <w:p w:rsidR="00692B56" w:rsidRP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Кадровый аутсорсинг</w:t>
      </w:r>
      <w:r w:rsidRPr="00FC38E1">
        <w:rPr>
          <w:rFonts w:ascii="Times New Roman" w:hAnsi="Times New Roman" w:cs="Times New Roman"/>
          <w:sz w:val="28"/>
          <w:szCs w:val="28"/>
        </w:rPr>
        <w:t xml:space="preserve"> </w:t>
      </w:r>
      <w:r w:rsidR="00FC38E1" w:rsidRPr="00FC38E1">
        <w:rPr>
          <w:rFonts w:ascii="Times New Roman" w:hAnsi="Times New Roman" w:cs="Times New Roman"/>
          <w:b/>
          <w:sz w:val="28"/>
          <w:szCs w:val="28"/>
        </w:rPr>
        <w:t>–</w:t>
      </w:r>
      <w:r w:rsidRPr="00692B56">
        <w:rPr>
          <w:rFonts w:ascii="Times New Roman" w:hAnsi="Times New Roman" w:cs="Times New Roman"/>
          <w:b/>
          <w:sz w:val="28"/>
          <w:szCs w:val="28"/>
        </w:rPr>
        <w:t xml:space="preserve"> </w:t>
      </w:r>
      <w:r w:rsidRPr="00692B56">
        <w:rPr>
          <w:rFonts w:ascii="Times New Roman" w:hAnsi="Times New Roman" w:cs="Times New Roman"/>
          <w:sz w:val="28"/>
          <w:szCs w:val="28"/>
        </w:rPr>
        <w:t>подбор кадров, осуществляемый кадровыми и рекрутинговыми агентствами по заявкам работодателей. Во многих случаях эффективнее перепоручить управление подобными и другими специфическими административными функциями, как</w:t>
      </w:r>
      <w:r w:rsidR="00FC38E1">
        <w:rPr>
          <w:rFonts w:ascii="Times New Roman" w:hAnsi="Times New Roman" w:cs="Times New Roman"/>
          <w:sz w:val="28"/>
          <w:szCs w:val="28"/>
        </w:rPr>
        <w:t>,</w:t>
      </w:r>
      <w:r w:rsidRPr="00692B56">
        <w:rPr>
          <w:rFonts w:ascii="Times New Roman" w:hAnsi="Times New Roman" w:cs="Times New Roman"/>
          <w:sz w:val="28"/>
          <w:szCs w:val="28"/>
        </w:rPr>
        <w:t xml:space="preserve"> например</w:t>
      </w:r>
      <w:r w:rsidR="00FC38E1">
        <w:rPr>
          <w:rFonts w:ascii="Times New Roman" w:hAnsi="Times New Roman" w:cs="Times New Roman"/>
          <w:sz w:val="28"/>
          <w:szCs w:val="28"/>
        </w:rPr>
        <w:t>,</w:t>
      </w:r>
      <w:r w:rsidRPr="00692B56">
        <w:rPr>
          <w:rFonts w:ascii="Times New Roman" w:hAnsi="Times New Roman" w:cs="Times New Roman"/>
          <w:sz w:val="28"/>
          <w:szCs w:val="28"/>
        </w:rPr>
        <w:t xml:space="preserve"> расчёт заработной платы, ведение системы премирования, обучение и повышение квалификации сотрудников компании</w:t>
      </w:r>
      <w:r w:rsidR="00FC38E1">
        <w:rPr>
          <w:rFonts w:ascii="Times New Roman" w:hAnsi="Times New Roman" w:cs="Times New Roman"/>
          <w:sz w:val="28"/>
          <w:szCs w:val="28"/>
        </w:rPr>
        <w:t>,</w:t>
      </w:r>
      <w:r w:rsidRPr="00692B56">
        <w:rPr>
          <w:rFonts w:ascii="Times New Roman" w:hAnsi="Times New Roman" w:cs="Times New Roman"/>
          <w:sz w:val="28"/>
          <w:szCs w:val="28"/>
        </w:rPr>
        <w:t xml:space="preserve"> подобным специализированным организациям. </w:t>
      </w:r>
    </w:p>
    <w:p w:rsidR="00692B56" w:rsidRPr="00954DBF" w:rsidRDefault="00692B56" w:rsidP="00692B56">
      <w:pPr>
        <w:spacing w:after="0"/>
        <w:ind w:firstLine="708"/>
        <w:jc w:val="both"/>
        <w:rPr>
          <w:rFonts w:ascii="Times New Roman" w:eastAsiaTheme="majorEastAsia" w:hAnsi="Times New Roman" w:cs="Times New Roman"/>
          <w:b/>
          <w:bCs/>
          <w:i/>
          <w:sz w:val="28"/>
          <w:szCs w:val="28"/>
        </w:rPr>
      </w:pPr>
      <w:r w:rsidRPr="00954DBF">
        <w:rPr>
          <w:rFonts w:ascii="Times New Roman" w:eastAsiaTheme="majorEastAsia" w:hAnsi="Times New Roman" w:cs="Times New Roman"/>
          <w:b/>
          <w:bCs/>
          <w:i/>
          <w:sz w:val="28"/>
          <w:szCs w:val="28"/>
        </w:rPr>
        <w:t xml:space="preserve">ИТ и коммуникационное обеспечение компаний-резидентов, почтово-секретарские услуги </w:t>
      </w:r>
    </w:p>
    <w:p w:rsidR="00692B56" w:rsidRP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 xml:space="preserve">Аутсорсинг информационных технологий </w:t>
      </w:r>
      <w:r w:rsidR="00954DBF">
        <w:rPr>
          <w:rFonts w:ascii="Calibri" w:hAnsi="Calibri" w:cs="Times New Roman"/>
          <w:sz w:val="28"/>
          <w:szCs w:val="28"/>
        </w:rPr>
        <w:t>–</w:t>
      </w:r>
      <w:r w:rsidRPr="00692B56">
        <w:rPr>
          <w:rFonts w:ascii="Times New Roman" w:hAnsi="Times New Roman" w:cs="Times New Roman"/>
          <w:sz w:val="28"/>
          <w:szCs w:val="28"/>
        </w:rPr>
        <w:t xml:space="preserve"> передача специализированной компании функций, связанных с созданием и обслуживанием сетевой инфраструктуры, отбором по требованиям заказчиков и настройкой специализированных автоматизированных систем с последующим их развитием и сопровождением. Как правило, сервисные компании предлагают два варианта обслуживания </w:t>
      </w:r>
      <w:r w:rsidR="00FC38E1">
        <w:rPr>
          <w:rFonts w:ascii="Calibri" w:hAnsi="Calibri" w:cs="Times New Roman"/>
          <w:sz w:val="28"/>
          <w:szCs w:val="28"/>
        </w:rPr>
        <w:t>–</w:t>
      </w:r>
      <w:r w:rsidRPr="00692B56">
        <w:rPr>
          <w:rFonts w:ascii="Times New Roman" w:hAnsi="Times New Roman" w:cs="Times New Roman"/>
          <w:sz w:val="28"/>
          <w:szCs w:val="28"/>
        </w:rPr>
        <w:t xml:space="preserve"> обслуживание компьютерной техники и сетей по вызову или абонентское обслуживание. Для обслуживания информационных систем компаний-резидентов технопарка будет уместно предоставление следующих услуг:</w:t>
      </w:r>
    </w:p>
    <w:p w:rsidR="00692B56" w:rsidRPr="00692B56" w:rsidRDefault="00692B56" w:rsidP="00D872CC">
      <w:pPr>
        <w:numPr>
          <w:ilvl w:val="0"/>
          <w:numId w:val="25"/>
        </w:numPr>
        <w:tabs>
          <w:tab w:val="clear" w:pos="1260"/>
        </w:tabs>
        <w:spacing w:after="0"/>
        <w:ind w:left="709" w:hanging="283"/>
        <w:jc w:val="both"/>
        <w:rPr>
          <w:rFonts w:ascii="Times New Roman" w:hAnsi="Times New Roman" w:cs="Times New Roman"/>
          <w:sz w:val="28"/>
          <w:szCs w:val="28"/>
        </w:rPr>
      </w:pPr>
      <w:r w:rsidRPr="00692B56">
        <w:rPr>
          <w:rFonts w:ascii="Times New Roman" w:hAnsi="Times New Roman" w:cs="Times New Roman"/>
          <w:sz w:val="28"/>
          <w:szCs w:val="28"/>
        </w:rPr>
        <w:lastRenderedPageBreak/>
        <w:t>администрирование и поддержка баз данных;</w:t>
      </w:r>
    </w:p>
    <w:p w:rsidR="00692B56" w:rsidRPr="00692B56" w:rsidRDefault="00692B56" w:rsidP="00D872CC">
      <w:pPr>
        <w:numPr>
          <w:ilvl w:val="0"/>
          <w:numId w:val="25"/>
        </w:numPr>
        <w:tabs>
          <w:tab w:val="clear" w:pos="1260"/>
        </w:tabs>
        <w:spacing w:after="0"/>
        <w:ind w:left="709" w:hanging="283"/>
        <w:jc w:val="both"/>
        <w:rPr>
          <w:rFonts w:ascii="Times New Roman" w:hAnsi="Times New Roman" w:cs="Times New Roman"/>
          <w:sz w:val="28"/>
          <w:szCs w:val="28"/>
        </w:rPr>
      </w:pPr>
      <w:r w:rsidRPr="00692B56">
        <w:rPr>
          <w:rFonts w:ascii="Times New Roman" w:hAnsi="Times New Roman" w:cs="Times New Roman"/>
          <w:sz w:val="28"/>
          <w:szCs w:val="28"/>
        </w:rPr>
        <w:t>организация, администрирование и поддержка локальных сетей;</w:t>
      </w:r>
    </w:p>
    <w:p w:rsidR="00692B56" w:rsidRPr="00692B56" w:rsidRDefault="00692B56" w:rsidP="00D872CC">
      <w:pPr>
        <w:numPr>
          <w:ilvl w:val="0"/>
          <w:numId w:val="25"/>
        </w:numPr>
        <w:tabs>
          <w:tab w:val="clear" w:pos="1260"/>
        </w:tabs>
        <w:spacing w:after="0"/>
        <w:ind w:left="709" w:hanging="283"/>
        <w:jc w:val="both"/>
        <w:rPr>
          <w:rFonts w:ascii="Times New Roman" w:hAnsi="Times New Roman" w:cs="Times New Roman"/>
          <w:sz w:val="28"/>
          <w:szCs w:val="28"/>
        </w:rPr>
      </w:pPr>
      <w:r w:rsidRPr="00692B56">
        <w:rPr>
          <w:rFonts w:ascii="Times New Roman" w:hAnsi="Times New Roman" w:cs="Times New Roman"/>
          <w:sz w:val="28"/>
          <w:szCs w:val="28"/>
        </w:rPr>
        <w:t>администрирование и поддержка почтовой системы и сети интернет;</w:t>
      </w:r>
    </w:p>
    <w:p w:rsidR="00692B56" w:rsidRPr="00692B56" w:rsidRDefault="00692B56" w:rsidP="00D872CC">
      <w:pPr>
        <w:numPr>
          <w:ilvl w:val="0"/>
          <w:numId w:val="25"/>
        </w:numPr>
        <w:tabs>
          <w:tab w:val="clear" w:pos="1260"/>
        </w:tabs>
        <w:spacing w:after="0"/>
        <w:ind w:left="709" w:hanging="283"/>
        <w:jc w:val="both"/>
        <w:rPr>
          <w:rFonts w:ascii="Times New Roman" w:hAnsi="Times New Roman" w:cs="Times New Roman"/>
          <w:sz w:val="28"/>
          <w:szCs w:val="28"/>
        </w:rPr>
      </w:pPr>
      <w:r w:rsidRPr="00692B56">
        <w:rPr>
          <w:rFonts w:ascii="Times New Roman" w:hAnsi="Times New Roman" w:cs="Times New Roman"/>
          <w:sz w:val="28"/>
          <w:szCs w:val="28"/>
        </w:rPr>
        <w:t>обеспечение информационной защиты ресурсов компании;</w:t>
      </w:r>
    </w:p>
    <w:p w:rsidR="00692B56" w:rsidRPr="00692B56" w:rsidRDefault="00692B56" w:rsidP="00D872CC">
      <w:pPr>
        <w:numPr>
          <w:ilvl w:val="0"/>
          <w:numId w:val="25"/>
        </w:numPr>
        <w:tabs>
          <w:tab w:val="clear" w:pos="1260"/>
        </w:tabs>
        <w:spacing w:after="0"/>
        <w:ind w:left="709" w:hanging="283"/>
        <w:jc w:val="both"/>
        <w:rPr>
          <w:rFonts w:ascii="Times New Roman" w:hAnsi="Times New Roman" w:cs="Times New Roman"/>
          <w:sz w:val="28"/>
          <w:szCs w:val="28"/>
        </w:rPr>
      </w:pPr>
      <w:r w:rsidRPr="00692B56">
        <w:rPr>
          <w:rFonts w:ascii="Times New Roman" w:hAnsi="Times New Roman" w:cs="Times New Roman"/>
          <w:sz w:val="28"/>
          <w:szCs w:val="28"/>
        </w:rPr>
        <w:t>устранение сбоев в работе информационных систем;</w:t>
      </w:r>
    </w:p>
    <w:p w:rsidR="00692B56" w:rsidRPr="00692B56" w:rsidRDefault="00692B56" w:rsidP="00D872CC">
      <w:pPr>
        <w:numPr>
          <w:ilvl w:val="0"/>
          <w:numId w:val="25"/>
        </w:numPr>
        <w:tabs>
          <w:tab w:val="clear" w:pos="1260"/>
        </w:tabs>
        <w:spacing w:after="0"/>
        <w:ind w:left="709" w:hanging="283"/>
        <w:jc w:val="both"/>
        <w:rPr>
          <w:rFonts w:ascii="Times New Roman" w:hAnsi="Times New Roman" w:cs="Times New Roman"/>
          <w:sz w:val="28"/>
          <w:szCs w:val="28"/>
        </w:rPr>
      </w:pPr>
      <w:r w:rsidRPr="00692B56">
        <w:rPr>
          <w:rFonts w:ascii="Times New Roman" w:hAnsi="Times New Roman" w:cs="Times New Roman"/>
          <w:sz w:val="28"/>
          <w:szCs w:val="28"/>
        </w:rPr>
        <w:t>настройка и обслуживание компьютеров, ИТ-инфраструктуры и периферийного оборудования;</w:t>
      </w:r>
    </w:p>
    <w:p w:rsidR="00692B56" w:rsidRPr="00692B56" w:rsidRDefault="00692B56" w:rsidP="00D872CC">
      <w:pPr>
        <w:numPr>
          <w:ilvl w:val="0"/>
          <w:numId w:val="25"/>
        </w:numPr>
        <w:tabs>
          <w:tab w:val="clear" w:pos="1260"/>
        </w:tabs>
        <w:spacing w:after="0"/>
        <w:ind w:left="709" w:hanging="283"/>
        <w:jc w:val="both"/>
        <w:rPr>
          <w:rFonts w:ascii="Times New Roman" w:hAnsi="Times New Roman" w:cs="Times New Roman"/>
          <w:sz w:val="28"/>
          <w:szCs w:val="28"/>
        </w:rPr>
      </w:pPr>
      <w:r w:rsidRPr="00692B56">
        <w:rPr>
          <w:rFonts w:ascii="Times New Roman" w:hAnsi="Times New Roman" w:cs="Times New Roman"/>
          <w:sz w:val="28"/>
          <w:szCs w:val="28"/>
        </w:rPr>
        <w:t>техническая поддержка и</w:t>
      </w:r>
      <w:r w:rsidR="00954DBF">
        <w:rPr>
          <w:rFonts w:ascii="Times New Roman" w:hAnsi="Times New Roman" w:cs="Times New Roman"/>
          <w:sz w:val="28"/>
          <w:szCs w:val="28"/>
        </w:rPr>
        <w:t xml:space="preserve"> консультирование пользователей.</w:t>
      </w:r>
    </w:p>
    <w:p w:rsidR="00692B56" w:rsidRP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Хранение, обработку и защиту данных компаний-участников распределённого технопарка планируется обеспечить как силами ИТ-службы технопарка с собственными серверными мощностями, расположенными в основном здании технопарка, так и с помощью ИТ-аутсорсинга. В частности, управляющей компании рекомендуется заключить договор на обслуживание с Центром обработки данных компании «ДатаПорт» в г. Воронеж. ЦОД по своим характеристикам находится на одном уровне с самыми современными дата</w:t>
      </w:r>
      <w:r w:rsidR="00954DBF">
        <w:rPr>
          <w:rFonts w:ascii="Times New Roman" w:hAnsi="Times New Roman" w:cs="Times New Roman"/>
          <w:sz w:val="28"/>
          <w:szCs w:val="28"/>
        </w:rPr>
        <w:t>-</w:t>
      </w:r>
      <w:r w:rsidRPr="00692B56">
        <w:rPr>
          <w:rFonts w:ascii="Times New Roman" w:hAnsi="Times New Roman" w:cs="Times New Roman"/>
          <w:sz w:val="28"/>
          <w:szCs w:val="28"/>
        </w:rPr>
        <w:t>центрами уровня TIER-3 в России, такими как Stack M1, SafeData, DataLine, Крок и LinxTelecom, также он полностью соответствует характеристикам известных дата</w:t>
      </w:r>
      <w:r w:rsidR="00954DBF">
        <w:rPr>
          <w:rFonts w:ascii="Times New Roman" w:hAnsi="Times New Roman" w:cs="Times New Roman"/>
          <w:sz w:val="28"/>
          <w:szCs w:val="28"/>
        </w:rPr>
        <w:t>-</w:t>
      </w:r>
      <w:r w:rsidRPr="00692B56">
        <w:rPr>
          <w:rFonts w:ascii="Times New Roman" w:hAnsi="Times New Roman" w:cs="Times New Roman"/>
          <w:sz w:val="28"/>
          <w:szCs w:val="28"/>
        </w:rPr>
        <w:t>центров Европы, Hetzner, Leaseweb и пр.</w:t>
      </w:r>
    </w:p>
    <w:p w:rsidR="00692B56" w:rsidRP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Почтово-секретарские услуги включают:</w:t>
      </w:r>
    </w:p>
    <w:p w:rsidR="00692B56" w:rsidRPr="00692B56" w:rsidRDefault="00692B56" w:rsidP="00D872CC">
      <w:pPr>
        <w:numPr>
          <w:ilvl w:val="0"/>
          <w:numId w:val="25"/>
        </w:numPr>
        <w:tabs>
          <w:tab w:val="clear" w:pos="1260"/>
        </w:tabs>
        <w:spacing w:after="0"/>
        <w:ind w:left="709" w:hanging="283"/>
        <w:jc w:val="both"/>
        <w:rPr>
          <w:rFonts w:ascii="Times New Roman" w:hAnsi="Times New Roman" w:cs="Times New Roman"/>
          <w:sz w:val="28"/>
          <w:szCs w:val="28"/>
        </w:rPr>
      </w:pPr>
      <w:r w:rsidRPr="00692B56">
        <w:rPr>
          <w:rFonts w:ascii="Times New Roman" w:hAnsi="Times New Roman" w:cs="Times New Roman"/>
          <w:sz w:val="28"/>
          <w:szCs w:val="28"/>
        </w:rPr>
        <w:t>организацию документооборота;</w:t>
      </w:r>
    </w:p>
    <w:p w:rsidR="00692B56" w:rsidRPr="00692B56" w:rsidRDefault="00692B56" w:rsidP="00D872CC">
      <w:pPr>
        <w:numPr>
          <w:ilvl w:val="0"/>
          <w:numId w:val="25"/>
        </w:numPr>
        <w:tabs>
          <w:tab w:val="clear" w:pos="1260"/>
        </w:tabs>
        <w:spacing w:after="0"/>
        <w:ind w:left="709" w:hanging="283"/>
        <w:jc w:val="both"/>
        <w:rPr>
          <w:rFonts w:ascii="Times New Roman" w:hAnsi="Times New Roman" w:cs="Times New Roman"/>
          <w:sz w:val="28"/>
          <w:szCs w:val="28"/>
        </w:rPr>
      </w:pPr>
      <w:r w:rsidRPr="00692B56">
        <w:rPr>
          <w:rFonts w:ascii="Times New Roman" w:hAnsi="Times New Roman" w:cs="Times New Roman"/>
          <w:sz w:val="28"/>
          <w:szCs w:val="28"/>
        </w:rPr>
        <w:t>организацию отправки исходящей и приема входящей корреспонденции;</w:t>
      </w:r>
    </w:p>
    <w:p w:rsidR="00692B56" w:rsidRPr="00692B56" w:rsidRDefault="00692B56" w:rsidP="00D872CC">
      <w:pPr>
        <w:numPr>
          <w:ilvl w:val="0"/>
          <w:numId w:val="25"/>
        </w:numPr>
        <w:tabs>
          <w:tab w:val="clear" w:pos="1260"/>
        </w:tabs>
        <w:spacing w:after="0"/>
        <w:ind w:left="709" w:hanging="283"/>
        <w:jc w:val="both"/>
        <w:rPr>
          <w:rFonts w:ascii="Times New Roman" w:hAnsi="Times New Roman" w:cs="Times New Roman"/>
          <w:sz w:val="28"/>
          <w:szCs w:val="28"/>
        </w:rPr>
      </w:pPr>
      <w:r w:rsidRPr="00692B56">
        <w:rPr>
          <w:rFonts w:ascii="Times New Roman" w:hAnsi="Times New Roman" w:cs="Times New Roman"/>
          <w:sz w:val="28"/>
          <w:szCs w:val="28"/>
        </w:rPr>
        <w:t>организацию сопровождения мероприятий (прием делегаций, организация кофе-брейков и т.д.);</w:t>
      </w:r>
    </w:p>
    <w:p w:rsidR="00692B56" w:rsidRPr="00692B56" w:rsidRDefault="00692B56" w:rsidP="00D872CC">
      <w:pPr>
        <w:numPr>
          <w:ilvl w:val="0"/>
          <w:numId w:val="25"/>
        </w:numPr>
        <w:tabs>
          <w:tab w:val="clear" w:pos="1260"/>
        </w:tabs>
        <w:spacing w:after="0"/>
        <w:ind w:left="709" w:hanging="283"/>
        <w:jc w:val="both"/>
        <w:rPr>
          <w:rFonts w:ascii="Times New Roman" w:hAnsi="Times New Roman" w:cs="Times New Roman"/>
          <w:sz w:val="28"/>
          <w:szCs w:val="28"/>
        </w:rPr>
      </w:pPr>
      <w:r w:rsidRPr="00692B56">
        <w:rPr>
          <w:rFonts w:ascii="Times New Roman" w:hAnsi="Times New Roman" w:cs="Times New Roman"/>
          <w:sz w:val="28"/>
          <w:szCs w:val="28"/>
        </w:rPr>
        <w:t>услуги по устному и письменному переводу;</w:t>
      </w:r>
    </w:p>
    <w:p w:rsidR="00692B56" w:rsidRPr="00692B56" w:rsidRDefault="00692B56" w:rsidP="00D872CC">
      <w:pPr>
        <w:numPr>
          <w:ilvl w:val="0"/>
          <w:numId w:val="25"/>
        </w:numPr>
        <w:tabs>
          <w:tab w:val="clear" w:pos="1260"/>
        </w:tabs>
        <w:spacing w:after="0"/>
        <w:ind w:left="709" w:hanging="283"/>
        <w:jc w:val="both"/>
        <w:rPr>
          <w:rFonts w:ascii="Times New Roman" w:hAnsi="Times New Roman" w:cs="Times New Roman"/>
          <w:sz w:val="28"/>
          <w:szCs w:val="28"/>
        </w:rPr>
      </w:pPr>
      <w:r w:rsidRPr="00692B56">
        <w:rPr>
          <w:rFonts w:ascii="Times New Roman" w:hAnsi="Times New Roman" w:cs="Times New Roman"/>
          <w:sz w:val="28"/>
          <w:szCs w:val="28"/>
        </w:rPr>
        <w:t>доступ к услугам библиотек, архивов;</w:t>
      </w:r>
    </w:p>
    <w:p w:rsidR="00692B56" w:rsidRPr="00692B56" w:rsidRDefault="00692B56" w:rsidP="00D872CC">
      <w:pPr>
        <w:numPr>
          <w:ilvl w:val="0"/>
          <w:numId w:val="25"/>
        </w:numPr>
        <w:tabs>
          <w:tab w:val="clear" w:pos="1260"/>
        </w:tabs>
        <w:spacing w:after="0"/>
        <w:ind w:left="709" w:hanging="283"/>
        <w:jc w:val="both"/>
        <w:rPr>
          <w:rFonts w:ascii="Times New Roman" w:hAnsi="Times New Roman" w:cs="Times New Roman"/>
          <w:sz w:val="28"/>
          <w:szCs w:val="28"/>
        </w:rPr>
      </w:pPr>
      <w:r w:rsidRPr="00692B56">
        <w:rPr>
          <w:rFonts w:ascii="Times New Roman" w:hAnsi="Times New Roman" w:cs="Times New Roman"/>
          <w:sz w:val="28"/>
          <w:szCs w:val="28"/>
        </w:rPr>
        <w:t>услуги по бронированию мест проживания в гостиницах;</w:t>
      </w:r>
    </w:p>
    <w:p w:rsidR="00692B56" w:rsidRPr="00692B56" w:rsidRDefault="00692B56" w:rsidP="00D872CC">
      <w:pPr>
        <w:numPr>
          <w:ilvl w:val="0"/>
          <w:numId w:val="25"/>
        </w:numPr>
        <w:tabs>
          <w:tab w:val="clear" w:pos="1260"/>
        </w:tabs>
        <w:spacing w:after="0"/>
        <w:ind w:left="709" w:hanging="283"/>
        <w:jc w:val="both"/>
        <w:rPr>
          <w:rFonts w:ascii="Times New Roman" w:hAnsi="Times New Roman" w:cs="Times New Roman"/>
          <w:sz w:val="28"/>
          <w:szCs w:val="28"/>
        </w:rPr>
      </w:pPr>
      <w:r w:rsidRPr="00692B56">
        <w:rPr>
          <w:rFonts w:ascii="Times New Roman" w:hAnsi="Times New Roman" w:cs="Times New Roman"/>
          <w:sz w:val="28"/>
          <w:szCs w:val="28"/>
        </w:rPr>
        <w:t>услуги по организации перевозок грузов и пассажиров, предоставлению</w:t>
      </w:r>
      <w:r w:rsidR="00FC38E1">
        <w:rPr>
          <w:rFonts w:ascii="Times New Roman" w:hAnsi="Times New Roman" w:cs="Times New Roman"/>
          <w:sz w:val="28"/>
          <w:szCs w:val="28"/>
        </w:rPr>
        <w:t xml:space="preserve"> </w:t>
      </w:r>
      <w:r w:rsidRPr="00692B56">
        <w:rPr>
          <w:rFonts w:ascii="Times New Roman" w:hAnsi="Times New Roman" w:cs="Times New Roman"/>
          <w:sz w:val="28"/>
          <w:szCs w:val="28"/>
        </w:rPr>
        <w:t>транспортных средств;</w:t>
      </w:r>
    </w:p>
    <w:p w:rsidR="00692B56" w:rsidRPr="00692B56" w:rsidRDefault="00692B56" w:rsidP="00D872CC">
      <w:pPr>
        <w:numPr>
          <w:ilvl w:val="0"/>
          <w:numId w:val="25"/>
        </w:numPr>
        <w:tabs>
          <w:tab w:val="clear" w:pos="1260"/>
        </w:tabs>
        <w:spacing w:after="0"/>
        <w:ind w:left="709" w:hanging="283"/>
        <w:jc w:val="both"/>
        <w:rPr>
          <w:rFonts w:ascii="Times New Roman" w:hAnsi="Times New Roman" w:cs="Times New Roman"/>
          <w:sz w:val="28"/>
          <w:szCs w:val="28"/>
        </w:rPr>
      </w:pPr>
      <w:r w:rsidRPr="00692B56">
        <w:rPr>
          <w:rFonts w:ascii="Times New Roman" w:hAnsi="Times New Roman" w:cs="Times New Roman"/>
          <w:sz w:val="28"/>
          <w:szCs w:val="28"/>
        </w:rPr>
        <w:t>услуги по предоставлению мест парковки;</w:t>
      </w:r>
    </w:p>
    <w:p w:rsidR="00692B56" w:rsidRPr="00692B56" w:rsidRDefault="00692B56" w:rsidP="00D872CC">
      <w:pPr>
        <w:numPr>
          <w:ilvl w:val="0"/>
          <w:numId w:val="25"/>
        </w:numPr>
        <w:tabs>
          <w:tab w:val="clear" w:pos="1260"/>
        </w:tabs>
        <w:spacing w:after="0"/>
        <w:ind w:left="709" w:hanging="283"/>
        <w:jc w:val="both"/>
        <w:rPr>
          <w:rFonts w:ascii="Times New Roman" w:hAnsi="Times New Roman" w:cs="Times New Roman"/>
          <w:sz w:val="28"/>
          <w:szCs w:val="28"/>
        </w:rPr>
      </w:pPr>
      <w:r w:rsidRPr="00692B56">
        <w:rPr>
          <w:rFonts w:ascii="Times New Roman" w:hAnsi="Times New Roman" w:cs="Times New Roman"/>
          <w:sz w:val="28"/>
          <w:szCs w:val="28"/>
        </w:rPr>
        <w:t>организация медицинского обслуживания;</w:t>
      </w:r>
    </w:p>
    <w:p w:rsidR="00692B56" w:rsidRPr="00692B56" w:rsidRDefault="00692B56" w:rsidP="00D872CC">
      <w:pPr>
        <w:numPr>
          <w:ilvl w:val="0"/>
          <w:numId w:val="25"/>
        </w:numPr>
        <w:tabs>
          <w:tab w:val="clear" w:pos="1260"/>
        </w:tabs>
        <w:spacing w:after="0"/>
        <w:ind w:left="709" w:hanging="283"/>
        <w:jc w:val="both"/>
        <w:rPr>
          <w:rFonts w:ascii="Times New Roman" w:hAnsi="Times New Roman" w:cs="Times New Roman"/>
          <w:sz w:val="28"/>
          <w:szCs w:val="28"/>
        </w:rPr>
      </w:pPr>
      <w:r w:rsidRPr="00692B56">
        <w:rPr>
          <w:rFonts w:ascii="Times New Roman" w:hAnsi="Times New Roman" w:cs="Times New Roman"/>
          <w:sz w:val="28"/>
          <w:szCs w:val="28"/>
        </w:rPr>
        <w:t>организация бронирования и размещения в гостиницах.</w:t>
      </w:r>
    </w:p>
    <w:p w:rsidR="00692B56" w:rsidRPr="00954DBF" w:rsidRDefault="00692B56" w:rsidP="00692B56">
      <w:pPr>
        <w:pStyle w:val="3"/>
        <w:spacing w:before="0"/>
        <w:ind w:firstLine="708"/>
        <w:jc w:val="both"/>
        <w:rPr>
          <w:rFonts w:ascii="Times New Roman" w:hAnsi="Times New Roman" w:cs="Times New Roman"/>
          <w:i/>
          <w:color w:val="auto"/>
          <w:sz w:val="28"/>
          <w:szCs w:val="28"/>
        </w:rPr>
      </w:pPr>
      <w:bookmarkStart w:id="11" w:name="_Toc245018550"/>
      <w:bookmarkStart w:id="12" w:name="_Toc245019226"/>
      <w:bookmarkStart w:id="13" w:name="_Toc389485485"/>
      <w:r w:rsidRPr="00954DBF">
        <w:rPr>
          <w:rFonts w:ascii="Times New Roman" w:hAnsi="Times New Roman" w:cs="Times New Roman"/>
          <w:i/>
          <w:color w:val="auto"/>
          <w:sz w:val="28"/>
          <w:szCs w:val="28"/>
        </w:rPr>
        <w:t>Юридическое сопровождение</w:t>
      </w:r>
      <w:bookmarkEnd w:id="11"/>
      <w:bookmarkEnd w:id="12"/>
      <w:bookmarkEnd w:id="13"/>
    </w:p>
    <w:p w:rsidR="00692B56" w:rsidRP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Юридические услуги подразумевают проведение консультаций в области:</w:t>
      </w:r>
    </w:p>
    <w:p w:rsidR="00692B56" w:rsidRPr="00692B56" w:rsidRDefault="00692B56" w:rsidP="00D872CC">
      <w:pPr>
        <w:numPr>
          <w:ilvl w:val="0"/>
          <w:numId w:val="25"/>
        </w:numPr>
        <w:tabs>
          <w:tab w:val="clear" w:pos="1260"/>
          <w:tab w:val="num" w:pos="142"/>
        </w:tabs>
        <w:spacing w:after="0"/>
        <w:ind w:left="709" w:hanging="283"/>
        <w:jc w:val="both"/>
        <w:rPr>
          <w:rFonts w:ascii="Times New Roman" w:hAnsi="Times New Roman" w:cs="Times New Roman"/>
          <w:sz w:val="28"/>
          <w:szCs w:val="28"/>
        </w:rPr>
      </w:pPr>
      <w:r w:rsidRPr="00692B56">
        <w:rPr>
          <w:rFonts w:ascii="Times New Roman" w:hAnsi="Times New Roman" w:cs="Times New Roman"/>
          <w:sz w:val="28"/>
          <w:szCs w:val="28"/>
        </w:rPr>
        <w:t>корпоративного права;</w:t>
      </w:r>
    </w:p>
    <w:p w:rsidR="00692B56" w:rsidRPr="00692B56" w:rsidRDefault="00692B56" w:rsidP="00D872CC">
      <w:pPr>
        <w:numPr>
          <w:ilvl w:val="0"/>
          <w:numId w:val="25"/>
        </w:numPr>
        <w:tabs>
          <w:tab w:val="clear" w:pos="1260"/>
          <w:tab w:val="num" w:pos="142"/>
        </w:tabs>
        <w:spacing w:after="0"/>
        <w:ind w:left="709" w:hanging="283"/>
        <w:jc w:val="both"/>
        <w:rPr>
          <w:rFonts w:ascii="Times New Roman" w:hAnsi="Times New Roman" w:cs="Times New Roman"/>
          <w:sz w:val="28"/>
          <w:szCs w:val="28"/>
        </w:rPr>
      </w:pPr>
      <w:r w:rsidRPr="00692B56">
        <w:rPr>
          <w:rFonts w:ascii="Times New Roman" w:hAnsi="Times New Roman" w:cs="Times New Roman"/>
          <w:sz w:val="28"/>
          <w:szCs w:val="28"/>
        </w:rPr>
        <w:t>налогового права;</w:t>
      </w:r>
    </w:p>
    <w:p w:rsidR="00692B56" w:rsidRPr="00692B56" w:rsidRDefault="00692B56" w:rsidP="00D872CC">
      <w:pPr>
        <w:numPr>
          <w:ilvl w:val="0"/>
          <w:numId w:val="25"/>
        </w:numPr>
        <w:tabs>
          <w:tab w:val="clear" w:pos="1260"/>
          <w:tab w:val="num" w:pos="142"/>
        </w:tabs>
        <w:spacing w:after="0"/>
        <w:ind w:left="709" w:hanging="283"/>
        <w:jc w:val="both"/>
        <w:rPr>
          <w:rFonts w:ascii="Times New Roman" w:hAnsi="Times New Roman" w:cs="Times New Roman"/>
          <w:sz w:val="28"/>
          <w:szCs w:val="28"/>
        </w:rPr>
      </w:pPr>
      <w:r w:rsidRPr="00692B56">
        <w:rPr>
          <w:rFonts w:ascii="Times New Roman" w:hAnsi="Times New Roman" w:cs="Times New Roman"/>
          <w:sz w:val="28"/>
          <w:szCs w:val="28"/>
        </w:rPr>
        <w:t>финансового права;</w:t>
      </w:r>
    </w:p>
    <w:p w:rsidR="00692B56" w:rsidRPr="00692B56" w:rsidRDefault="00692B56" w:rsidP="00D872CC">
      <w:pPr>
        <w:numPr>
          <w:ilvl w:val="0"/>
          <w:numId w:val="25"/>
        </w:numPr>
        <w:tabs>
          <w:tab w:val="clear" w:pos="1260"/>
          <w:tab w:val="num" w:pos="142"/>
        </w:tabs>
        <w:spacing w:after="0"/>
        <w:ind w:left="709" w:hanging="283"/>
        <w:jc w:val="both"/>
        <w:rPr>
          <w:rFonts w:ascii="Times New Roman" w:hAnsi="Times New Roman" w:cs="Times New Roman"/>
          <w:sz w:val="28"/>
          <w:szCs w:val="28"/>
        </w:rPr>
      </w:pPr>
      <w:r w:rsidRPr="00692B56">
        <w:rPr>
          <w:rFonts w:ascii="Times New Roman" w:hAnsi="Times New Roman" w:cs="Times New Roman"/>
          <w:sz w:val="28"/>
          <w:szCs w:val="28"/>
        </w:rPr>
        <w:t>гражданского права;</w:t>
      </w:r>
    </w:p>
    <w:p w:rsidR="00692B56" w:rsidRPr="00692B56" w:rsidRDefault="00692B56" w:rsidP="00D872CC">
      <w:pPr>
        <w:numPr>
          <w:ilvl w:val="0"/>
          <w:numId w:val="25"/>
        </w:numPr>
        <w:tabs>
          <w:tab w:val="clear" w:pos="1260"/>
          <w:tab w:val="num" w:pos="142"/>
        </w:tabs>
        <w:spacing w:after="0"/>
        <w:ind w:left="709" w:hanging="283"/>
        <w:jc w:val="both"/>
        <w:rPr>
          <w:rFonts w:ascii="Times New Roman" w:hAnsi="Times New Roman" w:cs="Times New Roman"/>
          <w:sz w:val="28"/>
          <w:szCs w:val="28"/>
        </w:rPr>
      </w:pPr>
      <w:r w:rsidRPr="00692B56">
        <w:rPr>
          <w:rFonts w:ascii="Times New Roman" w:hAnsi="Times New Roman" w:cs="Times New Roman"/>
          <w:sz w:val="28"/>
          <w:szCs w:val="28"/>
        </w:rPr>
        <w:t>административного права;</w:t>
      </w:r>
    </w:p>
    <w:p w:rsidR="00692B56" w:rsidRPr="00692B56" w:rsidRDefault="00692B56" w:rsidP="00D872CC">
      <w:pPr>
        <w:numPr>
          <w:ilvl w:val="0"/>
          <w:numId w:val="25"/>
        </w:numPr>
        <w:tabs>
          <w:tab w:val="clear" w:pos="1260"/>
          <w:tab w:val="num" w:pos="142"/>
        </w:tabs>
        <w:spacing w:after="0"/>
        <w:ind w:left="709" w:hanging="283"/>
        <w:jc w:val="both"/>
        <w:rPr>
          <w:rFonts w:ascii="Times New Roman" w:hAnsi="Times New Roman" w:cs="Times New Roman"/>
          <w:sz w:val="28"/>
          <w:szCs w:val="28"/>
        </w:rPr>
      </w:pPr>
      <w:r w:rsidRPr="00692B56">
        <w:rPr>
          <w:rFonts w:ascii="Times New Roman" w:hAnsi="Times New Roman" w:cs="Times New Roman"/>
          <w:sz w:val="28"/>
          <w:szCs w:val="28"/>
        </w:rPr>
        <w:t>трудового права;</w:t>
      </w:r>
    </w:p>
    <w:p w:rsidR="00692B56" w:rsidRPr="00692B56" w:rsidRDefault="00692B56" w:rsidP="00D872CC">
      <w:pPr>
        <w:numPr>
          <w:ilvl w:val="0"/>
          <w:numId w:val="25"/>
        </w:numPr>
        <w:tabs>
          <w:tab w:val="clear" w:pos="1260"/>
          <w:tab w:val="num" w:pos="142"/>
        </w:tabs>
        <w:spacing w:after="0"/>
        <w:ind w:left="709" w:hanging="283"/>
        <w:jc w:val="both"/>
        <w:rPr>
          <w:rFonts w:ascii="Times New Roman" w:hAnsi="Times New Roman" w:cs="Times New Roman"/>
          <w:sz w:val="28"/>
          <w:szCs w:val="28"/>
        </w:rPr>
      </w:pPr>
      <w:r w:rsidRPr="00692B56">
        <w:rPr>
          <w:rFonts w:ascii="Times New Roman" w:hAnsi="Times New Roman" w:cs="Times New Roman"/>
          <w:sz w:val="28"/>
          <w:szCs w:val="28"/>
        </w:rPr>
        <w:lastRenderedPageBreak/>
        <w:t>земельного права;</w:t>
      </w:r>
    </w:p>
    <w:p w:rsidR="00692B56" w:rsidRPr="00692B56" w:rsidRDefault="00692B56" w:rsidP="00D872CC">
      <w:pPr>
        <w:numPr>
          <w:ilvl w:val="0"/>
          <w:numId w:val="25"/>
        </w:numPr>
        <w:tabs>
          <w:tab w:val="clear" w:pos="1260"/>
          <w:tab w:val="num" w:pos="142"/>
        </w:tabs>
        <w:spacing w:after="0"/>
        <w:ind w:left="709" w:hanging="283"/>
        <w:jc w:val="both"/>
        <w:rPr>
          <w:rFonts w:ascii="Times New Roman" w:hAnsi="Times New Roman" w:cs="Times New Roman"/>
          <w:sz w:val="28"/>
          <w:szCs w:val="28"/>
        </w:rPr>
      </w:pPr>
      <w:r w:rsidRPr="00692B56">
        <w:rPr>
          <w:rFonts w:ascii="Times New Roman" w:hAnsi="Times New Roman" w:cs="Times New Roman"/>
          <w:sz w:val="28"/>
          <w:szCs w:val="28"/>
        </w:rPr>
        <w:t>защиты прав потребителей.</w:t>
      </w:r>
    </w:p>
    <w:p w:rsidR="00692B56" w:rsidRP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В зависимости от проекта и стадии развития компании, это могут быть как разовые консультации, так и комплексное юридическое обслуживание. Юридическое сопровождение может осуществляться по следующим основным вопросам:</w:t>
      </w:r>
    </w:p>
    <w:p w:rsidR="00692B56" w:rsidRPr="00692B56" w:rsidRDefault="00692B56" w:rsidP="00D872CC">
      <w:pPr>
        <w:numPr>
          <w:ilvl w:val="0"/>
          <w:numId w:val="25"/>
        </w:numPr>
        <w:tabs>
          <w:tab w:val="clear" w:pos="1260"/>
        </w:tabs>
        <w:spacing w:after="0"/>
        <w:ind w:left="709" w:hanging="425"/>
        <w:jc w:val="both"/>
        <w:rPr>
          <w:rFonts w:ascii="Times New Roman" w:hAnsi="Times New Roman" w:cs="Times New Roman"/>
          <w:sz w:val="28"/>
          <w:szCs w:val="28"/>
        </w:rPr>
      </w:pPr>
      <w:r w:rsidRPr="00692B56">
        <w:rPr>
          <w:rFonts w:ascii="Times New Roman" w:hAnsi="Times New Roman" w:cs="Times New Roman"/>
          <w:sz w:val="28"/>
          <w:szCs w:val="28"/>
        </w:rPr>
        <w:t>консультации по правовым вопросам создания и закрытия любых организационно-правовых форм юридических лиц;</w:t>
      </w:r>
    </w:p>
    <w:p w:rsidR="00692B56" w:rsidRPr="00692B56" w:rsidRDefault="00692B56" w:rsidP="00D872CC">
      <w:pPr>
        <w:numPr>
          <w:ilvl w:val="0"/>
          <w:numId w:val="25"/>
        </w:numPr>
        <w:tabs>
          <w:tab w:val="clear" w:pos="1260"/>
        </w:tabs>
        <w:spacing w:after="0"/>
        <w:ind w:left="709" w:hanging="425"/>
        <w:jc w:val="both"/>
        <w:rPr>
          <w:rFonts w:ascii="Times New Roman" w:hAnsi="Times New Roman" w:cs="Times New Roman"/>
          <w:sz w:val="28"/>
          <w:szCs w:val="28"/>
        </w:rPr>
      </w:pPr>
      <w:r w:rsidRPr="00692B56">
        <w:rPr>
          <w:rFonts w:ascii="Times New Roman" w:hAnsi="Times New Roman" w:cs="Times New Roman"/>
          <w:sz w:val="28"/>
          <w:szCs w:val="28"/>
        </w:rPr>
        <w:t>помощь в выборе организационно-правовой формы с учетом специфики планируемой деятельности и характера взаимоотношений участников проекта;</w:t>
      </w:r>
    </w:p>
    <w:p w:rsidR="00692B56" w:rsidRPr="00692B56" w:rsidRDefault="00692B56" w:rsidP="00D872CC">
      <w:pPr>
        <w:numPr>
          <w:ilvl w:val="0"/>
          <w:numId w:val="25"/>
        </w:numPr>
        <w:tabs>
          <w:tab w:val="clear" w:pos="1260"/>
        </w:tabs>
        <w:spacing w:after="0"/>
        <w:ind w:left="709" w:hanging="425"/>
        <w:jc w:val="both"/>
        <w:rPr>
          <w:rFonts w:ascii="Times New Roman" w:hAnsi="Times New Roman" w:cs="Times New Roman"/>
          <w:sz w:val="28"/>
          <w:szCs w:val="28"/>
        </w:rPr>
      </w:pPr>
      <w:r w:rsidRPr="00692B56">
        <w:rPr>
          <w:rFonts w:ascii="Times New Roman" w:hAnsi="Times New Roman" w:cs="Times New Roman"/>
          <w:sz w:val="28"/>
          <w:szCs w:val="28"/>
        </w:rPr>
        <w:t>помощь в подготовке и правильном оформлении внутренних документов компании-резидента, проверка их соответствия требованиям законодательства;</w:t>
      </w:r>
    </w:p>
    <w:p w:rsidR="00692B56" w:rsidRPr="00692B56" w:rsidRDefault="00692B56" w:rsidP="00D872CC">
      <w:pPr>
        <w:numPr>
          <w:ilvl w:val="0"/>
          <w:numId w:val="25"/>
        </w:numPr>
        <w:tabs>
          <w:tab w:val="clear" w:pos="1260"/>
        </w:tabs>
        <w:spacing w:after="0"/>
        <w:ind w:left="709" w:hanging="425"/>
        <w:jc w:val="both"/>
        <w:rPr>
          <w:rFonts w:ascii="Times New Roman" w:hAnsi="Times New Roman" w:cs="Times New Roman"/>
          <w:sz w:val="28"/>
          <w:szCs w:val="28"/>
        </w:rPr>
      </w:pPr>
      <w:r w:rsidRPr="00692B56">
        <w:rPr>
          <w:rFonts w:ascii="Times New Roman" w:hAnsi="Times New Roman" w:cs="Times New Roman"/>
          <w:sz w:val="28"/>
          <w:szCs w:val="28"/>
        </w:rPr>
        <w:t>разработка типовой документации, участие в подготовке и контроле исполнения различного рода договоров, юридическое сопровождение сделок;</w:t>
      </w:r>
    </w:p>
    <w:p w:rsidR="00692B56" w:rsidRPr="00692B56" w:rsidRDefault="00692B56" w:rsidP="00D872CC">
      <w:pPr>
        <w:numPr>
          <w:ilvl w:val="0"/>
          <w:numId w:val="25"/>
        </w:numPr>
        <w:tabs>
          <w:tab w:val="clear" w:pos="1260"/>
        </w:tabs>
        <w:spacing w:after="0"/>
        <w:ind w:left="709" w:hanging="425"/>
        <w:jc w:val="both"/>
        <w:rPr>
          <w:rFonts w:ascii="Times New Roman" w:hAnsi="Times New Roman" w:cs="Times New Roman"/>
          <w:sz w:val="28"/>
          <w:szCs w:val="28"/>
        </w:rPr>
      </w:pPr>
      <w:r w:rsidRPr="00692B56">
        <w:rPr>
          <w:rFonts w:ascii="Times New Roman" w:hAnsi="Times New Roman" w:cs="Times New Roman"/>
          <w:sz w:val="28"/>
          <w:szCs w:val="28"/>
        </w:rPr>
        <w:t>абонентское юридическое обслуживание резидента по различным вопросам;</w:t>
      </w:r>
    </w:p>
    <w:p w:rsidR="00692B56" w:rsidRPr="00692B56" w:rsidRDefault="00692B56" w:rsidP="00D872CC">
      <w:pPr>
        <w:numPr>
          <w:ilvl w:val="0"/>
          <w:numId w:val="25"/>
        </w:numPr>
        <w:tabs>
          <w:tab w:val="clear" w:pos="1260"/>
        </w:tabs>
        <w:spacing w:after="0"/>
        <w:ind w:left="709" w:hanging="425"/>
        <w:jc w:val="both"/>
        <w:rPr>
          <w:rFonts w:ascii="Times New Roman" w:hAnsi="Times New Roman" w:cs="Times New Roman"/>
          <w:sz w:val="28"/>
          <w:szCs w:val="28"/>
        </w:rPr>
      </w:pPr>
      <w:r w:rsidRPr="00692B56">
        <w:rPr>
          <w:rFonts w:ascii="Times New Roman" w:hAnsi="Times New Roman" w:cs="Times New Roman"/>
          <w:sz w:val="28"/>
          <w:szCs w:val="28"/>
        </w:rPr>
        <w:t>представление интересов компании-резидента в суде, а также в других органах при рассмотрении правовых вопросов, оказание помощи в подготовке компанией-резидентом исков, заявлений и жалоб;</w:t>
      </w:r>
    </w:p>
    <w:p w:rsidR="00692B56" w:rsidRPr="00692B56" w:rsidRDefault="00692B56" w:rsidP="00D872CC">
      <w:pPr>
        <w:numPr>
          <w:ilvl w:val="0"/>
          <w:numId w:val="25"/>
        </w:numPr>
        <w:tabs>
          <w:tab w:val="clear" w:pos="1260"/>
        </w:tabs>
        <w:spacing w:after="0"/>
        <w:ind w:left="709" w:hanging="425"/>
        <w:jc w:val="both"/>
        <w:rPr>
          <w:rFonts w:ascii="Times New Roman" w:hAnsi="Times New Roman" w:cs="Times New Roman"/>
          <w:sz w:val="28"/>
          <w:szCs w:val="28"/>
        </w:rPr>
      </w:pPr>
      <w:r w:rsidRPr="00692B56">
        <w:rPr>
          <w:rFonts w:ascii="Times New Roman" w:hAnsi="Times New Roman" w:cs="Times New Roman"/>
          <w:sz w:val="28"/>
          <w:szCs w:val="28"/>
        </w:rPr>
        <w:t>информирование об изменениях в законодательстве, особенно, связанном с деятельностью компании.</w:t>
      </w:r>
    </w:p>
    <w:p w:rsidR="00692B56" w:rsidRPr="00954DBF" w:rsidRDefault="00692B56" w:rsidP="00692B56">
      <w:pPr>
        <w:pStyle w:val="4Times"/>
        <w:spacing w:before="0" w:after="0" w:line="276" w:lineRule="auto"/>
        <w:ind w:firstLine="708"/>
        <w:rPr>
          <w:rFonts w:ascii="Times New Roman" w:hAnsi="Times New Roman" w:cs="Times New Roman"/>
          <w:i/>
          <w:sz w:val="28"/>
          <w:szCs w:val="28"/>
        </w:rPr>
      </w:pPr>
      <w:bookmarkStart w:id="14" w:name="_Toc245019228"/>
      <w:r w:rsidRPr="00954DBF">
        <w:rPr>
          <w:rFonts w:ascii="Times New Roman" w:hAnsi="Times New Roman" w:cs="Times New Roman"/>
          <w:i/>
          <w:sz w:val="28"/>
          <w:szCs w:val="28"/>
        </w:rPr>
        <w:t>Патентование и защита интеллектуальной собственности</w:t>
      </w:r>
      <w:bookmarkEnd w:id="14"/>
    </w:p>
    <w:p w:rsidR="00692B56" w:rsidRP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Юридически верное оформление прав на интеллектуальную собственность, в частности, патентование, является критически важным для успеха компании, основным результатом научной работы которой является создание высокотехнологичного продукта. В связи с этим одной из функций технопарка должно быть не только обеспечение возможность получения клиентами юридической помощи, но и оказание качественного сервиса по защите интеллектуальной собственности, а также программа обучения персонала компании-резидента основам управления интеллектуальной собственностью.</w:t>
      </w:r>
    </w:p>
    <w:p w:rsidR="00692B56" w:rsidRPr="00692B56" w:rsidRDefault="00954DBF" w:rsidP="00692B56">
      <w:pPr>
        <w:spacing w:after="0"/>
        <w:ind w:firstLine="708"/>
        <w:jc w:val="both"/>
        <w:rPr>
          <w:rFonts w:ascii="Times New Roman" w:hAnsi="Times New Roman" w:cs="Times New Roman"/>
          <w:sz w:val="28"/>
          <w:szCs w:val="28"/>
        </w:rPr>
      </w:pPr>
      <w:r>
        <w:rPr>
          <w:rFonts w:ascii="Times New Roman" w:hAnsi="Times New Roman" w:cs="Times New Roman"/>
          <w:sz w:val="28"/>
          <w:szCs w:val="28"/>
        </w:rPr>
        <w:t>В</w:t>
      </w:r>
      <w:r w:rsidR="00692B56" w:rsidRPr="00692B56">
        <w:rPr>
          <w:rFonts w:ascii="Times New Roman" w:hAnsi="Times New Roman" w:cs="Times New Roman"/>
          <w:sz w:val="28"/>
          <w:szCs w:val="28"/>
        </w:rPr>
        <w:t xml:space="preserve">ажным для успеха технопарка является доступ его резидентов к патентной информации, т.е. технической, коммерческой и юридической информации, содержащейся в периодически публикуемых патентных документах. Услуги патентной защиты могут оказываться юридическими специализированными компаниями, которые могут открывать свои офисы и </w:t>
      </w:r>
      <w:r w:rsidR="00692B56" w:rsidRPr="00692B56">
        <w:rPr>
          <w:rFonts w:ascii="Times New Roman" w:hAnsi="Times New Roman" w:cs="Times New Roman"/>
          <w:sz w:val="28"/>
          <w:szCs w:val="28"/>
        </w:rPr>
        <w:lastRenderedPageBreak/>
        <w:t>представительства на территории технопарка. Данные компании смогут обеспечить предоставление резидентам следующих направлений услуг:</w:t>
      </w:r>
    </w:p>
    <w:p w:rsidR="00692B56" w:rsidRPr="00692B56" w:rsidRDefault="00692B56" w:rsidP="00D872CC">
      <w:pPr>
        <w:numPr>
          <w:ilvl w:val="0"/>
          <w:numId w:val="31"/>
        </w:numPr>
        <w:spacing w:after="0"/>
        <w:ind w:left="709"/>
        <w:jc w:val="both"/>
        <w:rPr>
          <w:rFonts w:ascii="Times New Roman" w:hAnsi="Times New Roman" w:cs="Times New Roman"/>
          <w:sz w:val="28"/>
          <w:szCs w:val="28"/>
        </w:rPr>
      </w:pPr>
      <w:r w:rsidRPr="00692B56">
        <w:rPr>
          <w:rFonts w:ascii="Times New Roman" w:hAnsi="Times New Roman" w:cs="Times New Roman"/>
          <w:sz w:val="28"/>
          <w:szCs w:val="28"/>
        </w:rPr>
        <w:t>управление интеллектуальной собственностью и работу с патентной документацией;</w:t>
      </w:r>
    </w:p>
    <w:p w:rsidR="00692B56" w:rsidRPr="00692B56" w:rsidRDefault="00692B56" w:rsidP="00D872CC">
      <w:pPr>
        <w:numPr>
          <w:ilvl w:val="0"/>
          <w:numId w:val="31"/>
        </w:numPr>
        <w:spacing w:after="0"/>
        <w:ind w:left="709"/>
        <w:jc w:val="both"/>
        <w:rPr>
          <w:rFonts w:ascii="Times New Roman" w:hAnsi="Times New Roman" w:cs="Times New Roman"/>
          <w:sz w:val="28"/>
          <w:szCs w:val="28"/>
        </w:rPr>
      </w:pPr>
      <w:r w:rsidRPr="00692B56">
        <w:rPr>
          <w:rFonts w:ascii="Times New Roman" w:hAnsi="Times New Roman" w:cs="Times New Roman"/>
          <w:sz w:val="28"/>
          <w:szCs w:val="28"/>
        </w:rPr>
        <w:t>юридическое сопровождение процесса патентования;</w:t>
      </w:r>
    </w:p>
    <w:p w:rsidR="00692B56" w:rsidRPr="00692B56" w:rsidRDefault="00692B56" w:rsidP="00D872CC">
      <w:pPr>
        <w:numPr>
          <w:ilvl w:val="0"/>
          <w:numId w:val="31"/>
        </w:numPr>
        <w:spacing w:after="0"/>
        <w:ind w:left="709"/>
        <w:jc w:val="both"/>
        <w:rPr>
          <w:rFonts w:ascii="Times New Roman" w:hAnsi="Times New Roman" w:cs="Times New Roman"/>
          <w:sz w:val="28"/>
          <w:szCs w:val="28"/>
        </w:rPr>
      </w:pPr>
      <w:r w:rsidRPr="00692B56">
        <w:rPr>
          <w:rFonts w:ascii="Times New Roman" w:hAnsi="Times New Roman" w:cs="Times New Roman"/>
          <w:sz w:val="28"/>
          <w:szCs w:val="28"/>
        </w:rPr>
        <w:t>обучение персонала компаний</w:t>
      </w:r>
      <w:r w:rsidRPr="00692B56">
        <w:rPr>
          <w:rFonts w:ascii="Times New Roman" w:hAnsi="Times New Roman" w:cs="Times New Roman"/>
          <w:b/>
          <w:sz w:val="28"/>
          <w:szCs w:val="28"/>
        </w:rPr>
        <w:t>-</w:t>
      </w:r>
      <w:r w:rsidRPr="00692B56">
        <w:rPr>
          <w:rFonts w:ascii="Times New Roman" w:hAnsi="Times New Roman" w:cs="Times New Roman"/>
          <w:sz w:val="28"/>
          <w:szCs w:val="28"/>
        </w:rPr>
        <w:t>резидентов основам управления интеллектуальной собственностью.</w:t>
      </w:r>
    </w:p>
    <w:p w:rsidR="00692B56" w:rsidRPr="00692B56" w:rsidRDefault="00692B56" w:rsidP="00D872CC">
      <w:pPr>
        <w:pStyle w:val="a8"/>
        <w:numPr>
          <w:ilvl w:val="0"/>
          <w:numId w:val="31"/>
        </w:numPr>
        <w:spacing w:after="0"/>
        <w:ind w:left="709"/>
        <w:jc w:val="both"/>
        <w:rPr>
          <w:rFonts w:ascii="Times New Roman" w:hAnsi="Times New Roman" w:cs="Times New Roman"/>
          <w:sz w:val="28"/>
          <w:szCs w:val="28"/>
        </w:rPr>
      </w:pPr>
      <w:r w:rsidRPr="00692B56">
        <w:rPr>
          <w:rFonts w:ascii="Times New Roman" w:hAnsi="Times New Roman" w:cs="Times New Roman"/>
          <w:sz w:val="28"/>
          <w:szCs w:val="28"/>
        </w:rPr>
        <w:t>Таким образом, резиденты технопарка смогут пользоваться следующими услугами по обеспечению патентной защиты инновационных разработок:</w:t>
      </w:r>
    </w:p>
    <w:p w:rsidR="00692B56" w:rsidRPr="00692B56" w:rsidRDefault="00692B56" w:rsidP="00D872CC">
      <w:pPr>
        <w:numPr>
          <w:ilvl w:val="0"/>
          <w:numId w:val="31"/>
        </w:numPr>
        <w:spacing w:after="0"/>
        <w:ind w:left="709"/>
        <w:jc w:val="both"/>
        <w:rPr>
          <w:rFonts w:ascii="Times New Roman" w:hAnsi="Times New Roman" w:cs="Times New Roman"/>
          <w:sz w:val="28"/>
          <w:szCs w:val="28"/>
        </w:rPr>
      </w:pPr>
      <w:r w:rsidRPr="00692B56">
        <w:rPr>
          <w:rFonts w:ascii="Times New Roman" w:hAnsi="Times New Roman" w:cs="Times New Roman"/>
          <w:sz w:val="28"/>
          <w:szCs w:val="28"/>
        </w:rPr>
        <w:t>патентный поиск;</w:t>
      </w:r>
    </w:p>
    <w:p w:rsidR="00692B56" w:rsidRPr="00692B56" w:rsidRDefault="00692B56" w:rsidP="00D872CC">
      <w:pPr>
        <w:numPr>
          <w:ilvl w:val="0"/>
          <w:numId w:val="31"/>
        </w:numPr>
        <w:spacing w:after="0"/>
        <w:ind w:left="709"/>
        <w:jc w:val="both"/>
        <w:rPr>
          <w:rFonts w:ascii="Times New Roman" w:hAnsi="Times New Roman" w:cs="Times New Roman"/>
          <w:sz w:val="28"/>
          <w:szCs w:val="28"/>
        </w:rPr>
      </w:pPr>
      <w:r w:rsidRPr="00692B56">
        <w:rPr>
          <w:rFonts w:ascii="Times New Roman" w:hAnsi="Times New Roman" w:cs="Times New Roman"/>
          <w:sz w:val="28"/>
          <w:szCs w:val="28"/>
        </w:rPr>
        <w:t>проверка патентной чистоты;</w:t>
      </w:r>
    </w:p>
    <w:p w:rsidR="00692B56" w:rsidRPr="00692B56" w:rsidRDefault="00692B56" w:rsidP="00D872CC">
      <w:pPr>
        <w:numPr>
          <w:ilvl w:val="0"/>
          <w:numId w:val="31"/>
        </w:numPr>
        <w:spacing w:after="0"/>
        <w:ind w:left="709"/>
        <w:jc w:val="both"/>
        <w:rPr>
          <w:rFonts w:ascii="Times New Roman" w:hAnsi="Times New Roman" w:cs="Times New Roman"/>
          <w:sz w:val="28"/>
          <w:szCs w:val="28"/>
        </w:rPr>
      </w:pPr>
      <w:r w:rsidRPr="00692B56">
        <w:rPr>
          <w:rFonts w:ascii="Times New Roman" w:hAnsi="Times New Roman" w:cs="Times New Roman"/>
          <w:sz w:val="28"/>
          <w:szCs w:val="28"/>
        </w:rPr>
        <w:t xml:space="preserve">подготовка заявки на патентование полезных моделей, промышленных образцов, товарного знака, регистрацию компьютерных программ, баз данных; </w:t>
      </w:r>
    </w:p>
    <w:p w:rsidR="00692B56" w:rsidRPr="00692B56" w:rsidRDefault="00692B56" w:rsidP="00D872CC">
      <w:pPr>
        <w:numPr>
          <w:ilvl w:val="0"/>
          <w:numId w:val="31"/>
        </w:numPr>
        <w:spacing w:after="0"/>
        <w:ind w:left="709"/>
        <w:jc w:val="both"/>
        <w:rPr>
          <w:rFonts w:ascii="Times New Roman" w:hAnsi="Times New Roman" w:cs="Times New Roman"/>
          <w:sz w:val="28"/>
          <w:szCs w:val="28"/>
        </w:rPr>
      </w:pPr>
      <w:r w:rsidRPr="00692B56">
        <w:rPr>
          <w:rFonts w:ascii="Times New Roman" w:hAnsi="Times New Roman" w:cs="Times New Roman"/>
          <w:sz w:val="28"/>
          <w:szCs w:val="28"/>
        </w:rPr>
        <w:t>патентование по процедуре РСТ (PatentCooperationTreaty – Договор о патентной кооперации) — подача международной заявки;</w:t>
      </w:r>
    </w:p>
    <w:p w:rsidR="00692B56" w:rsidRPr="00692B56" w:rsidRDefault="00692B56" w:rsidP="00D872CC">
      <w:pPr>
        <w:numPr>
          <w:ilvl w:val="0"/>
          <w:numId w:val="31"/>
        </w:numPr>
        <w:spacing w:after="0"/>
        <w:ind w:left="709"/>
        <w:jc w:val="both"/>
        <w:rPr>
          <w:rFonts w:ascii="Times New Roman" w:hAnsi="Times New Roman" w:cs="Times New Roman"/>
          <w:sz w:val="28"/>
          <w:szCs w:val="28"/>
        </w:rPr>
      </w:pPr>
      <w:r w:rsidRPr="00692B56">
        <w:rPr>
          <w:rFonts w:ascii="Times New Roman" w:hAnsi="Times New Roman" w:cs="Times New Roman"/>
          <w:sz w:val="28"/>
          <w:szCs w:val="28"/>
        </w:rPr>
        <w:t>регистрация и выдача патента;</w:t>
      </w:r>
    </w:p>
    <w:p w:rsidR="00692B56" w:rsidRPr="00692B56" w:rsidRDefault="00692B56" w:rsidP="00D872CC">
      <w:pPr>
        <w:numPr>
          <w:ilvl w:val="0"/>
          <w:numId w:val="31"/>
        </w:numPr>
        <w:spacing w:after="0"/>
        <w:ind w:left="709"/>
        <w:jc w:val="both"/>
        <w:rPr>
          <w:rFonts w:ascii="Times New Roman" w:hAnsi="Times New Roman" w:cs="Times New Roman"/>
          <w:sz w:val="28"/>
          <w:szCs w:val="28"/>
        </w:rPr>
      </w:pPr>
      <w:r w:rsidRPr="00692B56">
        <w:rPr>
          <w:rFonts w:ascii="Times New Roman" w:hAnsi="Times New Roman" w:cs="Times New Roman"/>
          <w:sz w:val="28"/>
          <w:szCs w:val="28"/>
        </w:rPr>
        <w:t>составление и подача на регистрацию лицензионного договора;</w:t>
      </w:r>
    </w:p>
    <w:p w:rsidR="00692B56" w:rsidRPr="00692B56" w:rsidRDefault="00692B56" w:rsidP="00D872CC">
      <w:pPr>
        <w:numPr>
          <w:ilvl w:val="0"/>
          <w:numId w:val="31"/>
        </w:numPr>
        <w:spacing w:after="0"/>
        <w:ind w:left="709"/>
        <w:jc w:val="both"/>
        <w:rPr>
          <w:rFonts w:ascii="Times New Roman" w:hAnsi="Times New Roman" w:cs="Times New Roman"/>
          <w:sz w:val="28"/>
          <w:szCs w:val="28"/>
        </w:rPr>
      </w:pPr>
      <w:r w:rsidRPr="00692B56">
        <w:rPr>
          <w:rFonts w:ascii="Times New Roman" w:hAnsi="Times New Roman" w:cs="Times New Roman"/>
          <w:sz w:val="28"/>
          <w:szCs w:val="28"/>
        </w:rPr>
        <w:t>восстановление действия патента, утратившего силу;</w:t>
      </w:r>
    </w:p>
    <w:p w:rsidR="00692B56" w:rsidRPr="00692B56" w:rsidRDefault="00692B56" w:rsidP="00D872CC">
      <w:pPr>
        <w:numPr>
          <w:ilvl w:val="0"/>
          <w:numId w:val="31"/>
        </w:numPr>
        <w:spacing w:after="0"/>
        <w:ind w:left="709"/>
        <w:jc w:val="both"/>
        <w:rPr>
          <w:rFonts w:ascii="Times New Roman" w:hAnsi="Times New Roman" w:cs="Times New Roman"/>
          <w:sz w:val="28"/>
          <w:szCs w:val="28"/>
        </w:rPr>
      </w:pPr>
      <w:r w:rsidRPr="00692B56">
        <w:rPr>
          <w:rFonts w:ascii="Times New Roman" w:hAnsi="Times New Roman" w:cs="Times New Roman"/>
          <w:sz w:val="28"/>
          <w:szCs w:val="28"/>
        </w:rPr>
        <w:t>подготовка и подача в органы по патентным спорам возражений в отношении патента.</w:t>
      </w:r>
    </w:p>
    <w:p w:rsidR="00692B56" w:rsidRPr="00954DBF" w:rsidRDefault="00692B56" w:rsidP="00692B56">
      <w:pPr>
        <w:pStyle w:val="2"/>
        <w:spacing w:before="0" w:line="276" w:lineRule="auto"/>
        <w:ind w:firstLine="708"/>
        <w:jc w:val="both"/>
        <w:rPr>
          <w:i/>
          <w:sz w:val="28"/>
          <w:szCs w:val="28"/>
        </w:rPr>
      </w:pPr>
      <w:r w:rsidRPr="00954DBF">
        <w:rPr>
          <w:i/>
          <w:sz w:val="28"/>
          <w:szCs w:val="28"/>
        </w:rPr>
        <w:t>Технологические услуги</w:t>
      </w:r>
    </w:p>
    <w:p w:rsidR="00692B56" w:rsidRP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 xml:space="preserve">Одним из главных стимулов для начинающих и зрелых технологических компаний </w:t>
      </w:r>
      <w:r w:rsidR="00954DBF">
        <w:rPr>
          <w:rFonts w:ascii="Times New Roman" w:hAnsi="Times New Roman" w:cs="Times New Roman"/>
          <w:sz w:val="28"/>
          <w:szCs w:val="28"/>
        </w:rPr>
        <w:t>к участию</w:t>
      </w:r>
      <w:r w:rsidRPr="00692B56">
        <w:rPr>
          <w:rFonts w:ascii="Times New Roman" w:hAnsi="Times New Roman" w:cs="Times New Roman"/>
          <w:sz w:val="28"/>
          <w:szCs w:val="28"/>
        </w:rPr>
        <w:t xml:space="preserve"> в работе технопарка является возможность доступа к качественным производственным мощностям и сервисам</w:t>
      </w:r>
      <w:r w:rsidR="00954DBF">
        <w:rPr>
          <w:rFonts w:ascii="Times New Roman" w:hAnsi="Times New Roman" w:cs="Times New Roman"/>
          <w:sz w:val="28"/>
          <w:szCs w:val="28"/>
        </w:rPr>
        <w:t>,</w:t>
      </w:r>
      <w:r w:rsidRPr="00692B56">
        <w:rPr>
          <w:rFonts w:ascii="Times New Roman" w:hAnsi="Times New Roman" w:cs="Times New Roman"/>
          <w:sz w:val="28"/>
          <w:szCs w:val="28"/>
        </w:rPr>
        <w:t xml:space="preserve"> </w:t>
      </w:r>
      <w:r w:rsidR="00954DBF">
        <w:rPr>
          <w:rFonts w:ascii="Times New Roman" w:hAnsi="Times New Roman" w:cs="Times New Roman"/>
          <w:sz w:val="28"/>
          <w:szCs w:val="28"/>
        </w:rPr>
        <w:t>имеющим</w:t>
      </w:r>
      <w:r w:rsidRPr="00692B56">
        <w:rPr>
          <w:rFonts w:ascii="Times New Roman" w:hAnsi="Times New Roman" w:cs="Times New Roman"/>
          <w:sz w:val="28"/>
          <w:szCs w:val="28"/>
        </w:rPr>
        <w:t xml:space="preserve">ся на территории </w:t>
      </w:r>
      <w:r w:rsidR="00954DBF">
        <w:rPr>
          <w:rFonts w:ascii="Times New Roman" w:hAnsi="Times New Roman" w:cs="Times New Roman"/>
          <w:sz w:val="28"/>
          <w:szCs w:val="28"/>
        </w:rPr>
        <w:t xml:space="preserve">г. </w:t>
      </w:r>
      <w:r w:rsidRPr="00692B56">
        <w:rPr>
          <w:rFonts w:ascii="Times New Roman" w:hAnsi="Times New Roman" w:cs="Times New Roman"/>
          <w:sz w:val="28"/>
          <w:szCs w:val="28"/>
        </w:rPr>
        <w:t>Воронежа и области. Структура распределённого технопарка даёт возможность использования разнопрофильного производственного и лабораторного оборудования как на основной территории технопарка, так и в его кластерах.</w:t>
      </w:r>
      <w:r w:rsidR="00954DBF">
        <w:rPr>
          <w:rFonts w:ascii="Times New Roman" w:hAnsi="Times New Roman" w:cs="Times New Roman"/>
          <w:sz w:val="28"/>
          <w:szCs w:val="28"/>
        </w:rPr>
        <w:t xml:space="preserve"> </w:t>
      </w:r>
      <w:r w:rsidRPr="00692B56">
        <w:rPr>
          <w:rFonts w:ascii="Times New Roman" w:hAnsi="Times New Roman" w:cs="Times New Roman"/>
          <w:sz w:val="28"/>
          <w:szCs w:val="28"/>
        </w:rPr>
        <w:t>Важным дополнением для резидентов является наличие ряда услуг, позволяющих решить задачи проектам различных стадий развития.</w:t>
      </w:r>
    </w:p>
    <w:p w:rsidR="00692B56" w:rsidRPr="00954DBF" w:rsidRDefault="00692B56" w:rsidP="00692B56">
      <w:pPr>
        <w:spacing w:after="0"/>
        <w:ind w:firstLine="708"/>
        <w:jc w:val="both"/>
        <w:rPr>
          <w:rFonts w:ascii="Times New Roman" w:hAnsi="Times New Roman" w:cs="Times New Roman"/>
          <w:b/>
          <w:i/>
          <w:color w:val="000000"/>
          <w:sz w:val="28"/>
          <w:szCs w:val="28"/>
        </w:rPr>
      </w:pPr>
      <w:r w:rsidRPr="00954DBF">
        <w:rPr>
          <w:rFonts w:ascii="Times New Roman" w:hAnsi="Times New Roman" w:cs="Times New Roman"/>
          <w:b/>
          <w:i/>
          <w:color w:val="000000"/>
          <w:sz w:val="28"/>
          <w:szCs w:val="28"/>
        </w:rPr>
        <w:t>Аренда производственного, технологического оборудования</w:t>
      </w:r>
    </w:p>
    <w:p w:rsidR="00692B56" w:rsidRPr="00692B56" w:rsidRDefault="00692B56" w:rsidP="00692B56">
      <w:pPr>
        <w:spacing w:after="0"/>
        <w:ind w:firstLine="708"/>
        <w:jc w:val="both"/>
        <w:rPr>
          <w:rFonts w:ascii="Times New Roman" w:hAnsi="Times New Roman" w:cs="Times New Roman"/>
          <w:color w:val="000000"/>
          <w:sz w:val="28"/>
          <w:szCs w:val="28"/>
        </w:rPr>
      </w:pPr>
      <w:r w:rsidRPr="00692B56">
        <w:rPr>
          <w:rFonts w:ascii="Times New Roman" w:hAnsi="Times New Roman" w:cs="Times New Roman"/>
          <w:color w:val="000000"/>
          <w:sz w:val="28"/>
          <w:szCs w:val="28"/>
        </w:rPr>
        <w:t>В производственном корпусе, расположённом на основной территории технопарка, буд</w:t>
      </w:r>
      <w:r w:rsidR="00954DBF">
        <w:rPr>
          <w:rFonts w:ascii="Times New Roman" w:hAnsi="Times New Roman" w:cs="Times New Roman"/>
          <w:color w:val="000000"/>
          <w:sz w:val="28"/>
          <w:szCs w:val="28"/>
        </w:rPr>
        <w:t>ут</w:t>
      </w:r>
      <w:r w:rsidRPr="00692B56">
        <w:rPr>
          <w:rFonts w:ascii="Times New Roman" w:hAnsi="Times New Roman" w:cs="Times New Roman"/>
          <w:color w:val="000000"/>
          <w:sz w:val="28"/>
          <w:szCs w:val="28"/>
        </w:rPr>
        <w:t xml:space="preserve"> располагаться производственные линии и технологические станки, соответствующие отраслевой специализации технопарка. Проекты-резиденты будут иметь возможность арендовать отдельные станки, элементы оборудования или части производственной линии для выполнения отдельных технологических операций, изготовления мелких, средних и крупных партий продукции. Аналогичные услуги резиденты смогут получать на оборудовании, </w:t>
      </w:r>
      <w:r w:rsidRPr="00692B56">
        <w:rPr>
          <w:rFonts w:ascii="Times New Roman" w:hAnsi="Times New Roman" w:cs="Times New Roman"/>
          <w:color w:val="000000"/>
          <w:sz w:val="28"/>
          <w:szCs w:val="28"/>
        </w:rPr>
        <w:lastRenderedPageBreak/>
        <w:t>расположенном в отдельных кластерах распределённого технопарка. При этом по заказу проектов-резидентов им могут оказываться следующие услуги:</w:t>
      </w:r>
    </w:p>
    <w:p w:rsidR="00692B56" w:rsidRPr="00954DBF" w:rsidRDefault="00692B56" w:rsidP="00D872CC">
      <w:pPr>
        <w:pStyle w:val="a8"/>
        <w:numPr>
          <w:ilvl w:val="0"/>
          <w:numId w:val="32"/>
        </w:numPr>
        <w:spacing w:after="0"/>
        <w:ind w:left="709"/>
        <w:jc w:val="both"/>
        <w:rPr>
          <w:rFonts w:ascii="Times New Roman" w:hAnsi="Times New Roman" w:cs="Times New Roman"/>
          <w:color w:val="000000"/>
          <w:sz w:val="28"/>
          <w:szCs w:val="28"/>
        </w:rPr>
      </w:pPr>
      <w:r w:rsidRPr="00954DBF">
        <w:rPr>
          <w:rFonts w:ascii="Times New Roman" w:hAnsi="Times New Roman" w:cs="Times New Roman"/>
          <w:color w:val="000000"/>
          <w:sz w:val="28"/>
          <w:szCs w:val="28"/>
        </w:rPr>
        <w:t>подготовка оборудования под задачи проекта-резидента, включая перекомпоновку производственной линии, перенастройку и переналадку станков;</w:t>
      </w:r>
    </w:p>
    <w:p w:rsidR="00692B56" w:rsidRPr="00954DBF" w:rsidRDefault="00692B56" w:rsidP="00D872CC">
      <w:pPr>
        <w:pStyle w:val="a8"/>
        <w:numPr>
          <w:ilvl w:val="0"/>
          <w:numId w:val="32"/>
        </w:numPr>
        <w:spacing w:after="0"/>
        <w:ind w:left="709"/>
        <w:jc w:val="both"/>
        <w:rPr>
          <w:rFonts w:ascii="Times New Roman" w:hAnsi="Times New Roman" w:cs="Times New Roman"/>
          <w:color w:val="000000"/>
          <w:sz w:val="28"/>
          <w:szCs w:val="28"/>
        </w:rPr>
      </w:pPr>
      <w:r w:rsidRPr="00954DBF">
        <w:rPr>
          <w:rFonts w:ascii="Times New Roman" w:hAnsi="Times New Roman" w:cs="Times New Roman"/>
          <w:color w:val="000000"/>
          <w:sz w:val="28"/>
          <w:szCs w:val="28"/>
        </w:rPr>
        <w:t>помощь в запуске и отладке производственного процесса компании-резидента, внесение корректировок в технологические карты;</w:t>
      </w:r>
    </w:p>
    <w:p w:rsidR="00692B56" w:rsidRPr="00954DBF" w:rsidRDefault="00692B56" w:rsidP="00D872CC">
      <w:pPr>
        <w:pStyle w:val="a8"/>
        <w:numPr>
          <w:ilvl w:val="0"/>
          <w:numId w:val="32"/>
        </w:numPr>
        <w:spacing w:after="0"/>
        <w:ind w:left="709"/>
        <w:jc w:val="both"/>
        <w:rPr>
          <w:rFonts w:ascii="Times New Roman" w:hAnsi="Times New Roman" w:cs="Times New Roman"/>
          <w:color w:val="000000"/>
          <w:sz w:val="28"/>
          <w:szCs w:val="28"/>
        </w:rPr>
      </w:pPr>
      <w:r w:rsidRPr="00954DBF">
        <w:rPr>
          <w:rFonts w:ascii="Times New Roman" w:hAnsi="Times New Roman" w:cs="Times New Roman"/>
          <w:color w:val="000000"/>
          <w:sz w:val="28"/>
          <w:szCs w:val="28"/>
        </w:rPr>
        <w:t>предоставление услуг рабочего персонала, обученного работе на производственном оборудовании технопарка.</w:t>
      </w:r>
    </w:p>
    <w:p w:rsidR="00692B56" w:rsidRPr="00954DBF" w:rsidRDefault="00692B56" w:rsidP="00692B56">
      <w:pPr>
        <w:spacing w:after="0"/>
        <w:ind w:firstLine="708"/>
        <w:jc w:val="both"/>
        <w:rPr>
          <w:rFonts w:ascii="Times New Roman" w:hAnsi="Times New Roman" w:cs="Times New Roman"/>
          <w:b/>
          <w:i/>
          <w:color w:val="000000"/>
          <w:sz w:val="28"/>
          <w:szCs w:val="28"/>
        </w:rPr>
      </w:pPr>
      <w:r w:rsidRPr="00954DBF">
        <w:rPr>
          <w:rFonts w:ascii="Times New Roman" w:hAnsi="Times New Roman" w:cs="Times New Roman"/>
          <w:b/>
          <w:i/>
          <w:color w:val="000000"/>
          <w:sz w:val="28"/>
          <w:szCs w:val="28"/>
        </w:rPr>
        <w:t>Услуги центра коллективного пользования</w:t>
      </w:r>
    </w:p>
    <w:p w:rsidR="00692B56" w:rsidRPr="00692B56" w:rsidRDefault="00692B56" w:rsidP="00692B56">
      <w:pPr>
        <w:spacing w:after="0"/>
        <w:ind w:firstLine="708"/>
        <w:jc w:val="both"/>
        <w:rPr>
          <w:rFonts w:ascii="Times New Roman" w:hAnsi="Times New Roman" w:cs="Times New Roman"/>
          <w:color w:val="000000"/>
          <w:sz w:val="28"/>
          <w:szCs w:val="28"/>
        </w:rPr>
      </w:pPr>
      <w:r w:rsidRPr="00692B56">
        <w:rPr>
          <w:rFonts w:ascii="Times New Roman" w:hAnsi="Times New Roman" w:cs="Times New Roman"/>
          <w:color w:val="000000"/>
          <w:sz w:val="28"/>
          <w:szCs w:val="28"/>
        </w:rPr>
        <w:t>Центром коллективного пользования называется производственная площадка, на которой установлено оборудование и инструменты, которые могут в свободном режиме использоваться как проектами-резидентами, так и сторонними организациями. В отличие от аренды производственного технологического оборудования центры коллективного пользования предлагают услуги использования единичных станков и инструментов для выполнения разовых или редко повторяющихся производственных операций. На площадке центра будет установлено наиболее востребованное резидентами оборудование (например, сверлильные или токарные станки), которое будет использоваться ими по очереди. Данное оборудование пользуется наибольшей популярностью в следующих случаях:</w:t>
      </w:r>
    </w:p>
    <w:p w:rsidR="00692B56" w:rsidRPr="00692B56" w:rsidRDefault="00692B56" w:rsidP="00692B56">
      <w:pPr>
        <w:spacing w:after="0"/>
        <w:ind w:firstLine="708"/>
        <w:jc w:val="both"/>
        <w:rPr>
          <w:rFonts w:ascii="Times New Roman" w:hAnsi="Times New Roman" w:cs="Times New Roman"/>
          <w:color w:val="000000"/>
          <w:sz w:val="28"/>
          <w:szCs w:val="28"/>
        </w:rPr>
      </w:pPr>
      <w:r w:rsidRPr="00692B56">
        <w:rPr>
          <w:rFonts w:ascii="Times New Roman" w:hAnsi="Times New Roman" w:cs="Times New Roman"/>
          <w:color w:val="000000"/>
          <w:sz w:val="28"/>
          <w:szCs w:val="28"/>
        </w:rPr>
        <w:t>для проектов-резидентов ранних стадий, не испытывающих постоянной потребности в использовании оборудования, а работающих на нём от случая к случаю;</w:t>
      </w:r>
    </w:p>
    <w:p w:rsidR="00692B56" w:rsidRPr="00692B56" w:rsidRDefault="00692B56" w:rsidP="00692B56">
      <w:pPr>
        <w:spacing w:after="0"/>
        <w:ind w:firstLine="708"/>
        <w:jc w:val="both"/>
        <w:rPr>
          <w:rFonts w:ascii="Times New Roman" w:hAnsi="Times New Roman" w:cs="Times New Roman"/>
          <w:color w:val="000000"/>
          <w:sz w:val="28"/>
          <w:szCs w:val="28"/>
        </w:rPr>
      </w:pPr>
      <w:r w:rsidRPr="00692B56">
        <w:rPr>
          <w:rFonts w:ascii="Times New Roman" w:hAnsi="Times New Roman" w:cs="Times New Roman"/>
          <w:color w:val="000000"/>
          <w:sz w:val="28"/>
          <w:szCs w:val="28"/>
        </w:rPr>
        <w:t>для развитых проектов, не испытывающих постоянной потребности в каком-либо оборудовании, но готовых периодически использовать его по очереди вместе с другими резидентами (например, оборудование для испытания материалов на вибрации или деформации).</w:t>
      </w:r>
    </w:p>
    <w:p w:rsidR="00692B56" w:rsidRPr="00692B56" w:rsidRDefault="00692B56" w:rsidP="00692B56">
      <w:pPr>
        <w:spacing w:after="0"/>
        <w:ind w:firstLine="708"/>
        <w:jc w:val="both"/>
        <w:rPr>
          <w:rFonts w:ascii="Times New Roman" w:hAnsi="Times New Roman" w:cs="Times New Roman"/>
          <w:color w:val="000000"/>
          <w:sz w:val="28"/>
          <w:szCs w:val="28"/>
        </w:rPr>
      </w:pPr>
      <w:r w:rsidRPr="00692B56">
        <w:rPr>
          <w:rFonts w:ascii="Times New Roman" w:hAnsi="Times New Roman" w:cs="Times New Roman"/>
          <w:color w:val="000000"/>
          <w:sz w:val="28"/>
          <w:szCs w:val="28"/>
        </w:rPr>
        <w:t>Оборудование центра коллективного пользования будет постоянно загружено при условии его закупки лишь после проведения предварительного опроса и согласования с участниками технопарка перечня наиболее актуального для них оборудования периодического использования.</w:t>
      </w:r>
    </w:p>
    <w:p w:rsidR="00692B56" w:rsidRPr="00FC38E1" w:rsidRDefault="00692B56" w:rsidP="00692B56">
      <w:pPr>
        <w:spacing w:after="0"/>
        <w:ind w:firstLine="708"/>
        <w:jc w:val="both"/>
        <w:rPr>
          <w:rFonts w:ascii="Times New Roman" w:hAnsi="Times New Roman" w:cs="Times New Roman"/>
          <w:b/>
          <w:bCs/>
          <w:i/>
          <w:color w:val="000000"/>
          <w:sz w:val="28"/>
          <w:szCs w:val="28"/>
        </w:rPr>
      </w:pPr>
      <w:r w:rsidRPr="00FC38E1">
        <w:rPr>
          <w:rFonts w:ascii="Times New Roman" w:hAnsi="Times New Roman" w:cs="Times New Roman"/>
          <w:b/>
          <w:bCs/>
          <w:i/>
          <w:color w:val="000000"/>
          <w:sz w:val="28"/>
          <w:szCs w:val="28"/>
        </w:rPr>
        <w:t>Услуги центра прототипирования</w:t>
      </w:r>
    </w:p>
    <w:p w:rsidR="00692B56" w:rsidRP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Центр прототипирования создаётся в рамках технопарка, в первую очередь, для проектов-резидентов ранних стадий развития. С помощью оборудования центра конструкторский персонал резидентов технопарка сможет решать следующие задачи:</w:t>
      </w:r>
    </w:p>
    <w:p w:rsidR="00692B56" w:rsidRPr="004E71B2" w:rsidRDefault="00692B56" w:rsidP="00D872CC">
      <w:pPr>
        <w:pStyle w:val="a8"/>
        <w:numPr>
          <w:ilvl w:val="0"/>
          <w:numId w:val="79"/>
        </w:numPr>
        <w:spacing w:after="0"/>
        <w:ind w:left="709"/>
        <w:jc w:val="both"/>
        <w:rPr>
          <w:rFonts w:ascii="Times New Roman" w:hAnsi="Times New Roman" w:cs="Times New Roman"/>
          <w:sz w:val="28"/>
          <w:szCs w:val="28"/>
        </w:rPr>
      </w:pPr>
      <w:r w:rsidRPr="004E71B2">
        <w:rPr>
          <w:rFonts w:ascii="Times New Roman" w:hAnsi="Times New Roman" w:cs="Times New Roman"/>
          <w:sz w:val="28"/>
          <w:szCs w:val="28"/>
        </w:rPr>
        <w:t>проверять научные и инженерные гипотезы проекта;</w:t>
      </w:r>
    </w:p>
    <w:p w:rsidR="00692B56" w:rsidRPr="004E71B2" w:rsidRDefault="00692B56" w:rsidP="00D872CC">
      <w:pPr>
        <w:pStyle w:val="a8"/>
        <w:numPr>
          <w:ilvl w:val="0"/>
          <w:numId w:val="79"/>
        </w:numPr>
        <w:spacing w:after="0"/>
        <w:ind w:left="709"/>
        <w:jc w:val="both"/>
        <w:rPr>
          <w:rFonts w:ascii="Times New Roman" w:hAnsi="Times New Roman" w:cs="Times New Roman"/>
          <w:sz w:val="28"/>
          <w:szCs w:val="28"/>
        </w:rPr>
      </w:pPr>
      <w:r w:rsidRPr="004E71B2">
        <w:rPr>
          <w:rFonts w:ascii="Times New Roman" w:hAnsi="Times New Roman" w:cs="Times New Roman"/>
          <w:sz w:val="28"/>
          <w:szCs w:val="28"/>
        </w:rPr>
        <w:t>создавать прототипы будущего инновационного продукта;</w:t>
      </w:r>
    </w:p>
    <w:p w:rsidR="00692B56" w:rsidRPr="004E71B2" w:rsidRDefault="00692B56" w:rsidP="00D872CC">
      <w:pPr>
        <w:pStyle w:val="a8"/>
        <w:numPr>
          <w:ilvl w:val="0"/>
          <w:numId w:val="79"/>
        </w:numPr>
        <w:spacing w:after="0"/>
        <w:ind w:left="709"/>
        <w:jc w:val="both"/>
        <w:rPr>
          <w:rFonts w:ascii="Times New Roman" w:hAnsi="Times New Roman" w:cs="Times New Roman"/>
          <w:sz w:val="28"/>
          <w:szCs w:val="28"/>
        </w:rPr>
      </w:pPr>
      <w:r w:rsidRPr="004E71B2">
        <w:rPr>
          <w:rFonts w:ascii="Times New Roman" w:hAnsi="Times New Roman" w:cs="Times New Roman"/>
          <w:sz w:val="28"/>
          <w:szCs w:val="28"/>
        </w:rPr>
        <w:lastRenderedPageBreak/>
        <w:t>вносить изменения в конструкцию и корректировать гипотезы для повторной проверки и доработки образца</w:t>
      </w:r>
      <w:r w:rsidR="004E71B2">
        <w:rPr>
          <w:rFonts w:ascii="Times New Roman" w:hAnsi="Times New Roman" w:cs="Times New Roman"/>
          <w:sz w:val="28"/>
          <w:szCs w:val="28"/>
        </w:rPr>
        <w:t>.</w:t>
      </w:r>
    </w:p>
    <w:p w:rsidR="00692B56" w:rsidRP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Помимо команд проектов ранних стадий услуги центра могут быть востребованы исследовательскими и инженерными командами проектов более поздних стадий развития (например, для доработки основных продуктов или их новых модификаций), а также сторонними организациями и физическими лицами.</w:t>
      </w:r>
    </w:p>
    <w:p w:rsidR="00692B56" w:rsidRP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Основной технологией, используемой в центре, будет технология 3</w:t>
      </w:r>
      <w:r w:rsidRPr="00692B56">
        <w:rPr>
          <w:rFonts w:ascii="Times New Roman" w:hAnsi="Times New Roman" w:cs="Times New Roman"/>
          <w:sz w:val="28"/>
          <w:szCs w:val="28"/>
          <w:lang w:val="en-US"/>
        </w:rPr>
        <w:t>D</w:t>
      </w:r>
      <w:r w:rsidRPr="00692B56">
        <w:rPr>
          <w:rFonts w:ascii="Times New Roman" w:hAnsi="Times New Roman" w:cs="Times New Roman"/>
          <w:sz w:val="28"/>
          <w:szCs w:val="28"/>
        </w:rPr>
        <w:t>-прототипирования, которая позволит участникам технопарка создавать прототипы будущих продуктов из различных материалов.</w:t>
      </w:r>
    </w:p>
    <w:p w:rsidR="00692B56" w:rsidRPr="00FC38E1" w:rsidRDefault="00692B56" w:rsidP="00692B56">
      <w:pPr>
        <w:spacing w:after="0"/>
        <w:ind w:firstLine="708"/>
        <w:jc w:val="both"/>
        <w:rPr>
          <w:rFonts w:ascii="Times New Roman" w:hAnsi="Times New Roman" w:cs="Times New Roman"/>
          <w:b/>
          <w:i/>
          <w:color w:val="000000"/>
          <w:sz w:val="28"/>
          <w:szCs w:val="28"/>
        </w:rPr>
      </w:pPr>
      <w:r w:rsidRPr="00FC38E1">
        <w:rPr>
          <w:rFonts w:ascii="Times New Roman" w:hAnsi="Times New Roman" w:cs="Times New Roman"/>
          <w:b/>
          <w:bCs/>
          <w:i/>
          <w:color w:val="000000"/>
          <w:sz w:val="28"/>
          <w:szCs w:val="28"/>
        </w:rPr>
        <w:t>Услуги регионального инжинирингового центра</w:t>
      </w:r>
    </w:p>
    <w:p w:rsidR="00FC38E1" w:rsidRDefault="00692B56" w:rsidP="00FC38E1">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В ходе работы над созданием конечных продуктов у конструкторских команд периодически происходят паузы, связанные с невозможностью изготовить рабочую модель продукта в соответствии с разработанной конструкторской документацией или запланированными характеристиками продукта. Они могут быть связаны как со сложностью поставленных конструкторских задач, так и неподготовленностью персонала проекта. Так как проблема на данной стадии развития является значимой, а привлечение высококвалифицированного персонала дорого, приемлемым решением является аутсорсинг инжиниринговых (конструкторских) работ. Данная услуга, предоставляемая технопарком при содействии внешних организаций, может позволить решить следующие задачи компаний-резидентов:</w:t>
      </w:r>
    </w:p>
    <w:p w:rsidR="00692B56" w:rsidRPr="00FC38E1" w:rsidRDefault="00692B56" w:rsidP="00D872CC">
      <w:pPr>
        <w:pStyle w:val="a8"/>
        <w:numPr>
          <w:ilvl w:val="0"/>
          <w:numId w:val="34"/>
        </w:numPr>
        <w:spacing w:after="0"/>
        <w:ind w:left="709" w:hanging="349"/>
        <w:jc w:val="both"/>
        <w:rPr>
          <w:rFonts w:ascii="Times New Roman" w:hAnsi="Times New Roman" w:cs="Times New Roman"/>
          <w:sz w:val="28"/>
          <w:szCs w:val="28"/>
        </w:rPr>
      </w:pPr>
      <w:r w:rsidRPr="00FC38E1">
        <w:rPr>
          <w:rFonts w:ascii="Times New Roman" w:hAnsi="Times New Roman" w:cs="Times New Roman"/>
          <w:sz w:val="28"/>
          <w:szCs w:val="28"/>
        </w:rPr>
        <w:t>сократить время на разработку конструкторской документации;</w:t>
      </w:r>
    </w:p>
    <w:p w:rsidR="00692B56" w:rsidRPr="00692B56" w:rsidRDefault="00692B56" w:rsidP="00D872CC">
      <w:pPr>
        <w:pStyle w:val="a8"/>
        <w:numPr>
          <w:ilvl w:val="0"/>
          <w:numId w:val="34"/>
        </w:numPr>
        <w:spacing w:after="0"/>
        <w:ind w:left="709" w:hanging="349"/>
        <w:jc w:val="both"/>
        <w:rPr>
          <w:rFonts w:ascii="Times New Roman" w:hAnsi="Times New Roman" w:cs="Times New Roman"/>
          <w:sz w:val="28"/>
          <w:szCs w:val="28"/>
        </w:rPr>
      </w:pPr>
      <w:r w:rsidRPr="00692B56">
        <w:rPr>
          <w:rFonts w:ascii="Times New Roman" w:hAnsi="Times New Roman" w:cs="Times New Roman"/>
          <w:sz w:val="28"/>
          <w:szCs w:val="28"/>
        </w:rPr>
        <w:t>уменьшить количество неудачных итераций создания рабочей модели или образца конечного продукта;</w:t>
      </w:r>
    </w:p>
    <w:p w:rsidR="00692B56" w:rsidRPr="00692B56" w:rsidRDefault="00692B56" w:rsidP="00D872CC">
      <w:pPr>
        <w:pStyle w:val="a8"/>
        <w:numPr>
          <w:ilvl w:val="0"/>
          <w:numId w:val="34"/>
        </w:numPr>
        <w:spacing w:after="0"/>
        <w:ind w:left="709" w:hanging="349"/>
        <w:jc w:val="both"/>
        <w:rPr>
          <w:rFonts w:ascii="Times New Roman" w:hAnsi="Times New Roman" w:cs="Times New Roman"/>
          <w:sz w:val="28"/>
          <w:szCs w:val="28"/>
        </w:rPr>
      </w:pPr>
      <w:r w:rsidRPr="00692B56">
        <w:rPr>
          <w:rFonts w:ascii="Times New Roman" w:hAnsi="Times New Roman" w:cs="Times New Roman"/>
          <w:sz w:val="28"/>
          <w:szCs w:val="28"/>
        </w:rPr>
        <w:t>оптимизировать процесс конструирования и снизить удельные затраты производства единицы продукции ещё на стадии конструирования;</w:t>
      </w:r>
    </w:p>
    <w:p w:rsidR="00692B56" w:rsidRPr="00692B56" w:rsidRDefault="00692B56" w:rsidP="00D872CC">
      <w:pPr>
        <w:pStyle w:val="a8"/>
        <w:numPr>
          <w:ilvl w:val="0"/>
          <w:numId w:val="34"/>
        </w:numPr>
        <w:spacing w:after="0"/>
        <w:ind w:left="709" w:hanging="349"/>
        <w:jc w:val="both"/>
        <w:rPr>
          <w:rFonts w:ascii="Times New Roman" w:hAnsi="Times New Roman" w:cs="Times New Roman"/>
          <w:sz w:val="28"/>
          <w:szCs w:val="28"/>
        </w:rPr>
      </w:pPr>
      <w:r w:rsidRPr="00692B56">
        <w:rPr>
          <w:rFonts w:ascii="Times New Roman" w:hAnsi="Times New Roman" w:cs="Times New Roman"/>
          <w:sz w:val="28"/>
          <w:szCs w:val="28"/>
        </w:rPr>
        <w:t>получить независимое экспертное мнение о научной проработанности и технологической перспективности разрабатываемого продукта;</w:t>
      </w:r>
    </w:p>
    <w:p w:rsidR="00692B56" w:rsidRPr="00692B56" w:rsidRDefault="00692B56" w:rsidP="00D872CC">
      <w:pPr>
        <w:pStyle w:val="a8"/>
        <w:numPr>
          <w:ilvl w:val="0"/>
          <w:numId w:val="34"/>
        </w:numPr>
        <w:spacing w:after="0"/>
        <w:ind w:left="709" w:hanging="349"/>
        <w:jc w:val="both"/>
        <w:rPr>
          <w:rFonts w:ascii="Times New Roman" w:hAnsi="Times New Roman" w:cs="Times New Roman"/>
          <w:sz w:val="28"/>
          <w:szCs w:val="28"/>
        </w:rPr>
      </w:pPr>
      <w:r w:rsidRPr="00692B56">
        <w:rPr>
          <w:rFonts w:ascii="Times New Roman" w:hAnsi="Times New Roman" w:cs="Times New Roman"/>
          <w:sz w:val="28"/>
          <w:szCs w:val="28"/>
        </w:rPr>
        <w:t xml:space="preserve">в итоге сократить общие затраты на конструкторские работы и создание документации с получением быстрого результата. </w:t>
      </w:r>
    </w:p>
    <w:p w:rsidR="00692B56" w:rsidRP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 xml:space="preserve">Данная услуга будет предлагаться как проектам ранних стадий развития, так и зрелым проектам, стремящимся усилить конструкторскую команду проекта, решить инженерные проблемы или получить независимую экспертизу. </w:t>
      </w:r>
    </w:p>
    <w:p w:rsidR="00692B56" w:rsidRPr="00FC38E1" w:rsidRDefault="00692B56" w:rsidP="00692B56">
      <w:pPr>
        <w:pStyle w:val="2"/>
        <w:spacing w:before="0" w:line="276" w:lineRule="auto"/>
        <w:ind w:firstLine="708"/>
        <w:jc w:val="both"/>
        <w:rPr>
          <w:i/>
          <w:sz w:val="28"/>
          <w:szCs w:val="28"/>
        </w:rPr>
      </w:pPr>
      <w:bookmarkStart w:id="15" w:name="_Toc245018551"/>
      <w:bookmarkStart w:id="16" w:name="_Toc245019229"/>
      <w:bookmarkStart w:id="17" w:name="_Toc245020307"/>
      <w:bookmarkStart w:id="18" w:name="_Toc389485486"/>
      <w:r w:rsidRPr="00FC38E1">
        <w:rPr>
          <w:i/>
          <w:sz w:val="28"/>
          <w:szCs w:val="28"/>
        </w:rPr>
        <w:t>Специализированные услуги</w:t>
      </w:r>
      <w:bookmarkEnd w:id="15"/>
      <w:bookmarkEnd w:id="16"/>
      <w:bookmarkEnd w:id="17"/>
      <w:bookmarkEnd w:id="18"/>
    </w:p>
    <w:p w:rsidR="00692B56" w:rsidRP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Для интенсивного роста компаниям</w:t>
      </w:r>
      <w:r w:rsidRPr="00692B56">
        <w:rPr>
          <w:rFonts w:ascii="Times New Roman" w:hAnsi="Times New Roman" w:cs="Times New Roman"/>
          <w:b/>
          <w:sz w:val="28"/>
          <w:szCs w:val="28"/>
        </w:rPr>
        <w:t>-</w:t>
      </w:r>
      <w:r w:rsidRPr="00692B56">
        <w:rPr>
          <w:rFonts w:ascii="Times New Roman" w:hAnsi="Times New Roman" w:cs="Times New Roman"/>
          <w:sz w:val="28"/>
          <w:szCs w:val="28"/>
        </w:rPr>
        <w:t>резидентам необходимо обеспечение доступа к особым услугам, предоставление которых требует от организации узкой специализации и высокого уровня профессионализма. К таким услугам относятся:</w:t>
      </w:r>
    </w:p>
    <w:p w:rsidR="00692B56" w:rsidRPr="00692B56" w:rsidRDefault="00692B56" w:rsidP="00D872CC">
      <w:pPr>
        <w:pStyle w:val="a8"/>
        <w:numPr>
          <w:ilvl w:val="0"/>
          <w:numId w:val="35"/>
        </w:numPr>
        <w:spacing w:after="0"/>
        <w:ind w:left="709"/>
        <w:jc w:val="both"/>
        <w:rPr>
          <w:rFonts w:ascii="Times New Roman" w:hAnsi="Times New Roman" w:cs="Times New Roman"/>
          <w:sz w:val="28"/>
          <w:szCs w:val="28"/>
        </w:rPr>
      </w:pPr>
      <w:r w:rsidRPr="00692B56">
        <w:rPr>
          <w:rFonts w:ascii="Times New Roman" w:hAnsi="Times New Roman" w:cs="Times New Roman"/>
          <w:sz w:val="28"/>
          <w:szCs w:val="28"/>
        </w:rPr>
        <w:lastRenderedPageBreak/>
        <w:t>общее проектное управление и бизнес-планирование;</w:t>
      </w:r>
    </w:p>
    <w:p w:rsidR="00692B56" w:rsidRPr="00692B56" w:rsidRDefault="00692B56" w:rsidP="00D872CC">
      <w:pPr>
        <w:pStyle w:val="a8"/>
        <w:numPr>
          <w:ilvl w:val="0"/>
          <w:numId w:val="35"/>
        </w:numPr>
        <w:spacing w:after="0"/>
        <w:ind w:left="709"/>
        <w:jc w:val="both"/>
        <w:rPr>
          <w:rFonts w:ascii="Times New Roman" w:hAnsi="Times New Roman" w:cs="Times New Roman"/>
          <w:sz w:val="28"/>
          <w:szCs w:val="28"/>
        </w:rPr>
      </w:pPr>
      <w:r w:rsidRPr="00692B56">
        <w:rPr>
          <w:rFonts w:ascii="Times New Roman" w:hAnsi="Times New Roman" w:cs="Times New Roman"/>
          <w:sz w:val="28"/>
          <w:szCs w:val="28"/>
        </w:rPr>
        <w:t>финансово-инвестиционный консалтинг;</w:t>
      </w:r>
    </w:p>
    <w:p w:rsidR="00692B56" w:rsidRPr="00692B56" w:rsidRDefault="00692B56" w:rsidP="00D872CC">
      <w:pPr>
        <w:pStyle w:val="a8"/>
        <w:numPr>
          <w:ilvl w:val="0"/>
          <w:numId w:val="35"/>
        </w:numPr>
        <w:spacing w:after="0"/>
        <w:ind w:left="709"/>
        <w:jc w:val="both"/>
        <w:rPr>
          <w:rFonts w:ascii="Times New Roman" w:hAnsi="Times New Roman" w:cs="Times New Roman"/>
          <w:sz w:val="28"/>
          <w:szCs w:val="28"/>
        </w:rPr>
      </w:pPr>
      <w:r w:rsidRPr="00692B56">
        <w:rPr>
          <w:rFonts w:ascii="Times New Roman" w:hAnsi="Times New Roman" w:cs="Times New Roman"/>
          <w:sz w:val="28"/>
          <w:szCs w:val="28"/>
        </w:rPr>
        <w:t>маркетинговые и рекламные услуги;</w:t>
      </w:r>
    </w:p>
    <w:p w:rsidR="00692B56" w:rsidRPr="00692B56" w:rsidRDefault="00692B56" w:rsidP="00D872CC">
      <w:pPr>
        <w:pStyle w:val="a8"/>
        <w:numPr>
          <w:ilvl w:val="0"/>
          <w:numId w:val="35"/>
        </w:numPr>
        <w:spacing w:after="0"/>
        <w:ind w:left="709"/>
        <w:jc w:val="both"/>
        <w:rPr>
          <w:rFonts w:ascii="Times New Roman" w:hAnsi="Times New Roman" w:cs="Times New Roman"/>
          <w:sz w:val="28"/>
          <w:szCs w:val="28"/>
        </w:rPr>
      </w:pPr>
      <w:r w:rsidRPr="00692B56">
        <w:rPr>
          <w:rFonts w:ascii="Times New Roman" w:hAnsi="Times New Roman" w:cs="Times New Roman"/>
          <w:sz w:val="28"/>
          <w:szCs w:val="28"/>
        </w:rPr>
        <w:t>организация международных партнёрств, поддержка экспортных операций</w:t>
      </w:r>
      <w:r w:rsidR="00FC38E1">
        <w:rPr>
          <w:rFonts w:ascii="Times New Roman" w:hAnsi="Times New Roman" w:cs="Times New Roman"/>
          <w:sz w:val="28"/>
          <w:szCs w:val="28"/>
        </w:rPr>
        <w:t>;</w:t>
      </w:r>
    </w:p>
    <w:p w:rsidR="00692B56" w:rsidRPr="00692B56" w:rsidRDefault="00692B56" w:rsidP="00D872CC">
      <w:pPr>
        <w:pStyle w:val="a8"/>
        <w:numPr>
          <w:ilvl w:val="0"/>
          <w:numId w:val="35"/>
        </w:numPr>
        <w:spacing w:after="0"/>
        <w:ind w:left="709"/>
        <w:jc w:val="both"/>
        <w:rPr>
          <w:rFonts w:ascii="Times New Roman" w:hAnsi="Times New Roman" w:cs="Times New Roman"/>
          <w:sz w:val="28"/>
          <w:szCs w:val="28"/>
        </w:rPr>
      </w:pPr>
      <w:r w:rsidRPr="00692B56">
        <w:rPr>
          <w:rFonts w:ascii="Times New Roman" w:hAnsi="Times New Roman" w:cs="Times New Roman"/>
          <w:color w:val="000000"/>
          <w:sz w:val="28"/>
          <w:szCs w:val="28"/>
        </w:rPr>
        <w:t>содействие в снабжении и закупках, поддержка импортных операций</w:t>
      </w:r>
    </w:p>
    <w:p w:rsidR="00692B56" w:rsidRPr="00692B56" w:rsidRDefault="00692B56" w:rsidP="00D872CC">
      <w:pPr>
        <w:pStyle w:val="a8"/>
        <w:numPr>
          <w:ilvl w:val="0"/>
          <w:numId w:val="35"/>
        </w:numPr>
        <w:spacing w:after="0"/>
        <w:ind w:left="709"/>
        <w:jc w:val="both"/>
        <w:rPr>
          <w:rFonts w:ascii="Times New Roman" w:hAnsi="Times New Roman" w:cs="Times New Roman"/>
          <w:sz w:val="28"/>
          <w:szCs w:val="28"/>
        </w:rPr>
      </w:pPr>
      <w:r w:rsidRPr="00692B56">
        <w:rPr>
          <w:rFonts w:ascii="Times New Roman" w:hAnsi="Times New Roman" w:cs="Times New Roman"/>
          <w:sz w:val="28"/>
          <w:szCs w:val="28"/>
        </w:rPr>
        <w:t>технологический аудит;</w:t>
      </w:r>
    </w:p>
    <w:p w:rsidR="00692B56" w:rsidRPr="00692B56" w:rsidRDefault="00692B56" w:rsidP="00D872CC">
      <w:pPr>
        <w:pStyle w:val="a8"/>
        <w:numPr>
          <w:ilvl w:val="0"/>
          <w:numId w:val="35"/>
        </w:numPr>
        <w:spacing w:after="0"/>
        <w:ind w:left="709"/>
        <w:jc w:val="both"/>
        <w:rPr>
          <w:rFonts w:ascii="Times New Roman" w:hAnsi="Times New Roman" w:cs="Times New Roman"/>
          <w:sz w:val="28"/>
          <w:szCs w:val="28"/>
        </w:rPr>
      </w:pPr>
      <w:r w:rsidRPr="00692B56">
        <w:rPr>
          <w:rFonts w:ascii="Times New Roman" w:hAnsi="Times New Roman" w:cs="Times New Roman"/>
          <w:sz w:val="28"/>
          <w:szCs w:val="28"/>
        </w:rPr>
        <w:t>услуги сертификации и стандартизации</w:t>
      </w:r>
      <w:r w:rsidR="00FC38E1">
        <w:rPr>
          <w:rFonts w:ascii="Times New Roman" w:hAnsi="Times New Roman" w:cs="Times New Roman"/>
          <w:sz w:val="28"/>
          <w:szCs w:val="28"/>
        </w:rPr>
        <w:t>;</w:t>
      </w:r>
    </w:p>
    <w:p w:rsidR="00692B56" w:rsidRPr="00692B56" w:rsidRDefault="00692B56" w:rsidP="00D872CC">
      <w:pPr>
        <w:pStyle w:val="a8"/>
        <w:numPr>
          <w:ilvl w:val="0"/>
          <w:numId w:val="35"/>
        </w:numPr>
        <w:spacing w:after="0"/>
        <w:ind w:left="709"/>
        <w:jc w:val="both"/>
        <w:rPr>
          <w:rFonts w:ascii="Times New Roman" w:hAnsi="Times New Roman" w:cs="Times New Roman"/>
          <w:sz w:val="28"/>
          <w:szCs w:val="28"/>
        </w:rPr>
      </w:pPr>
      <w:r w:rsidRPr="00692B56">
        <w:rPr>
          <w:rFonts w:ascii="Times New Roman" w:hAnsi="Times New Roman" w:cs="Times New Roman"/>
          <w:sz w:val="28"/>
          <w:szCs w:val="28"/>
        </w:rPr>
        <w:t>услуги учебного центра.</w:t>
      </w:r>
    </w:p>
    <w:p w:rsidR="00692B56" w:rsidRP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Для эффективного предоставления такого рода услуг технопарку целесообразно заключение партнерских соглашений со специализированными</w:t>
      </w:r>
      <w:r w:rsidR="00FC38E1">
        <w:rPr>
          <w:rFonts w:ascii="Times New Roman" w:hAnsi="Times New Roman" w:cs="Times New Roman"/>
          <w:sz w:val="28"/>
          <w:szCs w:val="28"/>
        </w:rPr>
        <w:t xml:space="preserve"> </w:t>
      </w:r>
      <w:r w:rsidRPr="00692B56">
        <w:rPr>
          <w:rFonts w:ascii="Times New Roman" w:hAnsi="Times New Roman" w:cs="Times New Roman"/>
          <w:sz w:val="28"/>
          <w:szCs w:val="28"/>
        </w:rPr>
        <w:t>консалтинговыми компаниями. Спектр услуг таких организаций должен включать в себя как разовые консультации, так и долгосрочные взаимоотношения с компаниями-резидентами для достижения целей их скорейшего развития.</w:t>
      </w:r>
    </w:p>
    <w:p w:rsidR="00692B56" w:rsidRPr="00FC38E1" w:rsidRDefault="00692B56" w:rsidP="00692B56">
      <w:pPr>
        <w:pStyle w:val="3"/>
        <w:spacing w:before="0"/>
        <w:ind w:firstLine="708"/>
        <w:jc w:val="both"/>
        <w:rPr>
          <w:rFonts w:ascii="Times New Roman" w:hAnsi="Times New Roman" w:cs="Times New Roman"/>
          <w:i/>
          <w:color w:val="auto"/>
          <w:sz w:val="28"/>
          <w:szCs w:val="28"/>
        </w:rPr>
      </w:pPr>
      <w:bookmarkStart w:id="19" w:name="_Toc245018553"/>
      <w:bookmarkStart w:id="20" w:name="_Toc245019231"/>
      <w:bookmarkStart w:id="21" w:name="_Toc389485488"/>
      <w:r w:rsidRPr="00FC38E1">
        <w:rPr>
          <w:rFonts w:ascii="Times New Roman" w:hAnsi="Times New Roman" w:cs="Times New Roman"/>
          <w:i/>
          <w:color w:val="auto"/>
          <w:sz w:val="28"/>
          <w:szCs w:val="28"/>
        </w:rPr>
        <w:t>Общее проектное управление и бизнес-планирование</w:t>
      </w:r>
      <w:bookmarkEnd w:id="19"/>
      <w:bookmarkEnd w:id="20"/>
      <w:bookmarkEnd w:id="21"/>
    </w:p>
    <w:p w:rsidR="00692B56" w:rsidRP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Услуги по общему управлению, бизнес-планированию и содействию в развитии проектов-резидентов необходимы малым компаниям на всех стадиях жизненного цикла для определения стратегии их развития и помощи в реализации данной стратегии. Для повышения эффективности развития проектов в структуре</w:t>
      </w:r>
      <w:r w:rsidR="00CB16D6">
        <w:rPr>
          <w:rFonts w:ascii="Times New Roman" w:hAnsi="Times New Roman" w:cs="Times New Roman"/>
          <w:sz w:val="28"/>
          <w:szCs w:val="28"/>
        </w:rPr>
        <w:t xml:space="preserve"> </w:t>
      </w:r>
      <w:r w:rsidRPr="00692B56">
        <w:rPr>
          <w:rFonts w:ascii="Times New Roman" w:hAnsi="Times New Roman" w:cs="Times New Roman"/>
          <w:sz w:val="28"/>
          <w:szCs w:val="28"/>
        </w:rPr>
        <w:t>технопарка целесообразно обеспечить доступ резидентов к следующему набору услуг:</w:t>
      </w:r>
    </w:p>
    <w:p w:rsidR="00692B56" w:rsidRPr="00CB16D6" w:rsidRDefault="00692B56" w:rsidP="00D872CC">
      <w:pPr>
        <w:pStyle w:val="a8"/>
        <w:numPr>
          <w:ilvl w:val="0"/>
          <w:numId w:val="39"/>
        </w:numPr>
        <w:spacing w:after="0"/>
        <w:jc w:val="both"/>
        <w:rPr>
          <w:rFonts w:ascii="Times New Roman" w:hAnsi="Times New Roman" w:cs="Times New Roman"/>
          <w:sz w:val="28"/>
          <w:szCs w:val="28"/>
        </w:rPr>
      </w:pPr>
      <w:r w:rsidRPr="00CB16D6">
        <w:rPr>
          <w:rFonts w:ascii="Times New Roman" w:hAnsi="Times New Roman" w:cs="Times New Roman"/>
          <w:sz w:val="28"/>
          <w:szCs w:val="28"/>
        </w:rPr>
        <w:t>проектный анализ, оценка эффективности инвестиций, анализ чувствительности, сценарный анализ, SWOT-анализ;</w:t>
      </w:r>
    </w:p>
    <w:p w:rsidR="00692B56" w:rsidRPr="00CB16D6" w:rsidRDefault="00692B56" w:rsidP="00D872CC">
      <w:pPr>
        <w:pStyle w:val="a8"/>
        <w:numPr>
          <w:ilvl w:val="0"/>
          <w:numId w:val="39"/>
        </w:numPr>
        <w:spacing w:after="0"/>
        <w:jc w:val="both"/>
        <w:rPr>
          <w:rFonts w:ascii="Times New Roman" w:hAnsi="Times New Roman" w:cs="Times New Roman"/>
          <w:sz w:val="28"/>
          <w:szCs w:val="28"/>
        </w:rPr>
      </w:pPr>
      <w:r w:rsidRPr="00CB16D6">
        <w:rPr>
          <w:rFonts w:ascii="Times New Roman" w:hAnsi="Times New Roman" w:cs="Times New Roman"/>
          <w:sz w:val="28"/>
          <w:szCs w:val="28"/>
        </w:rPr>
        <w:t>разработка бизнес-планов и ТЭО;</w:t>
      </w:r>
    </w:p>
    <w:p w:rsidR="00692B56" w:rsidRPr="00CB16D6" w:rsidRDefault="00692B56" w:rsidP="00D872CC">
      <w:pPr>
        <w:pStyle w:val="a8"/>
        <w:numPr>
          <w:ilvl w:val="0"/>
          <w:numId w:val="39"/>
        </w:numPr>
        <w:spacing w:after="0"/>
        <w:jc w:val="both"/>
        <w:rPr>
          <w:rFonts w:ascii="Times New Roman" w:hAnsi="Times New Roman" w:cs="Times New Roman"/>
          <w:sz w:val="28"/>
          <w:szCs w:val="28"/>
        </w:rPr>
      </w:pPr>
      <w:r w:rsidRPr="00CB16D6">
        <w:rPr>
          <w:rFonts w:ascii="Times New Roman" w:hAnsi="Times New Roman" w:cs="Times New Roman"/>
          <w:sz w:val="28"/>
          <w:szCs w:val="28"/>
        </w:rPr>
        <w:t>оценка бизнес планов инвестиционных проектов и предоставление рекомендаций по их доработке;</w:t>
      </w:r>
    </w:p>
    <w:p w:rsidR="00692B56" w:rsidRPr="00CB16D6" w:rsidRDefault="00692B56" w:rsidP="00D872CC">
      <w:pPr>
        <w:pStyle w:val="a8"/>
        <w:numPr>
          <w:ilvl w:val="0"/>
          <w:numId w:val="39"/>
        </w:numPr>
        <w:spacing w:after="0"/>
        <w:jc w:val="both"/>
        <w:rPr>
          <w:rFonts w:ascii="Times New Roman" w:hAnsi="Times New Roman" w:cs="Times New Roman"/>
          <w:sz w:val="28"/>
          <w:szCs w:val="28"/>
        </w:rPr>
      </w:pPr>
      <w:r w:rsidRPr="00CB16D6">
        <w:rPr>
          <w:rFonts w:ascii="Times New Roman" w:hAnsi="Times New Roman" w:cs="Times New Roman"/>
          <w:sz w:val="28"/>
          <w:szCs w:val="28"/>
        </w:rPr>
        <w:t>финансовое моделирование проектов, проведение расчетов, необходимых для формирования прогнозной финансовой отчетности;</w:t>
      </w:r>
    </w:p>
    <w:p w:rsidR="00692B56" w:rsidRPr="00CB16D6" w:rsidRDefault="00692B56" w:rsidP="00D872CC">
      <w:pPr>
        <w:pStyle w:val="a8"/>
        <w:numPr>
          <w:ilvl w:val="0"/>
          <w:numId w:val="39"/>
        </w:numPr>
        <w:spacing w:after="0"/>
        <w:jc w:val="both"/>
        <w:rPr>
          <w:rFonts w:ascii="Times New Roman" w:hAnsi="Times New Roman" w:cs="Times New Roman"/>
          <w:sz w:val="28"/>
          <w:szCs w:val="28"/>
        </w:rPr>
      </w:pPr>
      <w:r w:rsidRPr="00CB16D6">
        <w:rPr>
          <w:rFonts w:ascii="Times New Roman" w:hAnsi="Times New Roman" w:cs="Times New Roman"/>
          <w:sz w:val="28"/>
          <w:szCs w:val="28"/>
        </w:rPr>
        <w:t>разработка и анализ альтернатив стратегического развития проекта;</w:t>
      </w:r>
    </w:p>
    <w:p w:rsidR="00692B56" w:rsidRPr="00CB16D6" w:rsidRDefault="00692B56" w:rsidP="00D872CC">
      <w:pPr>
        <w:pStyle w:val="a8"/>
        <w:numPr>
          <w:ilvl w:val="0"/>
          <w:numId w:val="39"/>
        </w:numPr>
        <w:spacing w:after="0"/>
        <w:jc w:val="both"/>
        <w:rPr>
          <w:rFonts w:ascii="Times New Roman" w:hAnsi="Times New Roman" w:cs="Times New Roman"/>
          <w:sz w:val="28"/>
          <w:szCs w:val="28"/>
        </w:rPr>
      </w:pPr>
      <w:r w:rsidRPr="00CB16D6">
        <w:rPr>
          <w:rFonts w:ascii="Times New Roman" w:hAnsi="Times New Roman" w:cs="Times New Roman"/>
          <w:sz w:val="28"/>
          <w:szCs w:val="28"/>
        </w:rPr>
        <w:t>разработка миссии и стратегических целей фирмы;</w:t>
      </w:r>
    </w:p>
    <w:p w:rsidR="00692B56" w:rsidRPr="00CB16D6" w:rsidRDefault="00692B56" w:rsidP="00D872CC">
      <w:pPr>
        <w:pStyle w:val="a8"/>
        <w:numPr>
          <w:ilvl w:val="0"/>
          <w:numId w:val="39"/>
        </w:numPr>
        <w:spacing w:after="0"/>
        <w:jc w:val="both"/>
        <w:rPr>
          <w:rFonts w:ascii="Times New Roman" w:hAnsi="Times New Roman" w:cs="Times New Roman"/>
          <w:sz w:val="28"/>
          <w:szCs w:val="28"/>
        </w:rPr>
      </w:pPr>
      <w:r w:rsidRPr="00CB16D6">
        <w:rPr>
          <w:rFonts w:ascii="Times New Roman" w:hAnsi="Times New Roman" w:cs="Times New Roman"/>
          <w:sz w:val="28"/>
          <w:szCs w:val="28"/>
        </w:rPr>
        <w:t>подготовка необходимых отчетов, резюме, меморандумов.</w:t>
      </w:r>
    </w:p>
    <w:p w:rsidR="00692B56" w:rsidRPr="00CB16D6" w:rsidRDefault="00692B56" w:rsidP="00692B56">
      <w:pPr>
        <w:pStyle w:val="3"/>
        <w:spacing w:before="0"/>
        <w:ind w:firstLine="708"/>
        <w:jc w:val="both"/>
        <w:rPr>
          <w:rFonts w:ascii="Times New Roman" w:hAnsi="Times New Roman" w:cs="Times New Roman"/>
          <w:i/>
          <w:color w:val="auto"/>
          <w:sz w:val="28"/>
          <w:szCs w:val="28"/>
        </w:rPr>
      </w:pPr>
      <w:bookmarkStart w:id="22" w:name="_Toc245018552"/>
      <w:bookmarkStart w:id="23" w:name="_Toc245019230"/>
      <w:bookmarkStart w:id="24" w:name="_Toc389485487"/>
      <w:r w:rsidRPr="00CB16D6">
        <w:rPr>
          <w:rFonts w:ascii="Times New Roman" w:hAnsi="Times New Roman" w:cs="Times New Roman"/>
          <w:i/>
          <w:color w:val="auto"/>
          <w:sz w:val="28"/>
          <w:szCs w:val="28"/>
        </w:rPr>
        <w:t>Финансово-инвестиционный консалтинг</w:t>
      </w:r>
      <w:bookmarkEnd w:id="22"/>
      <w:bookmarkEnd w:id="23"/>
      <w:bookmarkEnd w:id="24"/>
    </w:p>
    <w:p w:rsidR="00692B56" w:rsidRP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Предоставление услуг по инвестиционной подготовке проектов-резидентов и их «упаковке» под требования определённых инвесторов или инвестиционных институтов реализуется специализированными компаниями путём проведения следующих мероприятий:</w:t>
      </w:r>
    </w:p>
    <w:p w:rsidR="00692B56" w:rsidRPr="00CB16D6" w:rsidRDefault="00692B56" w:rsidP="00D872CC">
      <w:pPr>
        <w:pStyle w:val="a8"/>
        <w:numPr>
          <w:ilvl w:val="0"/>
          <w:numId w:val="40"/>
        </w:numPr>
        <w:spacing w:after="0"/>
        <w:jc w:val="both"/>
        <w:rPr>
          <w:rFonts w:ascii="Times New Roman" w:hAnsi="Times New Roman" w:cs="Times New Roman"/>
          <w:sz w:val="28"/>
          <w:szCs w:val="28"/>
        </w:rPr>
      </w:pPr>
      <w:r w:rsidRPr="00CB16D6">
        <w:rPr>
          <w:rFonts w:ascii="Times New Roman" w:hAnsi="Times New Roman" w:cs="Times New Roman"/>
          <w:sz w:val="28"/>
          <w:szCs w:val="28"/>
        </w:rPr>
        <w:t>поиск различных вариантов финансирования проекта;</w:t>
      </w:r>
    </w:p>
    <w:p w:rsidR="00692B56" w:rsidRPr="00CB16D6" w:rsidRDefault="00692B56" w:rsidP="00D872CC">
      <w:pPr>
        <w:pStyle w:val="a8"/>
        <w:numPr>
          <w:ilvl w:val="0"/>
          <w:numId w:val="40"/>
        </w:numPr>
        <w:spacing w:after="0"/>
        <w:jc w:val="both"/>
        <w:rPr>
          <w:rFonts w:ascii="Times New Roman" w:hAnsi="Times New Roman" w:cs="Times New Roman"/>
          <w:sz w:val="28"/>
          <w:szCs w:val="28"/>
        </w:rPr>
      </w:pPr>
      <w:r w:rsidRPr="00CB16D6">
        <w:rPr>
          <w:rFonts w:ascii="Times New Roman" w:hAnsi="Times New Roman" w:cs="Times New Roman"/>
          <w:sz w:val="28"/>
          <w:szCs w:val="28"/>
        </w:rPr>
        <w:lastRenderedPageBreak/>
        <w:t>подготовка пакета документов, необходимых для привлечения финансирования;</w:t>
      </w:r>
    </w:p>
    <w:p w:rsidR="00692B56" w:rsidRPr="00CB16D6" w:rsidRDefault="00692B56" w:rsidP="00D872CC">
      <w:pPr>
        <w:pStyle w:val="a8"/>
        <w:numPr>
          <w:ilvl w:val="0"/>
          <w:numId w:val="40"/>
        </w:numPr>
        <w:spacing w:after="0"/>
        <w:jc w:val="both"/>
        <w:rPr>
          <w:rFonts w:ascii="Times New Roman" w:hAnsi="Times New Roman" w:cs="Times New Roman"/>
          <w:sz w:val="28"/>
          <w:szCs w:val="28"/>
        </w:rPr>
      </w:pPr>
      <w:r w:rsidRPr="00CB16D6">
        <w:rPr>
          <w:rFonts w:ascii="Times New Roman" w:hAnsi="Times New Roman" w:cs="Times New Roman"/>
          <w:sz w:val="28"/>
          <w:szCs w:val="28"/>
        </w:rPr>
        <w:t>выработка рекомендаций, консультирование команды проекта и помощь в привлечении государственных средств – грантов, субсидий и др.;</w:t>
      </w:r>
    </w:p>
    <w:p w:rsidR="00692B56" w:rsidRPr="00CB16D6" w:rsidRDefault="00692B56" w:rsidP="00D872CC">
      <w:pPr>
        <w:pStyle w:val="a8"/>
        <w:numPr>
          <w:ilvl w:val="0"/>
          <w:numId w:val="40"/>
        </w:numPr>
        <w:spacing w:after="0"/>
        <w:jc w:val="both"/>
        <w:rPr>
          <w:rFonts w:ascii="Times New Roman" w:hAnsi="Times New Roman" w:cs="Times New Roman"/>
          <w:sz w:val="28"/>
          <w:szCs w:val="28"/>
        </w:rPr>
      </w:pPr>
      <w:r w:rsidRPr="00CB16D6">
        <w:rPr>
          <w:rFonts w:ascii="Times New Roman" w:hAnsi="Times New Roman" w:cs="Times New Roman"/>
          <w:sz w:val="28"/>
          <w:szCs w:val="28"/>
        </w:rPr>
        <w:t>рекомендации и содействие в привлечении средств государственных венчурных инвесторов</w:t>
      </w:r>
      <w:r w:rsidR="00CB16D6">
        <w:rPr>
          <w:rFonts w:ascii="Times New Roman" w:hAnsi="Times New Roman" w:cs="Times New Roman"/>
          <w:sz w:val="28"/>
          <w:szCs w:val="28"/>
        </w:rPr>
        <w:t xml:space="preserve"> (</w:t>
      </w:r>
      <w:r w:rsidRPr="00CB16D6">
        <w:rPr>
          <w:rFonts w:ascii="Times New Roman" w:hAnsi="Times New Roman" w:cs="Times New Roman"/>
          <w:sz w:val="28"/>
          <w:szCs w:val="28"/>
        </w:rPr>
        <w:t>Роснано, Российской Венчурной Компании, Сколково</w:t>
      </w:r>
      <w:r w:rsidR="00CB16D6">
        <w:rPr>
          <w:rFonts w:ascii="Times New Roman" w:hAnsi="Times New Roman" w:cs="Times New Roman"/>
          <w:sz w:val="28"/>
          <w:szCs w:val="28"/>
        </w:rPr>
        <w:t>)</w:t>
      </w:r>
      <w:r w:rsidRPr="00CB16D6">
        <w:rPr>
          <w:rFonts w:ascii="Times New Roman" w:hAnsi="Times New Roman" w:cs="Times New Roman"/>
          <w:sz w:val="28"/>
          <w:szCs w:val="28"/>
        </w:rPr>
        <w:t>;</w:t>
      </w:r>
    </w:p>
    <w:p w:rsidR="00692B56" w:rsidRPr="00CB16D6" w:rsidRDefault="00692B56" w:rsidP="00D872CC">
      <w:pPr>
        <w:pStyle w:val="a8"/>
        <w:numPr>
          <w:ilvl w:val="0"/>
          <w:numId w:val="40"/>
        </w:numPr>
        <w:spacing w:after="0"/>
        <w:jc w:val="both"/>
        <w:rPr>
          <w:rFonts w:ascii="Times New Roman" w:hAnsi="Times New Roman" w:cs="Times New Roman"/>
          <w:sz w:val="28"/>
          <w:szCs w:val="28"/>
        </w:rPr>
      </w:pPr>
      <w:r w:rsidRPr="00CB16D6">
        <w:rPr>
          <w:rFonts w:ascii="Times New Roman" w:hAnsi="Times New Roman" w:cs="Times New Roman"/>
          <w:sz w:val="28"/>
          <w:szCs w:val="28"/>
        </w:rPr>
        <w:t>рекомендации и содействие в привлечении средств частных венчурных фондов, бизнес-ангелов;</w:t>
      </w:r>
    </w:p>
    <w:p w:rsidR="00692B56" w:rsidRPr="00CB16D6" w:rsidRDefault="00692B56" w:rsidP="00D872CC">
      <w:pPr>
        <w:pStyle w:val="a8"/>
        <w:numPr>
          <w:ilvl w:val="0"/>
          <w:numId w:val="40"/>
        </w:numPr>
        <w:spacing w:after="0"/>
        <w:jc w:val="both"/>
        <w:rPr>
          <w:rFonts w:ascii="Times New Roman" w:hAnsi="Times New Roman" w:cs="Times New Roman"/>
          <w:sz w:val="28"/>
          <w:szCs w:val="28"/>
        </w:rPr>
      </w:pPr>
      <w:r w:rsidRPr="00CB16D6">
        <w:rPr>
          <w:rFonts w:ascii="Times New Roman" w:hAnsi="Times New Roman" w:cs="Times New Roman"/>
          <w:sz w:val="28"/>
          <w:szCs w:val="28"/>
        </w:rPr>
        <w:t>поиск и проведение переговоров с потенциальными инвесторами и кредиторами, представление компании-заказчика на переговорах и презентационных сессиях;</w:t>
      </w:r>
    </w:p>
    <w:p w:rsidR="00692B56" w:rsidRPr="00CB16D6" w:rsidRDefault="00692B56" w:rsidP="00D872CC">
      <w:pPr>
        <w:pStyle w:val="a8"/>
        <w:numPr>
          <w:ilvl w:val="0"/>
          <w:numId w:val="40"/>
        </w:numPr>
        <w:spacing w:after="0"/>
        <w:jc w:val="both"/>
        <w:rPr>
          <w:rFonts w:ascii="Times New Roman" w:hAnsi="Times New Roman" w:cs="Times New Roman"/>
          <w:sz w:val="28"/>
          <w:szCs w:val="28"/>
        </w:rPr>
      </w:pPr>
      <w:r w:rsidRPr="00CB16D6">
        <w:rPr>
          <w:rFonts w:ascii="Times New Roman" w:hAnsi="Times New Roman" w:cs="Times New Roman"/>
          <w:sz w:val="28"/>
          <w:szCs w:val="28"/>
        </w:rPr>
        <w:t>помощь в подготовке презентационных и других материалов.</w:t>
      </w:r>
    </w:p>
    <w:p w:rsidR="00692B56" w:rsidRPr="00CD4B3E" w:rsidRDefault="00692B56" w:rsidP="00692B56">
      <w:pPr>
        <w:pStyle w:val="3"/>
        <w:spacing w:before="0"/>
        <w:ind w:firstLine="708"/>
        <w:jc w:val="both"/>
        <w:rPr>
          <w:rFonts w:ascii="Times New Roman" w:hAnsi="Times New Roman" w:cs="Times New Roman"/>
          <w:i/>
          <w:color w:val="auto"/>
          <w:sz w:val="28"/>
          <w:szCs w:val="28"/>
        </w:rPr>
      </w:pPr>
      <w:bookmarkStart w:id="25" w:name="_Toc245018554"/>
      <w:bookmarkStart w:id="26" w:name="_Toc245019232"/>
      <w:bookmarkStart w:id="27" w:name="_Toc389485489"/>
      <w:r w:rsidRPr="00CD4B3E">
        <w:rPr>
          <w:rFonts w:ascii="Times New Roman" w:hAnsi="Times New Roman" w:cs="Times New Roman"/>
          <w:i/>
          <w:color w:val="auto"/>
          <w:sz w:val="28"/>
          <w:szCs w:val="28"/>
        </w:rPr>
        <w:t>Маркетинговые услуги</w:t>
      </w:r>
      <w:bookmarkEnd w:id="25"/>
      <w:bookmarkEnd w:id="26"/>
      <w:bookmarkEnd w:id="27"/>
    </w:p>
    <w:p w:rsidR="00692B56" w:rsidRP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 xml:space="preserve">Рыночный успех инновационного проекта напрямую зависит от качества проведенных маркетинговых мероприятий. Наличие полного спектра маркетинговых услуг в технопарке – от проведения стратегического анализа рынка проекта до услуг по его продвижению на целевые рынки </w:t>
      </w:r>
      <w:r w:rsidR="00CD4B3E">
        <w:rPr>
          <w:rFonts w:ascii="Calibri" w:hAnsi="Calibri" w:cs="Times New Roman"/>
          <w:sz w:val="28"/>
          <w:szCs w:val="28"/>
        </w:rPr>
        <w:t>–</w:t>
      </w:r>
      <w:r w:rsidRPr="00692B56">
        <w:rPr>
          <w:rFonts w:ascii="Times New Roman" w:hAnsi="Times New Roman" w:cs="Times New Roman"/>
          <w:sz w:val="28"/>
          <w:szCs w:val="28"/>
        </w:rPr>
        <w:t xml:space="preserve"> может значительно повысить эффективность инновационной деятельности резидентов. Полный комплекс маркетинговых услуг включает в себя следующее:</w:t>
      </w:r>
    </w:p>
    <w:p w:rsidR="00692B56" w:rsidRPr="00CD4B3E" w:rsidRDefault="00692B56" w:rsidP="00D872CC">
      <w:pPr>
        <w:pStyle w:val="a8"/>
        <w:numPr>
          <w:ilvl w:val="0"/>
          <w:numId w:val="41"/>
        </w:numPr>
        <w:spacing w:after="0"/>
        <w:jc w:val="both"/>
        <w:rPr>
          <w:rFonts w:ascii="Times New Roman" w:hAnsi="Times New Roman" w:cs="Times New Roman"/>
          <w:sz w:val="28"/>
          <w:szCs w:val="28"/>
        </w:rPr>
      </w:pPr>
      <w:r w:rsidRPr="00CD4B3E">
        <w:rPr>
          <w:rFonts w:ascii="Times New Roman" w:hAnsi="Times New Roman" w:cs="Times New Roman"/>
          <w:sz w:val="28"/>
          <w:szCs w:val="28"/>
        </w:rPr>
        <w:t>проведение маркетинговых исследований и анализа;</w:t>
      </w:r>
    </w:p>
    <w:p w:rsidR="00692B56" w:rsidRPr="00CD4B3E" w:rsidRDefault="00692B56" w:rsidP="00D872CC">
      <w:pPr>
        <w:pStyle w:val="a8"/>
        <w:numPr>
          <w:ilvl w:val="0"/>
          <w:numId w:val="41"/>
        </w:numPr>
        <w:spacing w:after="0"/>
        <w:jc w:val="both"/>
        <w:rPr>
          <w:rFonts w:ascii="Times New Roman" w:hAnsi="Times New Roman" w:cs="Times New Roman"/>
          <w:sz w:val="28"/>
          <w:szCs w:val="28"/>
        </w:rPr>
      </w:pPr>
      <w:r w:rsidRPr="00CD4B3E">
        <w:rPr>
          <w:rFonts w:ascii="Times New Roman" w:hAnsi="Times New Roman" w:cs="Times New Roman"/>
          <w:sz w:val="28"/>
          <w:szCs w:val="28"/>
        </w:rPr>
        <w:t>поиск целевых рыночных сегментов для инновационного технологического продукта в России и за рубежом;</w:t>
      </w:r>
    </w:p>
    <w:p w:rsidR="00692B56" w:rsidRPr="00CD4B3E" w:rsidRDefault="00692B56" w:rsidP="00D872CC">
      <w:pPr>
        <w:pStyle w:val="a8"/>
        <w:numPr>
          <w:ilvl w:val="0"/>
          <w:numId w:val="41"/>
        </w:numPr>
        <w:spacing w:after="0"/>
        <w:jc w:val="both"/>
        <w:rPr>
          <w:rFonts w:ascii="Times New Roman" w:hAnsi="Times New Roman" w:cs="Times New Roman"/>
          <w:sz w:val="28"/>
          <w:szCs w:val="28"/>
        </w:rPr>
      </w:pPr>
      <w:r w:rsidRPr="00CD4B3E">
        <w:rPr>
          <w:rFonts w:ascii="Times New Roman" w:hAnsi="Times New Roman" w:cs="Times New Roman"/>
          <w:sz w:val="28"/>
          <w:szCs w:val="28"/>
        </w:rPr>
        <w:t>обеспечение доступа к специализированным базам данных о рынке, потенциальных клиентах и конкурентах;</w:t>
      </w:r>
    </w:p>
    <w:p w:rsidR="00692B56" w:rsidRPr="00CD4B3E" w:rsidRDefault="00692B56" w:rsidP="00D872CC">
      <w:pPr>
        <w:pStyle w:val="a8"/>
        <w:numPr>
          <w:ilvl w:val="0"/>
          <w:numId w:val="41"/>
        </w:numPr>
        <w:spacing w:after="0"/>
        <w:jc w:val="both"/>
        <w:rPr>
          <w:rFonts w:ascii="Times New Roman" w:hAnsi="Times New Roman" w:cs="Times New Roman"/>
          <w:sz w:val="28"/>
          <w:szCs w:val="28"/>
        </w:rPr>
      </w:pPr>
      <w:r w:rsidRPr="00CD4B3E">
        <w:rPr>
          <w:rFonts w:ascii="Times New Roman" w:hAnsi="Times New Roman" w:cs="Times New Roman"/>
          <w:sz w:val="28"/>
          <w:szCs w:val="28"/>
        </w:rPr>
        <w:t>разработку и содействие в реализации маркетингового плана инновационного продукта;</w:t>
      </w:r>
    </w:p>
    <w:p w:rsidR="00692B56" w:rsidRPr="00CD4B3E" w:rsidRDefault="00692B56" w:rsidP="00D872CC">
      <w:pPr>
        <w:pStyle w:val="a8"/>
        <w:numPr>
          <w:ilvl w:val="0"/>
          <w:numId w:val="41"/>
        </w:numPr>
        <w:spacing w:after="0"/>
        <w:jc w:val="both"/>
        <w:rPr>
          <w:rFonts w:ascii="Times New Roman" w:hAnsi="Times New Roman" w:cs="Times New Roman"/>
          <w:sz w:val="28"/>
          <w:szCs w:val="28"/>
        </w:rPr>
      </w:pPr>
      <w:r w:rsidRPr="00CD4B3E">
        <w:rPr>
          <w:rFonts w:ascii="Times New Roman" w:hAnsi="Times New Roman" w:cs="Times New Roman"/>
          <w:sz w:val="28"/>
          <w:szCs w:val="28"/>
        </w:rPr>
        <w:t xml:space="preserve">обеспечение маркетинговой поддержки в продвижении продукта компании-резидента, </w:t>
      </w:r>
      <w:r w:rsidRPr="00CD4B3E">
        <w:rPr>
          <w:rFonts w:ascii="Times New Roman" w:hAnsi="Times New Roman" w:cs="Times New Roman"/>
          <w:sz w:val="28"/>
          <w:szCs w:val="28"/>
          <w:lang w:val="en-US"/>
        </w:rPr>
        <w:t>PR</w:t>
      </w:r>
      <w:r w:rsidRPr="00CD4B3E">
        <w:rPr>
          <w:rFonts w:ascii="Times New Roman" w:hAnsi="Times New Roman" w:cs="Times New Roman"/>
          <w:sz w:val="28"/>
          <w:szCs w:val="28"/>
        </w:rPr>
        <w:t xml:space="preserve"> и распространении информации о товарах и услугах;</w:t>
      </w:r>
    </w:p>
    <w:p w:rsidR="00692B56" w:rsidRPr="00CD4B3E" w:rsidRDefault="00692B56" w:rsidP="00D872CC">
      <w:pPr>
        <w:pStyle w:val="a8"/>
        <w:numPr>
          <w:ilvl w:val="0"/>
          <w:numId w:val="41"/>
        </w:numPr>
        <w:spacing w:after="0"/>
        <w:jc w:val="both"/>
        <w:rPr>
          <w:rFonts w:ascii="Times New Roman" w:hAnsi="Times New Roman" w:cs="Times New Roman"/>
          <w:sz w:val="28"/>
          <w:szCs w:val="28"/>
        </w:rPr>
      </w:pPr>
      <w:r w:rsidRPr="00CD4B3E">
        <w:rPr>
          <w:rFonts w:ascii="Times New Roman" w:hAnsi="Times New Roman" w:cs="Times New Roman"/>
          <w:sz w:val="28"/>
          <w:szCs w:val="28"/>
        </w:rPr>
        <w:t>проведение рекламных кампаний и публикаций, организацию и участие в инновационных ярмарках, выставках, семинарах и конференциях;</w:t>
      </w:r>
    </w:p>
    <w:p w:rsidR="00692B56" w:rsidRPr="00CD4B3E" w:rsidRDefault="00692B56" w:rsidP="00D872CC">
      <w:pPr>
        <w:pStyle w:val="a8"/>
        <w:numPr>
          <w:ilvl w:val="0"/>
          <w:numId w:val="41"/>
        </w:numPr>
        <w:spacing w:after="0"/>
        <w:jc w:val="both"/>
        <w:rPr>
          <w:rFonts w:ascii="Times New Roman" w:hAnsi="Times New Roman" w:cs="Times New Roman"/>
          <w:sz w:val="28"/>
          <w:szCs w:val="28"/>
        </w:rPr>
      </w:pPr>
      <w:r w:rsidRPr="00CD4B3E">
        <w:rPr>
          <w:rFonts w:ascii="Times New Roman" w:hAnsi="Times New Roman" w:cs="Times New Roman"/>
          <w:sz w:val="28"/>
          <w:szCs w:val="28"/>
        </w:rPr>
        <w:t>содействие в поиске потенциальных заказчиков и партнёров, заключении контрактов на поставку товаров потребителям;</w:t>
      </w:r>
    </w:p>
    <w:p w:rsidR="00692B56" w:rsidRPr="00CD4B3E" w:rsidRDefault="00692B56" w:rsidP="00D872CC">
      <w:pPr>
        <w:pStyle w:val="a8"/>
        <w:numPr>
          <w:ilvl w:val="0"/>
          <w:numId w:val="41"/>
        </w:numPr>
        <w:spacing w:after="0"/>
        <w:jc w:val="both"/>
        <w:rPr>
          <w:rFonts w:ascii="Times New Roman" w:hAnsi="Times New Roman" w:cs="Times New Roman"/>
          <w:sz w:val="28"/>
          <w:szCs w:val="28"/>
        </w:rPr>
      </w:pPr>
      <w:r w:rsidRPr="00CD4B3E">
        <w:rPr>
          <w:rFonts w:ascii="Times New Roman" w:hAnsi="Times New Roman" w:cs="Times New Roman"/>
          <w:sz w:val="28"/>
          <w:szCs w:val="28"/>
        </w:rPr>
        <w:t>формирование неформальных сообществ инноваторов.</w:t>
      </w:r>
    </w:p>
    <w:p w:rsidR="00692B56" w:rsidRPr="00CD4B3E" w:rsidRDefault="00692B56" w:rsidP="00692B56">
      <w:pPr>
        <w:spacing w:after="0"/>
        <w:ind w:firstLine="708"/>
        <w:jc w:val="both"/>
        <w:rPr>
          <w:rFonts w:ascii="Times New Roman" w:hAnsi="Times New Roman" w:cs="Times New Roman"/>
          <w:b/>
          <w:i/>
          <w:sz w:val="28"/>
          <w:szCs w:val="28"/>
        </w:rPr>
      </w:pPr>
      <w:r w:rsidRPr="00CD4B3E">
        <w:rPr>
          <w:rFonts w:ascii="Times New Roman" w:hAnsi="Times New Roman" w:cs="Times New Roman"/>
          <w:b/>
          <w:i/>
          <w:sz w:val="28"/>
          <w:szCs w:val="28"/>
        </w:rPr>
        <w:t>Организация международных партнёрств, поддержка экспортных операций</w:t>
      </w:r>
    </w:p>
    <w:p w:rsidR="00692B56" w:rsidRP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 xml:space="preserve">Со стороны резидентов технопарка возможен существенный спрос как на зарубежную маркетинговую информацию (описание конъюнктуры рынка, </w:t>
      </w:r>
      <w:r w:rsidRPr="00692B56">
        <w:rPr>
          <w:rFonts w:ascii="Times New Roman" w:hAnsi="Times New Roman" w:cs="Times New Roman"/>
          <w:sz w:val="28"/>
          <w:szCs w:val="28"/>
        </w:rPr>
        <w:lastRenderedPageBreak/>
        <w:t>основных игроков, их рыночных долей и объёмов продаж), так и на приобретение связей с зарубежными партнёрами – потенциальными клиентами, вузами, отраслевыми организациями, компаниями-подрядчиками. Данные услуги могут оказываться технопарком как силами управляющей компании (в зависимости от задач резидентов и наработанной технопарком базы контактов), так и силами специализированных консалтинговых компаний, имеющих связи в отраслях и зарубежных странах.</w:t>
      </w:r>
    </w:p>
    <w:p w:rsidR="00692B56" w:rsidRP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Отдельно могут оказываться консалтинговые услуги в сфере внешнеэконом</w:t>
      </w:r>
      <w:r w:rsidR="00CD4B3E">
        <w:rPr>
          <w:rFonts w:ascii="Times New Roman" w:hAnsi="Times New Roman" w:cs="Times New Roman"/>
          <w:sz w:val="28"/>
          <w:szCs w:val="28"/>
        </w:rPr>
        <w:t>ической деятельности резидентов</w:t>
      </w:r>
      <w:r w:rsidRPr="00692B56">
        <w:rPr>
          <w:rFonts w:ascii="Times New Roman" w:hAnsi="Times New Roman" w:cs="Times New Roman"/>
          <w:sz w:val="28"/>
          <w:szCs w:val="28"/>
        </w:rPr>
        <w:t>:</w:t>
      </w:r>
    </w:p>
    <w:p w:rsidR="00692B56" w:rsidRPr="00CD4B3E" w:rsidRDefault="00692B56" w:rsidP="00D872CC">
      <w:pPr>
        <w:pStyle w:val="a8"/>
        <w:numPr>
          <w:ilvl w:val="0"/>
          <w:numId w:val="42"/>
        </w:numPr>
        <w:spacing w:after="0"/>
        <w:jc w:val="both"/>
        <w:rPr>
          <w:rFonts w:ascii="Times New Roman" w:hAnsi="Times New Roman" w:cs="Times New Roman"/>
          <w:sz w:val="28"/>
          <w:szCs w:val="28"/>
        </w:rPr>
      </w:pPr>
      <w:r w:rsidRPr="00CD4B3E">
        <w:rPr>
          <w:rFonts w:ascii="Times New Roman" w:hAnsi="Times New Roman" w:cs="Times New Roman"/>
          <w:sz w:val="28"/>
          <w:szCs w:val="28"/>
        </w:rPr>
        <w:t>содействие в продвижении продукции резидентов технопарка на зарубежные рынки (индивидуально или через созданную при технопарке единую структуру);</w:t>
      </w:r>
    </w:p>
    <w:p w:rsidR="00692B56" w:rsidRPr="00CD4B3E" w:rsidRDefault="00692B56" w:rsidP="00D872CC">
      <w:pPr>
        <w:pStyle w:val="a8"/>
        <w:numPr>
          <w:ilvl w:val="0"/>
          <w:numId w:val="42"/>
        </w:numPr>
        <w:spacing w:after="0"/>
        <w:jc w:val="both"/>
        <w:rPr>
          <w:rFonts w:ascii="Times New Roman" w:hAnsi="Times New Roman" w:cs="Times New Roman"/>
          <w:sz w:val="28"/>
          <w:szCs w:val="28"/>
        </w:rPr>
      </w:pPr>
      <w:r w:rsidRPr="00CD4B3E">
        <w:rPr>
          <w:rFonts w:ascii="Times New Roman" w:hAnsi="Times New Roman" w:cs="Times New Roman"/>
          <w:sz w:val="28"/>
          <w:szCs w:val="28"/>
        </w:rPr>
        <w:t>услуги таможенного брокера;</w:t>
      </w:r>
    </w:p>
    <w:p w:rsidR="00692B56" w:rsidRPr="00CD4B3E" w:rsidRDefault="00692B56" w:rsidP="00D872CC">
      <w:pPr>
        <w:pStyle w:val="a8"/>
        <w:numPr>
          <w:ilvl w:val="0"/>
          <w:numId w:val="42"/>
        </w:numPr>
        <w:spacing w:after="0"/>
        <w:jc w:val="both"/>
        <w:rPr>
          <w:rFonts w:ascii="Times New Roman" w:hAnsi="Times New Roman" w:cs="Times New Roman"/>
          <w:sz w:val="28"/>
          <w:szCs w:val="28"/>
        </w:rPr>
      </w:pPr>
      <w:r w:rsidRPr="00CD4B3E">
        <w:rPr>
          <w:rFonts w:ascii="Times New Roman" w:hAnsi="Times New Roman" w:cs="Times New Roman"/>
          <w:sz w:val="28"/>
          <w:szCs w:val="28"/>
        </w:rPr>
        <w:t xml:space="preserve">содействие в таможенном оформлении продукции, поставляемой компаниями-резидентами зарубежным заказчикам; </w:t>
      </w:r>
    </w:p>
    <w:p w:rsidR="00692B56" w:rsidRPr="00CD4B3E" w:rsidRDefault="00692B56" w:rsidP="00D872CC">
      <w:pPr>
        <w:pStyle w:val="a8"/>
        <w:numPr>
          <w:ilvl w:val="0"/>
          <w:numId w:val="42"/>
        </w:numPr>
        <w:spacing w:after="0"/>
        <w:jc w:val="both"/>
        <w:rPr>
          <w:rFonts w:ascii="Times New Roman" w:hAnsi="Times New Roman" w:cs="Times New Roman"/>
          <w:sz w:val="28"/>
          <w:szCs w:val="28"/>
        </w:rPr>
      </w:pPr>
      <w:r w:rsidRPr="00CD4B3E">
        <w:rPr>
          <w:rFonts w:ascii="Times New Roman" w:hAnsi="Times New Roman" w:cs="Times New Roman"/>
          <w:sz w:val="28"/>
          <w:szCs w:val="28"/>
        </w:rPr>
        <w:t>консультации по созданию зарубежных представительств организаций-резидентов.</w:t>
      </w:r>
    </w:p>
    <w:p w:rsidR="00692B56" w:rsidRPr="00FC38E1" w:rsidRDefault="00692B56" w:rsidP="00692B56">
      <w:pPr>
        <w:pStyle w:val="3"/>
        <w:spacing w:before="0"/>
        <w:ind w:firstLine="708"/>
        <w:jc w:val="both"/>
        <w:rPr>
          <w:rFonts w:ascii="Times New Roman" w:hAnsi="Times New Roman" w:cs="Times New Roman"/>
          <w:i/>
          <w:color w:val="auto"/>
          <w:sz w:val="28"/>
          <w:szCs w:val="28"/>
        </w:rPr>
      </w:pPr>
      <w:r w:rsidRPr="00FC38E1">
        <w:rPr>
          <w:rFonts w:ascii="Times New Roman" w:hAnsi="Times New Roman" w:cs="Times New Roman"/>
          <w:i/>
          <w:color w:val="auto"/>
          <w:sz w:val="28"/>
          <w:szCs w:val="28"/>
        </w:rPr>
        <w:t>Содействие в снабжении и закупках, поддержка импортных операций</w:t>
      </w:r>
    </w:p>
    <w:p w:rsidR="00692B56" w:rsidRP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Высокотехнологические проекты, являющиеся резидентами технопарка, испытывают постоянную потребность в качественном оборудовании и материалах, а также консультационных услугах по вопросам закупок. Так как стоимость закупаемых оборудования, инструментов и материалов мо</w:t>
      </w:r>
      <w:r w:rsidR="00CD4B3E">
        <w:rPr>
          <w:rFonts w:ascii="Times New Roman" w:hAnsi="Times New Roman" w:cs="Times New Roman"/>
          <w:sz w:val="28"/>
          <w:szCs w:val="28"/>
        </w:rPr>
        <w:t>жет</w:t>
      </w:r>
      <w:r w:rsidRPr="00692B56">
        <w:rPr>
          <w:rFonts w:ascii="Times New Roman" w:hAnsi="Times New Roman" w:cs="Times New Roman"/>
          <w:sz w:val="28"/>
          <w:szCs w:val="28"/>
        </w:rPr>
        <w:t xml:space="preserve"> иметь критическое значение как для себестоимости производимых продуктов, так и </w:t>
      </w:r>
      <w:r w:rsidR="00CD4B3E">
        <w:rPr>
          <w:rFonts w:ascii="Times New Roman" w:hAnsi="Times New Roman" w:cs="Times New Roman"/>
          <w:sz w:val="28"/>
          <w:szCs w:val="28"/>
        </w:rPr>
        <w:t xml:space="preserve">для </w:t>
      </w:r>
      <w:r w:rsidRPr="00692B56">
        <w:rPr>
          <w:rFonts w:ascii="Times New Roman" w:hAnsi="Times New Roman" w:cs="Times New Roman"/>
          <w:sz w:val="28"/>
          <w:szCs w:val="28"/>
        </w:rPr>
        <w:t>экономики проекта в целом, рациональные закупки имеют приоритетное значение. В сфере высоких технологий зависимость от импортных решений и знания конъюнктуры рынка поставщиков всё ещё высока, поэтому проекты-резиденты будут постоянно нуждаться в таких услугах, как:</w:t>
      </w:r>
    </w:p>
    <w:p w:rsidR="00692B56" w:rsidRPr="00CD4B3E" w:rsidRDefault="00692B56" w:rsidP="00D872CC">
      <w:pPr>
        <w:pStyle w:val="a8"/>
        <w:numPr>
          <w:ilvl w:val="0"/>
          <w:numId w:val="43"/>
        </w:numPr>
        <w:spacing w:after="0"/>
        <w:jc w:val="both"/>
        <w:rPr>
          <w:rFonts w:ascii="Times New Roman" w:hAnsi="Times New Roman" w:cs="Times New Roman"/>
          <w:sz w:val="28"/>
          <w:szCs w:val="28"/>
        </w:rPr>
      </w:pPr>
      <w:r w:rsidRPr="00CD4B3E">
        <w:rPr>
          <w:rFonts w:ascii="Times New Roman" w:hAnsi="Times New Roman" w:cs="Times New Roman"/>
          <w:sz w:val="28"/>
          <w:szCs w:val="28"/>
        </w:rPr>
        <w:t>консультирование по оптимальным местам и схемам закупки оборудования, материалов, инструментов;</w:t>
      </w:r>
    </w:p>
    <w:p w:rsidR="00692B56" w:rsidRPr="00CD4B3E" w:rsidRDefault="00692B56" w:rsidP="00D872CC">
      <w:pPr>
        <w:pStyle w:val="a8"/>
        <w:numPr>
          <w:ilvl w:val="0"/>
          <w:numId w:val="43"/>
        </w:numPr>
        <w:spacing w:after="0"/>
        <w:jc w:val="both"/>
        <w:rPr>
          <w:rFonts w:ascii="Times New Roman" w:hAnsi="Times New Roman" w:cs="Times New Roman"/>
          <w:sz w:val="28"/>
          <w:szCs w:val="28"/>
        </w:rPr>
      </w:pPr>
      <w:r w:rsidRPr="00CD4B3E">
        <w:rPr>
          <w:rFonts w:ascii="Times New Roman" w:hAnsi="Times New Roman" w:cs="Times New Roman"/>
          <w:sz w:val="28"/>
          <w:szCs w:val="28"/>
        </w:rPr>
        <w:t>содействие в установлении связей, проведении переговоров и заключении контрактов на поставку российских и импортных инструментов и материалов;</w:t>
      </w:r>
    </w:p>
    <w:p w:rsidR="00692B56" w:rsidRPr="00CD4B3E" w:rsidRDefault="00692B56" w:rsidP="00D872CC">
      <w:pPr>
        <w:pStyle w:val="a8"/>
        <w:numPr>
          <w:ilvl w:val="0"/>
          <w:numId w:val="43"/>
        </w:numPr>
        <w:spacing w:after="0"/>
        <w:jc w:val="both"/>
        <w:rPr>
          <w:rFonts w:ascii="Times New Roman" w:hAnsi="Times New Roman" w:cs="Times New Roman"/>
          <w:sz w:val="28"/>
          <w:szCs w:val="28"/>
        </w:rPr>
      </w:pPr>
      <w:r w:rsidRPr="00CD4B3E">
        <w:rPr>
          <w:rFonts w:ascii="Times New Roman" w:hAnsi="Times New Roman" w:cs="Times New Roman"/>
          <w:sz w:val="28"/>
          <w:szCs w:val="28"/>
        </w:rPr>
        <w:t>решение конфликтных и спорных ситуаций, юридическая поддержка процесса закупок;</w:t>
      </w:r>
    </w:p>
    <w:p w:rsidR="00692B56" w:rsidRPr="00CD4B3E" w:rsidRDefault="00692B56" w:rsidP="00D872CC">
      <w:pPr>
        <w:pStyle w:val="a8"/>
        <w:numPr>
          <w:ilvl w:val="0"/>
          <w:numId w:val="43"/>
        </w:numPr>
        <w:spacing w:after="0"/>
        <w:jc w:val="both"/>
        <w:rPr>
          <w:rFonts w:ascii="Times New Roman" w:hAnsi="Times New Roman" w:cs="Times New Roman"/>
          <w:sz w:val="28"/>
          <w:szCs w:val="28"/>
        </w:rPr>
      </w:pPr>
      <w:r w:rsidRPr="00CD4B3E">
        <w:rPr>
          <w:rFonts w:ascii="Times New Roman" w:hAnsi="Times New Roman" w:cs="Times New Roman"/>
          <w:sz w:val="28"/>
          <w:szCs w:val="28"/>
        </w:rPr>
        <w:t>содействие в таможенном оформлении продукции, закупаемой резидентами у зарубежных поставщиков;</w:t>
      </w:r>
    </w:p>
    <w:p w:rsidR="00692B56" w:rsidRPr="00CD4B3E" w:rsidRDefault="00692B56" w:rsidP="00D872CC">
      <w:pPr>
        <w:pStyle w:val="a8"/>
        <w:numPr>
          <w:ilvl w:val="0"/>
          <w:numId w:val="43"/>
        </w:numPr>
        <w:spacing w:after="0"/>
        <w:jc w:val="both"/>
        <w:rPr>
          <w:rFonts w:ascii="Times New Roman" w:hAnsi="Times New Roman" w:cs="Times New Roman"/>
          <w:sz w:val="28"/>
          <w:szCs w:val="28"/>
        </w:rPr>
      </w:pPr>
      <w:r w:rsidRPr="00CD4B3E">
        <w:rPr>
          <w:rFonts w:ascii="Times New Roman" w:hAnsi="Times New Roman" w:cs="Times New Roman"/>
          <w:sz w:val="28"/>
          <w:szCs w:val="28"/>
        </w:rPr>
        <w:t>помощь и консультирование по вопросам оформления импортных контрактов, проведения платежей за рубеж.</w:t>
      </w:r>
    </w:p>
    <w:p w:rsidR="00692B56" w:rsidRPr="00CD4B3E" w:rsidRDefault="00692B56" w:rsidP="00692B56">
      <w:pPr>
        <w:pStyle w:val="3"/>
        <w:spacing w:before="0"/>
        <w:ind w:firstLine="708"/>
        <w:jc w:val="both"/>
        <w:rPr>
          <w:rFonts w:ascii="Times New Roman" w:hAnsi="Times New Roman" w:cs="Times New Roman"/>
          <w:i/>
          <w:color w:val="auto"/>
          <w:sz w:val="28"/>
          <w:szCs w:val="28"/>
        </w:rPr>
      </w:pPr>
      <w:r w:rsidRPr="00CD4B3E">
        <w:rPr>
          <w:rFonts w:ascii="Times New Roman" w:hAnsi="Times New Roman" w:cs="Times New Roman"/>
          <w:i/>
          <w:color w:val="auto"/>
          <w:sz w:val="28"/>
          <w:szCs w:val="28"/>
        </w:rPr>
        <w:lastRenderedPageBreak/>
        <w:t>Консалтинг по тендерным и государственным закупкам</w:t>
      </w:r>
    </w:p>
    <w:p w:rsidR="00692B56" w:rsidRP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Закупки высокотехнологической продукции, как правило, осуществляются путём тендерных процедур. При этом данные процедуры связаны с оформлением пакета документов в строгом соответствии с требованиями конкурсной документации (в случае частных компаний) или федеральных законов (в случае государственных закупок). Малые инновационные предприятия на стадии начала продаж зачастую лишаются возможности продавать первые партии продукции из-за неумения проходить через конкурсные процедуры. Таким образом, консалтинговая поддержка в данном вопросе для них актуальна и может заключаться в</w:t>
      </w:r>
      <w:r w:rsidR="00CD4B3E">
        <w:rPr>
          <w:rFonts w:ascii="Times New Roman" w:hAnsi="Times New Roman" w:cs="Times New Roman"/>
          <w:sz w:val="28"/>
          <w:szCs w:val="28"/>
        </w:rPr>
        <w:t xml:space="preserve"> следующем</w:t>
      </w:r>
      <w:r w:rsidRPr="00692B56">
        <w:rPr>
          <w:rFonts w:ascii="Times New Roman" w:hAnsi="Times New Roman" w:cs="Times New Roman"/>
          <w:sz w:val="28"/>
          <w:szCs w:val="28"/>
        </w:rPr>
        <w:t>:</w:t>
      </w:r>
    </w:p>
    <w:p w:rsidR="00692B56" w:rsidRPr="00CD4B3E" w:rsidRDefault="00692B56" w:rsidP="00D872CC">
      <w:pPr>
        <w:pStyle w:val="a8"/>
        <w:numPr>
          <w:ilvl w:val="0"/>
          <w:numId w:val="44"/>
        </w:numPr>
        <w:spacing w:after="0"/>
        <w:jc w:val="both"/>
        <w:rPr>
          <w:rFonts w:ascii="Times New Roman" w:hAnsi="Times New Roman" w:cs="Times New Roman"/>
          <w:sz w:val="28"/>
          <w:szCs w:val="28"/>
        </w:rPr>
      </w:pPr>
      <w:r w:rsidRPr="00CD4B3E">
        <w:rPr>
          <w:rFonts w:ascii="Times New Roman" w:hAnsi="Times New Roman" w:cs="Times New Roman"/>
          <w:sz w:val="28"/>
          <w:szCs w:val="28"/>
        </w:rPr>
        <w:t>консультировани</w:t>
      </w:r>
      <w:r w:rsidR="00CD4B3E" w:rsidRPr="00CD4B3E">
        <w:rPr>
          <w:rFonts w:ascii="Times New Roman" w:hAnsi="Times New Roman" w:cs="Times New Roman"/>
          <w:sz w:val="28"/>
          <w:szCs w:val="28"/>
        </w:rPr>
        <w:t>е</w:t>
      </w:r>
      <w:r w:rsidRPr="00CD4B3E">
        <w:rPr>
          <w:rFonts w:ascii="Times New Roman" w:hAnsi="Times New Roman" w:cs="Times New Roman"/>
          <w:sz w:val="28"/>
          <w:szCs w:val="28"/>
        </w:rPr>
        <w:t xml:space="preserve"> </w:t>
      </w:r>
      <w:r w:rsidR="00CD4B3E" w:rsidRPr="00CD4B3E">
        <w:rPr>
          <w:rFonts w:ascii="Times New Roman" w:hAnsi="Times New Roman" w:cs="Times New Roman"/>
          <w:sz w:val="28"/>
          <w:szCs w:val="28"/>
        </w:rPr>
        <w:t>по вопросам</w:t>
      </w:r>
      <w:r w:rsidRPr="00CD4B3E">
        <w:rPr>
          <w:rFonts w:ascii="Times New Roman" w:hAnsi="Times New Roman" w:cs="Times New Roman"/>
          <w:sz w:val="28"/>
          <w:szCs w:val="28"/>
        </w:rPr>
        <w:t xml:space="preserve"> участия в конкурсных закупках;</w:t>
      </w:r>
    </w:p>
    <w:p w:rsidR="00692B56" w:rsidRPr="00CD4B3E" w:rsidRDefault="00692B56" w:rsidP="00D872CC">
      <w:pPr>
        <w:pStyle w:val="a8"/>
        <w:numPr>
          <w:ilvl w:val="0"/>
          <w:numId w:val="44"/>
        </w:numPr>
        <w:spacing w:after="0"/>
        <w:jc w:val="both"/>
        <w:rPr>
          <w:rFonts w:ascii="Times New Roman" w:hAnsi="Times New Roman" w:cs="Times New Roman"/>
          <w:sz w:val="28"/>
          <w:szCs w:val="28"/>
        </w:rPr>
      </w:pPr>
      <w:r w:rsidRPr="00CD4B3E">
        <w:rPr>
          <w:rFonts w:ascii="Times New Roman" w:hAnsi="Times New Roman" w:cs="Times New Roman"/>
          <w:sz w:val="28"/>
          <w:szCs w:val="28"/>
        </w:rPr>
        <w:t>предоставление доступа к специализированным тендерным площадкам и интернет-ресурсам;</w:t>
      </w:r>
    </w:p>
    <w:p w:rsidR="00692B56" w:rsidRPr="00CD4B3E" w:rsidRDefault="00692B56" w:rsidP="00D872CC">
      <w:pPr>
        <w:pStyle w:val="a8"/>
        <w:numPr>
          <w:ilvl w:val="0"/>
          <w:numId w:val="44"/>
        </w:numPr>
        <w:spacing w:after="0"/>
        <w:jc w:val="both"/>
        <w:rPr>
          <w:rFonts w:ascii="Times New Roman" w:hAnsi="Times New Roman" w:cs="Times New Roman"/>
          <w:sz w:val="28"/>
          <w:szCs w:val="28"/>
        </w:rPr>
      </w:pPr>
      <w:r w:rsidRPr="00CD4B3E">
        <w:rPr>
          <w:rFonts w:ascii="Times New Roman" w:hAnsi="Times New Roman" w:cs="Times New Roman"/>
          <w:sz w:val="28"/>
          <w:szCs w:val="28"/>
        </w:rPr>
        <w:t>консультирование по наиболее важным и критическим моментам конкурсной документации, основным требованиям и «подводным камням»;</w:t>
      </w:r>
    </w:p>
    <w:p w:rsidR="00692B56" w:rsidRPr="00CD4B3E" w:rsidRDefault="00692B56" w:rsidP="00D872CC">
      <w:pPr>
        <w:pStyle w:val="a8"/>
        <w:numPr>
          <w:ilvl w:val="0"/>
          <w:numId w:val="44"/>
        </w:numPr>
        <w:spacing w:after="0"/>
        <w:jc w:val="both"/>
        <w:rPr>
          <w:rFonts w:ascii="Times New Roman" w:hAnsi="Times New Roman" w:cs="Times New Roman"/>
          <w:sz w:val="28"/>
          <w:szCs w:val="28"/>
        </w:rPr>
      </w:pPr>
      <w:r w:rsidRPr="00CD4B3E">
        <w:rPr>
          <w:rFonts w:ascii="Times New Roman" w:hAnsi="Times New Roman" w:cs="Times New Roman"/>
          <w:sz w:val="28"/>
          <w:szCs w:val="28"/>
        </w:rPr>
        <w:t>содействие в подготовке заявок и сборе полного пакета документов для участия в конкурсе;</w:t>
      </w:r>
    </w:p>
    <w:p w:rsidR="00692B56" w:rsidRPr="00CD4B3E" w:rsidRDefault="00692B56" w:rsidP="00D872CC">
      <w:pPr>
        <w:pStyle w:val="a8"/>
        <w:numPr>
          <w:ilvl w:val="0"/>
          <w:numId w:val="44"/>
        </w:numPr>
        <w:spacing w:after="0"/>
        <w:jc w:val="both"/>
        <w:rPr>
          <w:rFonts w:ascii="Times New Roman" w:hAnsi="Times New Roman" w:cs="Times New Roman"/>
          <w:sz w:val="28"/>
          <w:szCs w:val="28"/>
        </w:rPr>
      </w:pPr>
      <w:r w:rsidRPr="00CD4B3E">
        <w:rPr>
          <w:rFonts w:ascii="Times New Roman" w:hAnsi="Times New Roman" w:cs="Times New Roman"/>
          <w:sz w:val="28"/>
          <w:szCs w:val="28"/>
        </w:rPr>
        <w:t>помощь в проведении переговоров с контактными лицами по конкурсу на всех этапах его проведения;</w:t>
      </w:r>
    </w:p>
    <w:p w:rsidR="00692B56" w:rsidRPr="00CD4B3E" w:rsidRDefault="00692B56" w:rsidP="00D872CC">
      <w:pPr>
        <w:pStyle w:val="a8"/>
        <w:numPr>
          <w:ilvl w:val="0"/>
          <w:numId w:val="44"/>
        </w:numPr>
        <w:spacing w:after="0"/>
        <w:jc w:val="both"/>
        <w:rPr>
          <w:rFonts w:ascii="Times New Roman" w:hAnsi="Times New Roman" w:cs="Times New Roman"/>
          <w:sz w:val="28"/>
          <w:szCs w:val="28"/>
        </w:rPr>
      </w:pPr>
      <w:r w:rsidRPr="00CD4B3E">
        <w:rPr>
          <w:rFonts w:ascii="Times New Roman" w:hAnsi="Times New Roman" w:cs="Times New Roman"/>
          <w:sz w:val="28"/>
          <w:szCs w:val="28"/>
        </w:rPr>
        <w:t>содействие в решении спорных и конфликтных ситуаций, помощь в юридическом оформлении документов по результатам успешного прохождения конкурсных процедур.</w:t>
      </w:r>
    </w:p>
    <w:p w:rsidR="00692B56" w:rsidRPr="00CD4B3E" w:rsidRDefault="00692B56" w:rsidP="00692B56">
      <w:pPr>
        <w:pStyle w:val="3"/>
        <w:spacing w:before="0"/>
        <w:ind w:firstLine="708"/>
        <w:jc w:val="both"/>
        <w:rPr>
          <w:rFonts w:ascii="Times New Roman" w:hAnsi="Times New Roman" w:cs="Times New Roman"/>
          <w:i/>
          <w:color w:val="auto"/>
          <w:sz w:val="28"/>
          <w:szCs w:val="28"/>
        </w:rPr>
      </w:pPr>
      <w:bookmarkStart w:id="28" w:name="_Toc245018555"/>
      <w:bookmarkStart w:id="29" w:name="_Toc245019233"/>
      <w:bookmarkStart w:id="30" w:name="_Toc389485490"/>
      <w:r w:rsidRPr="00CD4B3E">
        <w:rPr>
          <w:rFonts w:ascii="Times New Roman" w:hAnsi="Times New Roman" w:cs="Times New Roman"/>
          <w:i/>
          <w:color w:val="auto"/>
          <w:sz w:val="28"/>
          <w:szCs w:val="28"/>
        </w:rPr>
        <w:t>Технологический аудит</w:t>
      </w:r>
      <w:bookmarkEnd w:id="28"/>
      <w:bookmarkEnd w:id="29"/>
      <w:bookmarkEnd w:id="30"/>
    </w:p>
    <w:p w:rsidR="00692B56" w:rsidRP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 xml:space="preserve">Услуги по проведению технологического аудита и мониторинга необходимы компаниям-резидентам с целью объективной оценки потенциала инновации и направления своей деятельности по наиболее жизнеспособному рыночному сценарию. </w:t>
      </w:r>
      <w:r w:rsidR="00CD4B3E">
        <w:rPr>
          <w:rFonts w:ascii="Times New Roman" w:hAnsi="Times New Roman" w:cs="Times New Roman"/>
          <w:sz w:val="28"/>
          <w:szCs w:val="28"/>
        </w:rPr>
        <w:t>П</w:t>
      </w:r>
      <w:r w:rsidRPr="00692B56">
        <w:rPr>
          <w:rFonts w:ascii="Times New Roman" w:hAnsi="Times New Roman" w:cs="Times New Roman"/>
          <w:sz w:val="28"/>
          <w:szCs w:val="28"/>
        </w:rPr>
        <w:t xml:space="preserve">редоставление услуг по данному направлению </w:t>
      </w:r>
      <w:r w:rsidR="00CD4B3E">
        <w:rPr>
          <w:rFonts w:ascii="Times New Roman" w:hAnsi="Times New Roman" w:cs="Times New Roman"/>
          <w:sz w:val="28"/>
          <w:szCs w:val="28"/>
        </w:rPr>
        <w:t>в</w:t>
      </w:r>
      <w:r w:rsidR="00CD4B3E" w:rsidRPr="00692B56">
        <w:rPr>
          <w:rFonts w:ascii="Times New Roman" w:hAnsi="Times New Roman" w:cs="Times New Roman"/>
          <w:sz w:val="28"/>
          <w:szCs w:val="28"/>
        </w:rPr>
        <w:t xml:space="preserve"> технопарке </w:t>
      </w:r>
      <w:r w:rsidRPr="00692B56">
        <w:rPr>
          <w:rFonts w:ascii="Times New Roman" w:hAnsi="Times New Roman" w:cs="Times New Roman"/>
          <w:sz w:val="28"/>
          <w:szCs w:val="28"/>
        </w:rPr>
        <w:t>может оказываться как силами сторонней организации, так и с помощью экспертного пула технических, научных и отраслевых специалистов, аккредитованных при технопарке. В набор услуг по технологическому аудиту входят:</w:t>
      </w:r>
    </w:p>
    <w:p w:rsidR="00692B56" w:rsidRPr="00CD4B3E" w:rsidRDefault="00692B56" w:rsidP="00D872CC">
      <w:pPr>
        <w:pStyle w:val="a8"/>
        <w:numPr>
          <w:ilvl w:val="0"/>
          <w:numId w:val="45"/>
        </w:numPr>
        <w:spacing w:after="0"/>
        <w:jc w:val="both"/>
        <w:rPr>
          <w:rFonts w:ascii="Times New Roman" w:hAnsi="Times New Roman" w:cs="Times New Roman"/>
          <w:sz w:val="28"/>
          <w:szCs w:val="28"/>
        </w:rPr>
      </w:pPr>
      <w:r w:rsidRPr="00CD4B3E">
        <w:rPr>
          <w:rFonts w:ascii="Times New Roman" w:hAnsi="Times New Roman" w:cs="Times New Roman"/>
          <w:sz w:val="28"/>
          <w:szCs w:val="28"/>
        </w:rPr>
        <w:t>оценка рыночной и отраслевой востребованности инновационных проектов;</w:t>
      </w:r>
    </w:p>
    <w:p w:rsidR="00692B56" w:rsidRPr="00CD4B3E" w:rsidRDefault="00692B56" w:rsidP="00D872CC">
      <w:pPr>
        <w:pStyle w:val="a8"/>
        <w:numPr>
          <w:ilvl w:val="0"/>
          <w:numId w:val="45"/>
        </w:numPr>
        <w:spacing w:after="0"/>
        <w:jc w:val="both"/>
        <w:rPr>
          <w:rFonts w:ascii="Times New Roman" w:hAnsi="Times New Roman" w:cs="Times New Roman"/>
          <w:sz w:val="28"/>
          <w:szCs w:val="28"/>
        </w:rPr>
      </w:pPr>
      <w:r w:rsidRPr="00CD4B3E">
        <w:rPr>
          <w:rFonts w:ascii="Times New Roman" w:hAnsi="Times New Roman" w:cs="Times New Roman"/>
          <w:sz w:val="28"/>
          <w:szCs w:val="28"/>
        </w:rPr>
        <w:t>оценка качества научно-технической проработки проектов;</w:t>
      </w:r>
    </w:p>
    <w:p w:rsidR="00692B56" w:rsidRPr="00CD4B3E" w:rsidRDefault="00692B56" w:rsidP="00D872CC">
      <w:pPr>
        <w:pStyle w:val="a8"/>
        <w:numPr>
          <w:ilvl w:val="0"/>
          <w:numId w:val="45"/>
        </w:numPr>
        <w:spacing w:after="0"/>
        <w:jc w:val="both"/>
        <w:rPr>
          <w:rFonts w:ascii="Times New Roman" w:hAnsi="Times New Roman" w:cs="Times New Roman"/>
          <w:sz w:val="28"/>
          <w:szCs w:val="28"/>
        </w:rPr>
      </w:pPr>
      <w:r w:rsidRPr="00CD4B3E">
        <w:rPr>
          <w:rFonts w:ascii="Times New Roman" w:hAnsi="Times New Roman" w:cs="Times New Roman"/>
          <w:sz w:val="28"/>
          <w:szCs w:val="28"/>
        </w:rPr>
        <w:t>проведение научно-технических экспертиз инновационных проектов резидентов;</w:t>
      </w:r>
    </w:p>
    <w:p w:rsidR="00692B56" w:rsidRPr="00CD4B3E" w:rsidRDefault="00692B56" w:rsidP="00D872CC">
      <w:pPr>
        <w:pStyle w:val="a8"/>
        <w:numPr>
          <w:ilvl w:val="0"/>
          <w:numId w:val="45"/>
        </w:numPr>
        <w:spacing w:after="0"/>
        <w:jc w:val="both"/>
        <w:rPr>
          <w:rFonts w:ascii="Times New Roman" w:hAnsi="Times New Roman" w:cs="Times New Roman"/>
          <w:sz w:val="28"/>
          <w:szCs w:val="28"/>
        </w:rPr>
      </w:pPr>
      <w:r w:rsidRPr="00CD4B3E">
        <w:rPr>
          <w:rFonts w:ascii="Times New Roman" w:hAnsi="Times New Roman" w:cs="Times New Roman"/>
          <w:sz w:val="28"/>
          <w:szCs w:val="28"/>
        </w:rPr>
        <w:t>изучение конкурентных преимуществ научных проектов, их слабых сторон, определение степени инновационности;</w:t>
      </w:r>
    </w:p>
    <w:p w:rsidR="00692B56" w:rsidRPr="00CD4B3E" w:rsidRDefault="00692B56" w:rsidP="00D872CC">
      <w:pPr>
        <w:pStyle w:val="a8"/>
        <w:numPr>
          <w:ilvl w:val="0"/>
          <w:numId w:val="45"/>
        </w:numPr>
        <w:spacing w:after="0"/>
        <w:jc w:val="both"/>
        <w:rPr>
          <w:rFonts w:ascii="Times New Roman" w:hAnsi="Times New Roman" w:cs="Times New Roman"/>
          <w:sz w:val="28"/>
          <w:szCs w:val="28"/>
        </w:rPr>
      </w:pPr>
      <w:r w:rsidRPr="00CD4B3E">
        <w:rPr>
          <w:rFonts w:ascii="Times New Roman" w:hAnsi="Times New Roman" w:cs="Times New Roman"/>
          <w:sz w:val="28"/>
          <w:szCs w:val="28"/>
        </w:rPr>
        <w:lastRenderedPageBreak/>
        <w:t>поиск научно-технической информации по профилю проектов компаний-резидентов и проведение сравнительного анализа;</w:t>
      </w:r>
    </w:p>
    <w:p w:rsidR="00692B56" w:rsidRPr="00CD4B3E" w:rsidRDefault="00692B56" w:rsidP="00D872CC">
      <w:pPr>
        <w:pStyle w:val="a8"/>
        <w:numPr>
          <w:ilvl w:val="0"/>
          <w:numId w:val="45"/>
        </w:numPr>
        <w:spacing w:after="0"/>
        <w:jc w:val="both"/>
        <w:rPr>
          <w:rFonts w:ascii="Times New Roman" w:hAnsi="Times New Roman" w:cs="Times New Roman"/>
          <w:sz w:val="28"/>
          <w:szCs w:val="28"/>
        </w:rPr>
      </w:pPr>
      <w:r w:rsidRPr="00CD4B3E">
        <w:rPr>
          <w:rFonts w:ascii="Times New Roman" w:hAnsi="Times New Roman" w:cs="Times New Roman"/>
          <w:sz w:val="28"/>
          <w:szCs w:val="28"/>
        </w:rPr>
        <w:t>анализ результатов деятельности инновационного предприятия и использование результатов этого анализа для формирования программ и «дорожных карт» научно-технического развития проекта;</w:t>
      </w:r>
    </w:p>
    <w:p w:rsidR="00692B56" w:rsidRPr="00CD4B3E" w:rsidRDefault="00692B56" w:rsidP="00D872CC">
      <w:pPr>
        <w:pStyle w:val="a8"/>
        <w:numPr>
          <w:ilvl w:val="0"/>
          <w:numId w:val="45"/>
        </w:numPr>
        <w:spacing w:after="0"/>
        <w:jc w:val="both"/>
        <w:rPr>
          <w:rFonts w:ascii="Times New Roman" w:hAnsi="Times New Roman" w:cs="Times New Roman"/>
          <w:sz w:val="28"/>
          <w:szCs w:val="28"/>
        </w:rPr>
      </w:pPr>
      <w:r w:rsidRPr="00CD4B3E">
        <w:rPr>
          <w:rFonts w:ascii="Times New Roman" w:hAnsi="Times New Roman" w:cs="Times New Roman"/>
          <w:sz w:val="28"/>
          <w:szCs w:val="28"/>
        </w:rPr>
        <w:t xml:space="preserve">содействие научным и техническим командам резидентов технопарка в исследовательской деятельности, а также получении научной и отраслевой экспертизы для разработки передовых продуктов. </w:t>
      </w:r>
    </w:p>
    <w:p w:rsidR="00692B56" w:rsidRPr="00CD4B3E" w:rsidRDefault="00692B56" w:rsidP="00692B56">
      <w:pPr>
        <w:pStyle w:val="3"/>
        <w:spacing w:before="0"/>
        <w:ind w:firstLine="708"/>
        <w:jc w:val="both"/>
        <w:rPr>
          <w:rFonts w:ascii="Times New Roman" w:hAnsi="Times New Roman" w:cs="Times New Roman"/>
          <w:i/>
          <w:color w:val="auto"/>
          <w:sz w:val="28"/>
          <w:szCs w:val="28"/>
        </w:rPr>
      </w:pPr>
      <w:r w:rsidRPr="00CD4B3E">
        <w:rPr>
          <w:rFonts w:ascii="Times New Roman" w:hAnsi="Times New Roman" w:cs="Times New Roman"/>
          <w:i/>
          <w:color w:val="auto"/>
          <w:sz w:val="28"/>
          <w:szCs w:val="28"/>
        </w:rPr>
        <w:t>Услуги промышленной сертификации и стандартизации</w:t>
      </w:r>
    </w:p>
    <w:p w:rsidR="00692B56" w:rsidRP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Компаниям-резидентам, работающим в особо высокотехнологических отраслях, как, например, авиация и космос, необходимо соответствовать отраслевым требованиям к материалам и узлам. Данное соответствие может быть получено через процедуры сертификации выпускаемой продукции и подтверждения стандартизации производства. Обычно данные услуги требуют от компаний-заявителей значительных временных и денежных затрат на поиск соответствующих сертификационных центров, логистику, оплату процедуры оценки. Оказание услуг сертификации и стандартизации компаниями-партнёрами технопарка значительно сокращает затраты резидентов, упрощает бюрократическую процедуру. Со стороны резидентов, продвигающих в высокотехнологические отрасли выпускаемую ими продукцию, будут востребованы следующие услуги:</w:t>
      </w:r>
    </w:p>
    <w:p w:rsidR="00692B56" w:rsidRPr="00CD4B3E" w:rsidRDefault="00692B56" w:rsidP="00D872CC">
      <w:pPr>
        <w:pStyle w:val="a8"/>
        <w:numPr>
          <w:ilvl w:val="0"/>
          <w:numId w:val="46"/>
        </w:numPr>
        <w:spacing w:after="0"/>
        <w:jc w:val="both"/>
        <w:rPr>
          <w:rFonts w:ascii="Times New Roman" w:hAnsi="Times New Roman" w:cs="Times New Roman"/>
          <w:sz w:val="28"/>
          <w:szCs w:val="28"/>
        </w:rPr>
      </w:pPr>
      <w:r w:rsidRPr="00CD4B3E">
        <w:rPr>
          <w:rFonts w:ascii="Times New Roman" w:hAnsi="Times New Roman" w:cs="Times New Roman"/>
          <w:sz w:val="28"/>
          <w:szCs w:val="28"/>
        </w:rPr>
        <w:t>по подтверждению в центре сертификации соответствия отраслевым требованиям выпускаемой ими продукции;</w:t>
      </w:r>
    </w:p>
    <w:p w:rsidR="00692B56" w:rsidRPr="00CD4B3E" w:rsidRDefault="00692B56" w:rsidP="00D872CC">
      <w:pPr>
        <w:pStyle w:val="a8"/>
        <w:numPr>
          <w:ilvl w:val="0"/>
          <w:numId w:val="46"/>
        </w:numPr>
        <w:spacing w:after="0"/>
        <w:jc w:val="both"/>
        <w:rPr>
          <w:rFonts w:ascii="Times New Roman" w:hAnsi="Times New Roman" w:cs="Times New Roman"/>
          <w:sz w:val="28"/>
          <w:szCs w:val="28"/>
        </w:rPr>
      </w:pPr>
      <w:r w:rsidRPr="00CD4B3E">
        <w:rPr>
          <w:rFonts w:ascii="Times New Roman" w:hAnsi="Times New Roman" w:cs="Times New Roman"/>
          <w:sz w:val="28"/>
          <w:szCs w:val="28"/>
        </w:rPr>
        <w:t>своевременному получению обновлений об изменениях отраслевых требований к материалам и узлам;</w:t>
      </w:r>
    </w:p>
    <w:p w:rsidR="00692B56" w:rsidRPr="00CD4B3E" w:rsidRDefault="00692B56" w:rsidP="00D872CC">
      <w:pPr>
        <w:pStyle w:val="a8"/>
        <w:numPr>
          <w:ilvl w:val="0"/>
          <w:numId w:val="46"/>
        </w:numPr>
        <w:spacing w:after="0"/>
        <w:jc w:val="both"/>
        <w:rPr>
          <w:rFonts w:ascii="Times New Roman" w:hAnsi="Times New Roman" w:cs="Times New Roman"/>
          <w:sz w:val="28"/>
          <w:szCs w:val="28"/>
        </w:rPr>
      </w:pPr>
      <w:r w:rsidRPr="00CD4B3E">
        <w:rPr>
          <w:rFonts w:ascii="Times New Roman" w:hAnsi="Times New Roman" w:cs="Times New Roman"/>
          <w:sz w:val="28"/>
          <w:szCs w:val="28"/>
        </w:rPr>
        <w:t>консультировани</w:t>
      </w:r>
      <w:r w:rsidR="00CD4B3E">
        <w:rPr>
          <w:rFonts w:ascii="Times New Roman" w:hAnsi="Times New Roman" w:cs="Times New Roman"/>
          <w:sz w:val="28"/>
          <w:szCs w:val="28"/>
        </w:rPr>
        <w:t>е</w:t>
      </w:r>
      <w:r w:rsidRPr="00CD4B3E">
        <w:rPr>
          <w:rFonts w:ascii="Times New Roman" w:hAnsi="Times New Roman" w:cs="Times New Roman"/>
          <w:sz w:val="28"/>
          <w:szCs w:val="28"/>
        </w:rPr>
        <w:t xml:space="preserve"> о необходимых действиях по доведению продукта до уровня готовности к прохождению сертификации;</w:t>
      </w:r>
    </w:p>
    <w:p w:rsidR="00692B56" w:rsidRPr="00CD4B3E" w:rsidRDefault="00692B56" w:rsidP="00D872CC">
      <w:pPr>
        <w:pStyle w:val="a8"/>
        <w:numPr>
          <w:ilvl w:val="0"/>
          <w:numId w:val="46"/>
        </w:numPr>
        <w:spacing w:after="0"/>
        <w:jc w:val="both"/>
        <w:rPr>
          <w:rFonts w:ascii="Times New Roman" w:hAnsi="Times New Roman" w:cs="Times New Roman"/>
          <w:sz w:val="28"/>
          <w:szCs w:val="28"/>
        </w:rPr>
      </w:pPr>
      <w:r w:rsidRPr="00CD4B3E">
        <w:rPr>
          <w:rFonts w:ascii="Times New Roman" w:hAnsi="Times New Roman" w:cs="Times New Roman"/>
          <w:sz w:val="28"/>
          <w:szCs w:val="28"/>
        </w:rPr>
        <w:t>консультировани</w:t>
      </w:r>
      <w:r w:rsidR="00CD4B3E">
        <w:rPr>
          <w:rFonts w:ascii="Times New Roman" w:hAnsi="Times New Roman" w:cs="Times New Roman"/>
          <w:sz w:val="28"/>
          <w:szCs w:val="28"/>
        </w:rPr>
        <w:t>е</w:t>
      </w:r>
      <w:r w:rsidRPr="00CD4B3E">
        <w:rPr>
          <w:rFonts w:ascii="Times New Roman" w:hAnsi="Times New Roman" w:cs="Times New Roman"/>
          <w:sz w:val="28"/>
          <w:szCs w:val="28"/>
        </w:rPr>
        <w:t xml:space="preserve"> и содействи</w:t>
      </w:r>
      <w:r w:rsidR="00CD4B3E">
        <w:rPr>
          <w:rFonts w:ascii="Times New Roman" w:hAnsi="Times New Roman" w:cs="Times New Roman"/>
          <w:sz w:val="28"/>
          <w:szCs w:val="28"/>
        </w:rPr>
        <w:t>е</w:t>
      </w:r>
      <w:r w:rsidRPr="00CD4B3E">
        <w:rPr>
          <w:rFonts w:ascii="Times New Roman" w:hAnsi="Times New Roman" w:cs="Times New Roman"/>
          <w:sz w:val="28"/>
          <w:szCs w:val="28"/>
        </w:rPr>
        <w:t xml:space="preserve"> в вопросах прохождения процедуры международной сертификации;</w:t>
      </w:r>
    </w:p>
    <w:p w:rsidR="00692B56" w:rsidRPr="00CD4B3E" w:rsidRDefault="00CD4B3E" w:rsidP="00D872CC">
      <w:pPr>
        <w:pStyle w:val="a8"/>
        <w:numPr>
          <w:ilvl w:val="0"/>
          <w:numId w:val="46"/>
        </w:numPr>
        <w:spacing w:after="0"/>
        <w:jc w:val="both"/>
        <w:rPr>
          <w:rFonts w:ascii="Times New Roman" w:hAnsi="Times New Roman" w:cs="Times New Roman"/>
          <w:sz w:val="28"/>
          <w:szCs w:val="28"/>
        </w:rPr>
      </w:pPr>
      <w:r>
        <w:rPr>
          <w:rFonts w:ascii="Times New Roman" w:hAnsi="Times New Roman" w:cs="Times New Roman"/>
          <w:sz w:val="28"/>
          <w:szCs w:val="28"/>
        </w:rPr>
        <w:t xml:space="preserve">консультирование </w:t>
      </w:r>
      <w:r w:rsidR="00692B56" w:rsidRPr="00CD4B3E">
        <w:rPr>
          <w:rFonts w:ascii="Times New Roman" w:hAnsi="Times New Roman" w:cs="Times New Roman"/>
          <w:sz w:val="28"/>
          <w:szCs w:val="28"/>
        </w:rPr>
        <w:t xml:space="preserve">по вопросам стандартизации производства развитых проектов, имеющих постоянный спрос на продукцию. </w:t>
      </w:r>
    </w:p>
    <w:p w:rsidR="00692B56" w:rsidRPr="00CD4B3E" w:rsidRDefault="00692B56" w:rsidP="00692B56">
      <w:pPr>
        <w:pStyle w:val="3"/>
        <w:spacing w:before="0"/>
        <w:ind w:firstLine="708"/>
        <w:jc w:val="both"/>
        <w:rPr>
          <w:rFonts w:ascii="Times New Roman" w:hAnsi="Times New Roman" w:cs="Times New Roman"/>
          <w:i/>
          <w:color w:val="auto"/>
          <w:sz w:val="28"/>
          <w:szCs w:val="28"/>
        </w:rPr>
      </w:pPr>
      <w:bookmarkStart w:id="31" w:name="_Toc245018556"/>
      <w:bookmarkStart w:id="32" w:name="_Toc245019234"/>
      <w:bookmarkStart w:id="33" w:name="_Toc389485491"/>
      <w:r w:rsidRPr="00CD4B3E">
        <w:rPr>
          <w:rFonts w:ascii="Times New Roman" w:hAnsi="Times New Roman" w:cs="Times New Roman"/>
          <w:i/>
          <w:color w:val="auto"/>
          <w:sz w:val="28"/>
          <w:szCs w:val="28"/>
        </w:rPr>
        <w:t>Услуги учебного центра</w:t>
      </w:r>
      <w:bookmarkEnd w:id="31"/>
      <w:bookmarkEnd w:id="32"/>
      <w:bookmarkEnd w:id="33"/>
    </w:p>
    <w:p w:rsidR="00692B56" w:rsidRP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Учебный центр будет сформирован в составе технопарка с целью обеспечения возможности проведения образовательных тренингов, семинаров и мастер-классов для сотрудников компаний-резидентов. Основными задачами учебного центра будут являться:</w:t>
      </w:r>
    </w:p>
    <w:p w:rsidR="00692B56" w:rsidRPr="00CD4B3E" w:rsidRDefault="00692B56" w:rsidP="00D872CC">
      <w:pPr>
        <w:pStyle w:val="a8"/>
        <w:numPr>
          <w:ilvl w:val="0"/>
          <w:numId w:val="47"/>
        </w:numPr>
        <w:spacing w:after="0"/>
        <w:jc w:val="both"/>
        <w:rPr>
          <w:rFonts w:ascii="Times New Roman" w:hAnsi="Times New Roman" w:cs="Times New Roman"/>
          <w:sz w:val="28"/>
          <w:szCs w:val="28"/>
        </w:rPr>
      </w:pPr>
      <w:r w:rsidRPr="00CD4B3E">
        <w:rPr>
          <w:rFonts w:ascii="Times New Roman" w:hAnsi="Times New Roman" w:cs="Times New Roman"/>
          <w:sz w:val="28"/>
          <w:szCs w:val="28"/>
        </w:rPr>
        <w:t>поиск и подбор специализированных образовательных организаций и тренеров в соответствии с заказами или предложениями резидентов;</w:t>
      </w:r>
    </w:p>
    <w:p w:rsidR="00692B56" w:rsidRPr="00CD4B3E" w:rsidRDefault="00692B56" w:rsidP="00D872CC">
      <w:pPr>
        <w:pStyle w:val="a8"/>
        <w:numPr>
          <w:ilvl w:val="0"/>
          <w:numId w:val="47"/>
        </w:numPr>
        <w:spacing w:after="0"/>
        <w:jc w:val="both"/>
        <w:rPr>
          <w:rFonts w:ascii="Times New Roman" w:hAnsi="Times New Roman" w:cs="Times New Roman"/>
          <w:sz w:val="28"/>
          <w:szCs w:val="28"/>
        </w:rPr>
      </w:pPr>
      <w:r w:rsidRPr="00CD4B3E">
        <w:rPr>
          <w:rFonts w:ascii="Times New Roman" w:hAnsi="Times New Roman" w:cs="Times New Roman"/>
          <w:sz w:val="28"/>
          <w:szCs w:val="28"/>
        </w:rPr>
        <w:lastRenderedPageBreak/>
        <w:t>организация работы подразделений вузов Воронежа и области по обеспечению резидентов технопарка информацией об имеющихся программах дополнительного образования и повышения квалификации;</w:t>
      </w:r>
    </w:p>
    <w:p w:rsidR="00692B56" w:rsidRPr="00CD4B3E" w:rsidRDefault="00692B56" w:rsidP="00D872CC">
      <w:pPr>
        <w:pStyle w:val="a8"/>
        <w:numPr>
          <w:ilvl w:val="0"/>
          <w:numId w:val="47"/>
        </w:numPr>
        <w:spacing w:after="0"/>
        <w:jc w:val="both"/>
        <w:rPr>
          <w:rFonts w:ascii="Times New Roman" w:hAnsi="Times New Roman" w:cs="Times New Roman"/>
          <w:sz w:val="28"/>
          <w:szCs w:val="28"/>
        </w:rPr>
      </w:pPr>
      <w:r w:rsidRPr="00CD4B3E">
        <w:rPr>
          <w:rFonts w:ascii="Times New Roman" w:hAnsi="Times New Roman" w:cs="Times New Roman"/>
          <w:sz w:val="28"/>
          <w:szCs w:val="28"/>
        </w:rPr>
        <w:t>организация использования помещений технопарка для тренингов и семинаров, непосредственная организация образовательных мероприятий тренингов и семинаров, включая предоставление необходимого оборудования, услуг по регистрации участников, услуг кейтеринга и пр.;</w:t>
      </w:r>
    </w:p>
    <w:p w:rsidR="00692B56" w:rsidRPr="00CD4B3E" w:rsidRDefault="00692B56" w:rsidP="00D872CC">
      <w:pPr>
        <w:pStyle w:val="a8"/>
        <w:numPr>
          <w:ilvl w:val="0"/>
          <w:numId w:val="47"/>
        </w:numPr>
        <w:spacing w:after="0"/>
        <w:jc w:val="both"/>
        <w:rPr>
          <w:rFonts w:ascii="Times New Roman" w:hAnsi="Times New Roman" w:cs="Times New Roman"/>
          <w:sz w:val="28"/>
          <w:szCs w:val="28"/>
        </w:rPr>
      </w:pPr>
      <w:r w:rsidRPr="00CD4B3E">
        <w:rPr>
          <w:rFonts w:ascii="Times New Roman" w:hAnsi="Times New Roman" w:cs="Times New Roman"/>
          <w:sz w:val="28"/>
          <w:szCs w:val="28"/>
        </w:rPr>
        <w:t xml:space="preserve">проведение научных и отраслевых конференций с участием представителей научных организаций и отраслевых предприятий как регионального, так федерального и международного уровня. </w:t>
      </w:r>
    </w:p>
    <w:p w:rsidR="00692B56" w:rsidRPr="00CD4B3E" w:rsidRDefault="00692B56" w:rsidP="00692B56">
      <w:pPr>
        <w:pStyle w:val="2"/>
        <w:spacing w:before="0" w:line="276" w:lineRule="auto"/>
        <w:ind w:firstLine="708"/>
        <w:jc w:val="both"/>
        <w:rPr>
          <w:i/>
          <w:sz w:val="28"/>
          <w:szCs w:val="28"/>
        </w:rPr>
      </w:pPr>
      <w:bookmarkStart w:id="34" w:name="_Toc245018542"/>
      <w:bookmarkStart w:id="35" w:name="_Toc245019218"/>
      <w:bookmarkStart w:id="36" w:name="_Toc245020305"/>
      <w:bookmarkStart w:id="37" w:name="_Toc389485477"/>
      <w:r w:rsidRPr="00CD4B3E">
        <w:rPr>
          <w:i/>
          <w:sz w:val="28"/>
          <w:szCs w:val="28"/>
        </w:rPr>
        <w:t>Административно-бытовые услуги</w:t>
      </w:r>
      <w:bookmarkEnd w:id="34"/>
      <w:bookmarkEnd w:id="35"/>
      <w:bookmarkEnd w:id="36"/>
      <w:bookmarkEnd w:id="37"/>
    </w:p>
    <w:p w:rsidR="00692B56" w:rsidRPr="00692B56" w:rsidRDefault="00692B56" w:rsidP="00692B56">
      <w:pPr>
        <w:tabs>
          <w:tab w:val="num" w:pos="0"/>
        </w:tabs>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 xml:space="preserve">Предоставление административно-бытовых услуг является базовой деятельностью по реализации задач развития технопарка. В набор этих услуг входят сервисы по размещению резидентов на площадях технопарка, в т.ч. производственных, а также по обеспечению их комфортной работы. </w:t>
      </w:r>
    </w:p>
    <w:p w:rsidR="00692B56" w:rsidRPr="00CD4B3E" w:rsidRDefault="00692B56" w:rsidP="00692B56">
      <w:pPr>
        <w:pStyle w:val="3"/>
        <w:spacing w:before="0"/>
        <w:ind w:firstLine="708"/>
        <w:jc w:val="both"/>
        <w:rPr>
          <w:rFonts w:ascii="Times New Roman" w:hAnsi="Times New Roman" w:cs="Times New Roman"/>
          <w:i/>
          <w:color w:val="auto"/>
          <w:sz w:val="28"/>
          <w:szCs w:val="28"/>
        </w:rPr>
      </w:pPr>
      <w:bookmarkStart w:id="38" w:name="_Toc245018543"/>
      <w:bookmarkStart w:id="39" w:name="_Toc245019219"/>
      <w:bookmarkStart w:id="40" w:name="_Toc389485478"/>
      <w:r w:rsidRPr="00CD4B3E">
        <w:rPr>
          <w:rFonts w:ascii="Times New Roman" w:hAnsi="Times New Roman" w:cs="Times New Roman"/>
          <w:i/>
          <w:color w:val="auto"/>
          <w:sz w:val="28"/>
          <w:szCs w:val="28"/>
        </w:rPr>
        <w:t>Аренда и эксплуатация помещений</w:t>
      </w:r>
      <w:bookmarkEnd w:id="38"/>
      <w:bookmarkEnd w:id="39"/>
      <w:bookmarkEnd w:id="40"/>
    </w:p>
    <w:p w:rsidR="00692B56" w:rsidRP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Анализ международного и российского опыта развития технопарков свидетельствует о том, что сдача в аренду помещений – как офисных, так и производственных – является основным источником доходов технопарка. В</w:t>
      </w:r>
      <w:r w:rsidR="0012149A">
        <w:rPr>
          <w:rFonts w:ascii="Times New Roman" w:hAnsi="Times New Roman" w:cs="Times New Roman"/>
          <w:sz w:val="28"/>
          <w:szCs w:val="28"/>
        </w:rPr>
        <w:t xml:space="preserve"> </w:t>
      </w:r>
      <w:r w:rsidRPr="00692B56">
        <w:rPr>
          <w:rFonts w:ascii="Times New Roman" w:hAnsi="Times New Roman" w:cs="Times New Roman"/>
          <w:sz w:val="28"/>
          <w:szCs w:val="28"/>
        </w:rPr>
        <w:t xml:space="preserve">представленной модели управляющая компания технопарка заключает агентский договор с собственником имущества технопарка, которым является </w:t>
      </w:r>
      <w:r w:rsidR="0012149A">
        <w:rPr>
          <w:rFonts w:ascii="Times New Roman" w:hAnsi="Times New Roman" w:cs="Times New Roman"/>
          <w:sz w:val="28"/>
          <w:szCs w:val="28"/>
        </w:rPr>
        <w:t>Воронежская область,</w:t>
      </w:r>
      <w:r w:rsidRPr="00692B56">
        <w:rPr>
          <w:rFonts w:ascii="Times New Roman" w:hAnsi="Times New Roman" w:cs="Times New Roman"/>
          <w:sz w:val="28"/>
          <w:szCs w:val="28"/>
        </w:rPr>
        <w:t xml:space="preserve"> и на основании этого договора привлекает и размещает на своих площадях резидентов.</w:t>
      </w:r>
    </w:p>
    <w:p w:rsidR="00692B56" w:rsidRP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Условия аренды для резидентов технопарка зависят от наличия соответствующего статуса и законодательно определенных льгот. Для размещения компаний-резидентов предоставляются помещения офисно-производственного здания. Кроме этого, в аренду резидентам могут предоставляться производственные, лабораторные и складские площади.</w:t>
      </w:r>
    </w:p>
    <w:p w:rsidR="00692B56" w:rsidRP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В случае заинтересованности резидентов технопарк может предоставлять в аренду неотремонтированные площади для ремонта силами самих компаний. Ремонт должен производиться ими обязательно в соответствии с планом застройки</w:t>
      </w:r>
      <w:r w:rsidR="0012149A">
        <w:rPr>
          <w:rFonts w:ascii="Times New Roman" w:hAnsi="Times New Roman" w:cs="Times New Roman"/>
          <w:sz w:val="28"/>
          <w:szCs w:val="28"/>
        </w:rPr>
        <w:t xml:space="preserve"> </w:t>
      </w:r>
      <w:r w:rsidRPr="00692B56">
        <w:rPr>
          <w:rFonts w:ascii="Times New Roman" w:hAnsi="Times New Roman" w:cs="Times New Roman"/>
          <w:sz w:val="28"/>
          <w:szCs w:val="28"/>
        </w:rPr>
        <w:t>/</w:t>
      </w:r>
      <w:r w:rsidR="0012149A">
        <w:rPr>
          <w:rFonts w:ascii="Times New Roman" w:hAnsi="Times New Roman" w:cs="Times New Roman"/>
          <w:sz w:val="28"/>
          <w:szCs w:val="28"/>
        </w:rPr>
        <w:t xml:space="preserve"> </w:t>
      </w:r>
      <w:r w:rsidRPr="00692B56">
        <w:rPr>
          <w:rFonts w:ascii="Times New Roman" w:hAnsi="Times New Roman" w:cs="Times New Roman"/>
          <w:sz w:val="28"/>
          <w:szCs w:val="28"/>
        </w:rPr>
        <w:t xml:space="preserve">ремонта здания технопарка. Стоимость ремонта при этом должна быть засчитана резиденту в счет стоимости аренды помещений в технопарке. </w:t>
      </w:r>
    </w:p>
    <w:p w:rsidR="00692B56" w:rsidRP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 xml:space="preserve">Для компаний-резидентов ранних стадий развития, которые либо не нуждаются в производственных, лабораторных и складских площадях, либо имеют минимальные потребности, должен быть обеспечен доступ к общему рабочему пространству. Если же компании-резиденту необходимо выделенное производственное пространство для размещения оборудования, услуги аренды </w:t>
      </w:r>
      <w:r w:rsidRPr="00692B56">
        <w:rPr>
          <w:rFonts w:ascii="Times New Roman" w:hAnsi="Times New Roman" w:cs="Times New Roman"/>
          <w:sz w:val="28"/>
          <w:szCs w:val="28"/>
        </w:rPr>
        <w:lastRenderedPageBreak/>
        <w:t xml:space="preserve">целесообразно оказывать на долгосрочной основе с возможностью предоставления льгот. </w:t>
      </w:r>
    </w:p>
    <w:p w:rsidR="00692B56" w:rsidRP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 xml:space="preserve">Для обеспечения комфортной работы персонала компаний-резидентов на территории технопарка, управляющая компания должна обеспечить полный спектр сопутствующих услуг, который включается в пакет, предоставляемый при аренде помещений технопарка компаниями-резидентами: </w:t>
      </w:r>
    </w:p>
    <w:p w:rsidR="00692B56" w:rsidRPr="0012149A" w:rsidRDefault="00692B56" w:rsidP="00D872CC">
      <w:pPr>
        <w:pStyle w:val="a8"/>
        <w:numPr>
          <w:ilvl w:val="0"/>
          <w:numId w:val="48"/>
        </w:numPr>
        <w:spacing w:after="0"/>
        <w:jc w:val="both"/>
        <w:rPr>
          <w:rFonts w:ascii="Times New Roman" w:hAnsi="Times New Roman" w:cs="Times New Roman"/>
          <w:sz w:val="28"/>
          <w:szCs w:val="28"/>
        </w:rPr>
      </w:pPr>
      <w:r w:rsidRPr="0012149A">
        <w:rPr>
          <w:rFonts w:ascii="Times New Roman" w:hAnsi="Times New Roman" w:cs="Times New Roman"/>
          <w:sz w:val="28"/>
          <w:szCs w:val="28"/>
        </w:rPr>
        <w:t>контроль доступа сотрудников;</w:t>
      </w:r>
    </w:p>
    <w:p w:rsidR="00692B56" w:rsidRPr="0012149A" w:rsidRDefault="00692B56" w:rsidP="00D872CC">
      <w:pPr>
        <w:pStyle w:val="a8"/>
        <w:numPr>
          <w:ilvl w:val="0"/>
          <w:numId w:val="48"/>
        </w:numPr>
        <w:spacing w:after="0"/>
        <w:jc w:val="both"/>
        <w:rPr>
          <w:rFonts w:ascii="Times New Roman" w:hAnsi="Times New Roman" w:cs="Times New Roman"/>
          <w:sz w:val="28"/>
          <w:szCs w:val="28"/>
        </w:rPr>
      </w:pPr>
      <w:r w:rsidRPr="0012149A">
        <w:rPr>
          <w:rFonts w:ascii="Times New Roman" w:hAnsi="Times New Roman" w:cs="Times New Roman"/>
          <w:sz w:val="28"/>
          <w:szCs w:val="28"/>
        </w:rPr>
        <w:t>обеспечение безопасности арендуемых помещений и территории технопарка;</w:t>
      </w:r>
    </w:p>
    <w:p w:rsidR="00692B56" w:rsidRPr="0012149A" w:rsidRDefault="00692B56" w:rsidP="00D872CC">
      <w:pPr>
        <w:pStyle w:val="a8"/>
        <w:numPr>
          <w:ilvl w:val="0"/>
          <w:numId w:val="48"/>
        </w:numPr>
        <w:spacing w:after="0"/>
        <w:jc w:val="both"/>
        <w:rPr>
          <w:rFonts w:ascii="Times New Roman" w:hAnsi="Times New Roman" w:cs="Times New Roman"/>
          <w:sz w:val="28"/>
          <w:szCs w:val="28"/>
        </w:rPr>
      </w:pPr>
      <w:r w:rsidRPr="0012149A">
        <w:rPr>
          <w:rFonts w:ascii="Times New Roman" w:hAnsi="Times New Roman" w:cs="Times New Roman"/>
          <w:sz w:val="28"/>
          <w:szCs w:val="28"/>
        </w:rPr>
        <w:t>обеспечение эксплуатации арендуемых помещений, в т.ч. уборка зданий и помещений;</w:t>
      </w:r>
    </w:p>
    <w:p w:rsidR="00692B56" w:rsidRPr="0012149A" w:rsidRDefault="00692B56" w:rsidP="00D872CC">
      <w:pPr>
        <w:pStyle w:val="a8"/>
        <w:numPr>
          <w:ilvl w:val="0"/>
          <w:numId w:val="48"/>
        </w:numPr>
        <w:spacing w:after="0"/>
        <w:jc w:val="both"/>
        <w:rPr>
          <w:rFonts w:ascii="Times New Roman" w:hAnsi="Times New Roman" w:cs="Times New Roman"/>
          <w:sz w:val="28"/>
          <w:szCs w:val="28"/>
        </w:rPr>
      </w:pPr>
      <w:r w:rsidRPr="0012149A">
        <w:rPr>
          <w:rFonts w:ascii="Times New Roman" w:hAnsi="Times New Roman" w:cs="Times New Roman"/>
          <w:sz w:val="28"/>
          <w:szCs w:val="28"/>
        </w:rPr>
        <w:t>услуги по обеспечению питанием и оборудованию специализированных мест для питания;</w:t>
      </w:r>
    </w:p>
    <w:p w:rsidR="00692B56" w:rsidRPr="0012149A" w:rsidRDefault="00692B56" w:rsidP="00D872CC">
      <w:pPr>
        <w:pStyle w:val="a8"/>
        <w:numPr>
          <w:ilvl w:val="0"/>
          <w:numId w:val="48"/>
        </w:numPr>
        <w:spacing w:after="0"/>
        <w:jc w:val="both"/>
        <w:rPr>
          <w:rFonts w:ascii="Times New Roman" w:hAnsi="Times New Roman" w:cs="Times New Roman"/>
          <w:sz w:val="28"/>
          <w:szCs w:val="28"/>
        </w:rPr>
      </w:pPr>
      <w:r w:rsidRPr="0012149A">
        <w:rPr>
          <w:rFonts w:ascii="Times New Roman" w:hAnsi="Times New Roman" w:cs="Times New Roman"/>
          <w:sz w:val="28"/>
          <w:szCs w:val="28"/>
        </w:rPr>
        <w:t>обслужив</w:t>
      </w:r>
      <w:r w:rsidR="0012149A">
        <w:rPr>
          <w:rFonts w:ascii="Times New Roman" w:hAnsi="Times New Roman" w:cs="Times New Roman"/>
          <w:sz w:val="28"/>
          <w:szCs w:val="28"/>
        </w:rPr>
        <w:t>ание инженерных коммуникаций и др</w:t>
      </w:r>
      <w:r w:rsidRPr="0012149A">
        <w:rPr>
          <w:rFonts w:ascii="Times New Roman" w:hAnsi="Times New Roman" w:cs="Times New Roman"/>
          <w:sz w:val="28"/>
          <w:szCs w:val="28"/>
        </w:rPr>
        <w:t xml:space="preserve">. </w:t>
      </w:r>
    </w:p>
    <w:p w:rsidR="00692B56" w:rsidRP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На территории технопарка</w:t>
      </w:r>
      <w:r w:rsidR="0012149A">
        <w:rPr>
          <w:rFonts w:ascii="Times New Roman" w:hAnsi="Times New Roman" w:cs="Times New Roman"/>
          <w:sz w:val="28"/>
          <w:szCs w:val="28"/>
        </w:rPr>
        <w:t xml:space="preserve"> </w:t>
      </w:r>
      <w:r w:rsidRPr="00692B56">
        <w:rPr>
          <w:rFonts w:ascii="Times New Roman" w:hAnsi="Times New Roman" w:cs="Times New Roman"/>
          <w:sz w:val="28"/>
          <w:szCs w:val="28"/>
        </w:rPr>
        <w:t xml:space="preserve">резидентам предоставляются услуги по проведению мероприятий, таких как презентации, выставки, круглые столы. Технопарк должен обеспечить доступ компаний-резидентов к необходимой инфраструктуре, а также </w:t>
      </w:r>
      <w:r w:rsidR="0012149A">
        <w:rPr>
          <w:rFonts w:ascii="Times New Roman" w:hAnsi="Times New Roman" w:cs="Times New Roman"/>
          <w:sz w:val="28"/>
          <w:szCs w:val="28"/>
        </w:rPr>
        <w:t xml:space="preserve">к </w:t>
      </w:r>
      <w:r w:rsidRPr="00692B56">
        <w:rPr>
          <w:rFonts w:ascii="Times New Roman" w:hAnsi="Times New Roman" w:cs="Times New Roman"/>
          <w:sz w:val="28"/>
          <w:szCs w:val="28"/>
        </w:rPr>
        <w:t>услугам, включающим:</w:t>
      </w:r>
    </w:p>
    <w:p w:rsidR="00692B56" w:rsidRPr="005D5621" w:rsidRDefault="005D5621" w:rsidP="00D872CC">
      <w:pPr>
        <w:pStyle w:val="a8"/>
        <w:numPr>
          <w:ilvl w:val="0"/>
          <w:numId w:val="49"/>
        </w:numPr>
        <w:spacing w:after="0"/>
        <w:jc w:val="both"/>
        <w:rPr>
          <w:rFonts w:ascii="Times New Roman" w:hAnsi="Times New Roman" w:cs="Times New Roman"/>
          <w:sz w:val="28"/>
          <w:szCs w:val="28"/>
        </w:rPr>
      </w:pPr>
      <w:r w:rsidRPr="005D5621">
        <w:rPr>
          <w:rFonts w:ascii="Times New Roman" w:hAnsi="Times New Roman" w:cs="Times New Roman"/>
          <w:sz w:val="28"/>
          <w:szCs w:val="28"/>
        </w:rPr>
        <w:t>предоставление помещения (</w:t>
      </w:r>
      <w:r w:rsidR="00692B56" w:rsidRPr="005D5621">
        <w:rPr>
          <w:rFonts w:ascii="Times New Roman" w:hAnsi="Times New Roman" w:cs="Times New Roman"/>
          <w:sz w:val="28"/>
          <w:szCs w:val="28"/>
        </w:rPr>
        <w:t>конференц-зал, переговорная комната, оборудованные необходимой мебелью (кафедра, кресла, стол)</w:t>
      </w:r>
      <w:r w:rsidRPr="005D5621">
        <w:rPr>
          <w:rFonts w:ascii="Times New Roman" w:hAnsi="Times New Roman" w:cs="Times New Roman"/>
          <w:sz w:val="28"/>
          <w:szCs w:val="28"/>
        </w:rPr>
        <w:t>)</w:t>
      </w:r>
      <w:r w:rsidR="00692B56" w:rsidRPr="005D5621">
        <w:rPr>
          <w:rFonts w:ascii="Times New Roman" w:hAnsi="Times New Roman" w:cs="Times New Roman"/>
          <w:sz w:val="28"/>
          <w:szCs w:val="28"/>
        </w:rPr>
        <w:t>;</w:t>
      </w:r>
    </w:p>
    <w:p w:rsidR="00692B56" w:rsidRPr="005D5621" w:rsidRDefault="00692B56" w:rsidP="00D872CC">
      <w:pPr>
        <w:pStyle w:val="a8"/>
        <w:numPr>
          <w:ilvl w:val="0"/>
          <w:numId w:val="49"/>
        </w:numPr>
        <w:spacing w:after="0"/>
        <w:jc w:val="both"/>
        <w:rPr>
          <w:rFonts w:ascii="Times New Roman" w:hAnsi="Times New Roman" w:cs="Times New Roman"/>
          <w:sz w:val="28"/>
          <w:szCs w:val="28"/>
        </w:rPr>
      </w:pPr>
      <w:r w:rsidRPr="005D5621">
        <w:rPr>
          <w:rFonts w:ascii="Times New Roman" w:hAnsi="Times New Roman" w:cs="Times New Roman"/>
          <w:sz w:val="28"/>
          <w:szCs w:val="28"/>
        </w:rPr>
        <w:t>предоставление необходимой аппаратуры (компьютер с возможностью подключения переносных носителей, проектор, проекционный экран, микрофон, громкоговорители, доска с набором маркеров);</w:t>
      </w:r>
    </w:p>
    <w:p w:rsidR="00692B56" w:rsidRPr="005D5621" w:rsidRDefault="00692B56" w:rsidP="00D872CC">
      <w:pPr>
        <w:pStyle w:val="a8"/>
        <w:numPr>
          <w:ilvl w:val="0"/>
          <w:numId w:val="49"/>
        </w:numPr>
        <w:spacing w:after="0"/>
        <w:jc w:val="both"/>
        <w:rPr>
          <w:rFonts w:ascii="Times New Roman" w:hAnsi="Times New Roman" w:cs="Times New Roman"/>
          <w:sz w:val="28"/>
          <w:szCs w:val="28"/>
        </w:rPr>
      </w:pPr>
      <w:r w:rsidRPr="005D5621">
        <w:rPr>
          <w:rFonts w:ascii="Times New Roman" w:hAnsi="Times New Roman" w:cs="Times New Roman"/>
          <w:sz w:val="28"/>
          <w:szCs w:val="28"/>
        </w:rPr>
        <w:t>обеспечение и настройка оборудования для проведения видеоконференций и удаленных совещаний;</w:t>
      </w:r>
    </w:p>
    <w:p w:rsidR="00692B56" w:rsidRPr="005D5621" w:rsidRDefault="00692B56" w:rsidP="00D872CC">
      <w:pPr>
        <w:pStyle w:val="a8"/>
        <w:numPr>
          <w:ilvl w:val="0"/>
          <w:numId w:val="49"/>
        </w:numPr>
        <w:spacing w:after="0"/>
        <w:jc w:val="both"/>
        <w:rPr>
          <w:rFonts w:ascii="Times New Roman" w:hAnsi="Times New Roman" w:cs="Times New Roman"/>
          <w:sz w:val="28"/>
          <w:szCs w:val="28"/>
        </w:rPr>
      </w:pPr>
      <w:r w:rsidRPr="005D5621">
        <w:rPr>
          <w:rFonts w:ascii="Times New Roman" w:hAnsi="Times New Roman" w:cs="Times New Roman"/>
          <w:sz w:val="28"/>
          <w:szCs w:val="28"/>
        </w:rPr>
        <w:t>поддержание оборудования в рабочем состоянии, оказание помощи по настройке демонстрационных материалов.</w:t>
      </w:r>
    </w:p>
    <w:p w:rsidR="00692B56" w:rsidRP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Предоставление услуг по проведению презентаций может быть обеспечено силами технопарка. Стоимость данных услуг для резидентов может быть включена в арендную плату, а для сторонних организаций услуги будут предоставляться за отдельную плату.</w:t>
      </w:r>
    </w:p>
    <w:p w:rsid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 xml:space="preserve">Организация выставок, конференций и круглых столов должна проводиться на территории технопарка на платной основе по решению собрания заинтересованных резидентов. В этом случае технопарк либо проводит мероприятие своими силами, либо рекомендует для привлечения стороннюю организацию. В то же время, технопарк должен проводить работу по привлечению региональных и всероссийских выставок, ярмарок и конференций для проведения мероприятий на территории технопарка. Такая работа позволит компаниям-резидентам получить доступ к заинтересованным </w:t>
      </w:r>
      <w:r w:rsidRPr="00692B56">
        <w:rPr>
          <w:rFonts w:ascii="Times New Roman" w:hAnsi="Times New Roman" w:cs="Times New Roman"/>
          <w:sz w:val="28"/>
          <w:szCs w:val="28"/>
        </w:rPr>
        <w:lastRenderedPageBreak/>
        <w:t>профильным сообществам исследователей, разработчиков, производителей и инвесторов.</w:t>
      </w:r>
    </w:p>
    <w:p w:rsidR="00B81C1F" w:rsidRPr="00692B56" w:rsidRDefault="00B81C1F" w:rsidP="00692B56">
      <w:pPr>
        <w:spacing w:after="0"/>
        <w:ind w:firstLine="708"/>
        <w:jc w:val="both"/>
        <w:rPr>
          <w:rFonts w:ascii="Times New Roman" w:hAnsi="Times New Roman" w:cs="Times New Roman"/>
          <w:sz w:val="28"/>
          <w:szCs w:val="28"/>
        </w:rPr>
      </w:pPr>
    </w:p>
    <w:p w:rsidR="00B81C1F" w:rsidRPr="00B81C1F" w:rsidRDefault="00692B56" w:rsidP="00D872CC">
      <w:pPr>
        <w:pStyle w:val="a8"/>
        <w:numPr>
          <w:ilvl w:val="1"/>
          <w:numId w:val="78"/>
        </w:numPr>
        <w:spacing w:after="0"/>
        <w:jc w:val="both"/>
        <w:rPr>
          <w:rFonts w:ascii="Times New Roman" w:hAnsi="Times New Roman" w:cs="Times New Roman"/>
          <w:b/>
          <w:sz w:val="28"/>
          <w:szCs w:val="28"/>
        </w:rPr>
      </w:pPr>
      <w:r w:rsidRPr="00B81C1F">
        <w:rPr>
          <w:rFonts w:ascii="Times New Roman" w:hAnsi="Times New Roman" w:cs="Times New Roman"/>
          <w:b/>
          <w:sz w:val="28"/>
          <w:szCs w:val="28"/>
        </w:rPr>
        <w:t>Условия предоставления услуг</w:t>
      </w:r>
      <w:r w:rsidR="00B81C1F" w:rsidRPr="00B81C1F">
        <w:rPr>
          <w:rFonts w:ascii="Times New Roman" w:hAnsi="Times New Roman" w:cs="Times New Roman"/>
          <w:b/>
          <w:sz w:val="28"/>
          <w:szCs w:val="28"/>
        </w:rPr>
        <w:t xml:space="preserve"> </w:t>
      </w:r>
      <w:r w:rsidR="00B81C1F">
        <w:rPr>
          <w:rFonts w:ascii="Times New Roman" w:hAnsi="Times New Roman" w:cs="Times New Roman"/>
          <w:b/>
          <w:sz w:val="28"/>
          <w:szCs w:val="28"/>
        </w:rPr>
        <w:t>и р</w:t>
      </w:r>
      <w:r w:rsidR="00B81C1F" w:rsidRPr="00B81C1F">
        <w:rPr>
          <w:rFonts w:ascii="Times New Roman" w:hAnsi="Times New Roman" w:cs="Times New Roman"/>
          <w:b/>
          <w:sz w:val="28"/>
          <w:szCs w:val="28"/>
        </w:rPr>
        <w:t>екомендации по расширению спектра услуг технопарка</w:t>
      </w:r>
    </w:p>
    <w:p w:rsidR="00692B56" w:rsidRP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Все виды услуг, предлагаемых компаниям на территории технопарка, будут градированы по цене в зависимости от статуса компании:</w:t>
      </w:r>
    </w:p>
    <w:p w:rsidR="00692B56" w:rsidRPr="00CB16D6" w:rsidRDefault="00692B56" w:rsidP="00D872CC">
      <w:pPr>
        <w:pStyle w:val="a8"/>
        <w:numPr>
          <w:ilvl w:val="0"/>
          <w:numId w:val="38"/>
        </w:numPr>
        <w:spacing w:after="0"/>
        <w:jc w:val="both"/>
        <w:rPr>
          <w:rFonts w:ascii="Times New Roman" w:hAnsi="Times New Roman" w:cs="Times New Roman"/>
          <w:sz w:val="28"/>
          <w:szCs w:val="28"/>
        </w:rPr>
      </w:pPr>
      <w:r w:rsidRPr="00CB16D6">
        <w:rPr>
          <w:rFonts w:ascii="Times New Roman" w:hAnsi="Times New Roman" w:cs="Times New Roman"/>
          <w:sz w:val="28"/>
          <w:szCs w:val="28"/>
        </w:rPr>
        <w:t>резиденты технопарка – размещаются на территории технопарка по льготным ставкам аренды офисно-производственных помещений. Стоимость оказания сервисных услуг и услуг инфраструктуры технопарка для них планируется на 15-20% меньше стоимости для компаний</w:t>
      </w:r>
      <w:r w:rsidR="00CB16D6">
        <w:rPr>
          <w:rFonts w:ascii="Times New Roman" w:hAnsi="Times New Roman" w:cs="Times New Roman"/>
          <w:sz w:val="28"/>
          <w:szCs w:val="28"/>
        </w:rPr>
        <w:t xml:space="preserve"> </w:t>
      </w:r>
      <w:r w:rsidRPr="00CB16D6">
        <w:rPr>
          <w:rFonts w:ascii="Times New Roman" w:hAnsi="Times New Roman" w:cs="Times New Roman"/>
          <w:sz w:val="28"/>
          <w:szCs w:val="28"/>
        </w:rPr>
        <w:t>-</w:t>
      </w:r>
      <w:r w:rsidR="00CB16D6">
        <w:rPr>
          <w:rFonts w:ascii="Times New Roman" w:hAnsi="Times New Roman" w:cs="Times New Roman"/>
          <w:sz w:val="28"/>
          <w:szCs w:val="28"/>
        </w:rPr>
        <w:t xml:space="preserve"> </w:t>
      </w:r>
      <w:r w:rsidRPr="00CB16D6">
        <w:rPr>
          <w:rFonts w:ascii="Times New Roman" w:hAnsi="Times New Roman" w:cs="Times New Roman"/>
          <w:sz w:val="28"/>
          <w:szCs w:val="28"/>
        </w:rPr>
        <w:t>якорных резидентов и внешних организаций ввиду их статуса субъектов малого и среднего предпринимательства</w:t>
      </w:r>
      <w:r w:rsidR="00CB16D6">
        <w:rPr>
          <w:rFonts w:ascii="Times New Roman" w:hAnsi="Times New Roman" w:cs="Times New Roman"/>
          <w:sz w:val="28"/>
          <w:szCs w:val="28"/>
        </w:rPr>
        <w:t xml:space="preserve"> </w:t>
      </w:r>
      <w:r w:rsidRPr="00CB16D6">
        <w:rPr>
          <w:rFonts w:ascii="Times New Roman" w:hAnsi="Times New Roman" w:cs="Times New Roman"/>
          <w:sz w:val="28"/>
          <w:szCs w:val="28"/>
        </w:rPr>
        <w:t>-</w:t>
      </w:r>
      <w:r w:rsidR="00CB16D6">
        <w:rPr>
          <w:rFonts w:ascii="Times New Roman" w:hAnsi="Times New Roman" w:cs="Times New Roman"/>
          <w:sz w:val="28"/>
          <w:szCs w:val="28"/>
        </w:rPr>
        <w:t xml:space="preserve"> </w:t>
      </w:r>
      <w:r w:rsidRPr="00CB16D6">
        <w:rPr>
          <w:rFonts w:ascii="Times New Roman" w:hAnsi="Times New Roman" w:cs="Times New Roman"/>
          <w:sz w:val="28"/>
          <w:szCs w:val="28"/>
        </w:rPr>
        <w:t>резидентов распределённого технопарка;</w:t>
      </w:r>
    </w:p>
    <w:p w:rsidR="00692B56" w:rsidRPr="00CB16D6" w:rsidRDefault="00CB16D6" w:rsidP="00D872CC">
      <w:pPr>
        <w:pStyle w:val="a8"/>
        <w:numPr>
          <w:ilvl w:val="0"/>
          <w:numId w:val="38"/>
        </w:numPr>
        <w:spacing w:after="0"/>
        <w:jc w:val="both"/>
        <w:rPr>
          <w:rFonts w:ascii="Times New Roman" w:hAnsi="Times New Roman" w:cs="Times New Roman"/>
          <w:sz w:val="28"/>
          <w:szCs w:val="28"/>
        </w:rPr>
      </w:pPr>
      <w:r>
        <w:rPr>
          <w:rFonts w:ascii="Times New Roman" w:hAnsi="Times New Roman" w:cs="Times New Roman"/>
          <w:sz w:val="28"/>
          <w:szCs w:val="28"/>
        </w:rPr>
        <w:t>«</w:t>
      </w:r>
      <w:r w:rsidR="00692B56" w:rsidRPr="00CB16D6">
        <w:rPr>
          <w:rFonts w:ascii="Times New Roman" w:hAnsi="Times New Roman" w:cs="Times New Roman"/>
          <w:sz w:val="28"/>
          <w:szCs w:val="28"/>
        </w:rPr>
        <w:t>якорные</w:t>
      </w:r>
      <w:r>
        <w:rPr>
          <w:rFonts w:ascii="Times New Roman" w:hAnsi="Times New Roman" w:cs="Times New Roman"/>
          <w:sz w:val="28"/>
          <w:szCs w:val="28"/>
        </w:rPr>
        <w:t>»</w:t>
      </w:r>
      <w:r w:rsidR="00692B56" w:rsidRPr="00CB16D6">
        <w:rPr>
          <w:rFonts w:ascii="Times New Roman" w:hAnsi="Times New Roman" w:cs="Times New Roman"/>
          <w:sz w:val="28"/>
          <w:szCs w:val="28"/>
        </w:rPr>
        <w:t xml:space="preserve"> резиденты – размещаются на территории технопарка </w:t>
      </w:r>
      <w:r>
        <w:rPr>
          <w:rFonts w:ascii="Times New Roman" w:hAnsi="Times New Roman" w:cs="Times New Roman"/>
          <w:sz w:val="28"/>
          <w:szCs w:val="28"/>
        </w:rPr>
        <w:t xml:space="preserve">с оплатой </w:t>
      </w:r>
      <w:r w:rsidR="00692B56" w:rsidRPr="00CB16D6">
        <w:rPr>
          <w:rFonts w:ascii="Times New Roman" w:hAnsi="Times New Roman" w:cs="Times New Roman"/>
          <w:sz w:val="28"/>
          <w:szCs w:val="28"/>
        </w:rPr>
        <w:t>по полным ставкам аренды офисно-производственных помещений. Стоимость оказания сервисных услуг и услуг инфраструктуры технопарка для них также планируется по полной ставке ввиду их статуса крупных производственных и научных субъектов;</w:t>
      </w:r>
    </w:p>
    <w:p w:rsidR="00692B56" w:rsidRPr="00CB16D6" w:rsidRDefault="00692B56" w:rsidP="00D872CC">
      <w:pPr>
        <w:pStyle w:val="a8"/>
        <w:numPr>
          <w:ilvl w:val="0"/>
          <w:numId w:val="38"/>
        </w:numPr>
        <w:spacing w:after="0"/>
        <w:jc w:val="both"/>
        <w:rPr>
          <w:rFonts w:ascii="Times New Roman" w:hAnsi="Times New Roman" w:cs="Times New Roman"/>
          <w:sz w:val="28"/>
          <w:szCs w:val="28"/>
        </w:rPr>
      </w:pPr>
      <w:r w:rsidRPr="00CB16D6">
        <w:rPr>
          <w:rFonts w:ascii="Times New Roman" w:hAnsi="Times New Roman" w:cs="Times New Roman"/>
          <w:sz w:val="28"/>
          <w:szCs w:val="28"/>
        </w:rPr>
        <w:t xml:space="preserve">инфраструктура поддержки инновационной деятельности – в случае создания юридических лиц, оказывающих компаниям-резидентам поддержку их инновационной деятельности (например, центр коллективного пользования), ставки аренды офисных и производственных помещений для них являются льготными аналогично ставкам для резидентов; </w:t>
      </w:r>
    </w:p>
    <w:p w:rsidR="00692B56" w:rsidRPr="00CB16D6" w:rsidRDefault="00692B56" w:rsidP="00D872CC">
      <w:pPr>
        <w:pStyle w:val="a8"/>
        <w:numPr>
          <w:ilvl w:val="0"/>
          <w:numId w:val="38"/>
        </w:numPr>
        <w:spacing w:after="0"/>
        <w:jc w:val="both"/>
        <w:rPr>
          <w:rFonts w:ascii="Times New Roman" w:hAnsi="Times New Roman" w:cs="Times New Roman"/>
          <w:sz w:val="28"/>
          <w:szCs w:val="28"/>
        </w:rPr>
      </w:pPr>
      <w:r w:rsidRPr="00CB16D6">
        <w:rPr>
          <w:rFonts w:ascii="Times New Roman" w:hAnsi="Times New Roman" w:cs="Times New Roman"/>
          <w:sz w:val="28"/>
          <w:szCs w:val="28"/>
        </w:rPr>
        <w:t>юридические лица, обеспечивающие развитие в рамках технопарка технического творчества и научных идей (центр молодёжного творчества, бизнес-инкубатор)</w:t>
      </w:r>
      <w:r w:rsidR="00CB16D6">
        <w:rPr>
          <w:rFonts w:ascii="Times New Roman" w:hAnsi="Times New Roman" w:cs="Times New Roman"/>
          <w:sz w:val="28"/>
          <w:szCs w:val="28"/>
        </w:rPr>
        <w:t>,</w:t>
      </w:r>
      <w:r w:rsidRPr="00CB16D6">
        <w:rPr>
          <w:rFonts w:ascii="Times New Roman" w:hAnsi="Times New Roman" w:cs="Times New Roman"/>
          <w:sz w:val="28"/>
          <w:szCs w:val="28"/>
        </w:rPr>
        <w:t xml:space="preserve"> также пользуются льготными ставками аренды офисных площадей;</w:t>
      </w:r>
    </w:p>
    <w:p w:rsidR="00692B56" w:rsidRPr="00CB16D6" w:rsidRDefault="00692B56" w:rsidP="00D872CC">
      <w:pPr>
        <w:pStyle w:val="a8"/>
        <w:numPr>
          <w:ilvl w:val="0"/>
          <w:numId w:val="38"/>
        </w:numPr>
        <w:spacing w:after="0"/>
        <w:jc w:val="both"/>
        <w:rPr>
          <w:rFonts w:ascii="Times New Roman" w:hAnsi="Times New Roman" w:cs="Times New Roman"/>
          <w:sz w:val="28"/>
          <w:szCs w:val="28"/>
        </w:rPr>
      </w:pPr>
      <w:r w:rsidRPr="00CB16D6">
        <w:rPr>
          <w:rFonts w:ascii="Times New Roman" w:hAnsi="Times New Roman" w:cs="Times New Roman"/>
          <w:sz w:val="28"/>
          <w:szCs w:val="28"/>
        </w:rPr>
        <w:t>сервисные компании, аккредитованные при технопарке и оказывающие услуги резидентам, могут платить по сниженным (10-15%) ставкам аренды офисных помещений;</w:t>
      </w:r>
    </w:p>
    <w:p w:rsidR="00692B56" w:rsidRPr="00CB16D6" w:rsidRDefault="00692B56" w:rsidP="00D872CC">
      <w:pPr>
        <w:pStyle w:val="a8"/>
        <w:numPr>
          <w:ilvl w:val="0"/>
          <w:numId w:val="38"/>
        </w:numPr>
        <w:spacing w:after="0"/>
        <w:jc w:val="both"/>
        <w:rPr>
          <w:rFonts w:ascii="Times New Roman" w:hAnsi="Times New Roman" w:cs="Times New Roman"/>
          <w:sz w:val="28"/>
          <w:szCs w:val="28"/>
        </w:rPr>
      </w:pPr>
      <w:r w:rsidRPr="00CB16D6">
        <w:rPr>
          <w:rFonts w:ascii="Times New Roman" w:hAnsi="Times New Roman" w:cs="Times New Roman"/>
          <w:sz w:val="28"/>
          <w:szCs w:val="28"/>
        </w:rPr>
        <w:t xml:space="preserve">компании, оказывающие спектр общих услуг (например, компании микрофинансирования или страховые компании) оплачивают аренду офисных помещений по полной ставке. </w:t>
      </w:r>
    </w:p>
    <w:p w:rsidR="00692B56" w:rsidRPr="00B81C1F" w:rsidRDefault="00692B56" w:rsidP="00B81C1F">
      <w:pPr>
        <w:spacing w:after="0"/>
        <w:ind w:firstLine="708"/>
        <w:jc w:val="both"/>
        <w:rPr>
          <w:rFonts w:ascii="Times New Roman" w:hAnsi="Times New Roman" w:cs="Times New Roman"/>
          <w:sz w:val="28"/>
          <w:szCs w:val="28"/>
        </w:rPr>
      </w:pPr>
      <w:r w:rsidRPr="00B81C1F">
        <w:rPr>
          <w:rFonts w:ascii="Times New Roman" w:hAnsi="Times New Roman" w:cs="Times New Roman"/>
          <w:sz w:val="28"/>
          <w:szCs w:val="28"/>
        </w:rPr>
        <w:t>Помимо широкого спектра планируемых в структуре распределённого технопарка услуг, возможна организация ряда дополнительных сервисов, которые сделают деятельность</w:t>
      </w:r>
      <w:r w:rsidR="00FC38E1" w:rsidRPr="00B81C1F">
        <w:rPr>
          <w:rFonts w:ascii="Times New Roman" w:hAnsi="Times New Roman" w:cs="Times New Roman"/>
          <w:sz w:val="28"/>
          <w:szCs w:val="28"/>
        </w:rPr>
        <w:t xml:space="preserve"> компаний-резидентов комфортнее.</w:t>
      </w:r>
    </w:p>
    <w:p w:rsidR="00692B56" w:rsidRPr="00FC38E1" w:rsidRDefault="00692B56" w:rsidP="00692B56">
      <w:pPr>
        <w:pStyle w:val="4Times"/>
        <w:spacing w:before="0" w:after="0" w:line="276" w:lineRule="auto"/>
        <w:ind w:firstLine="708"/>
        <w:rPr>
          <w:rFonts w:ascii="Times New Roman" w:hAnsi="Times New Roman" w:cs="Times New Roman"/>
          <w:i/>
          <w:sz w:val="28"/>
          <w:szCs w:val="28"/>
        </w:rPr>
      </w:pPr>
      <w:bookmarkStart w:id="41" w:name="_Toc241666708"/>
      <w:bookmarkStart w:id="42" w:name="_Toc245019243"/>
      <w:r w:rsidRPr="00FC38E1">
        <w:rPr>
          <w:rFonts w:ascii="Times New Roman" w:hAnsi="Times New Roman" w:cs="Times New Roman"/>
          <w:i/>
          <w:sz w:val="28"/>
          <w:szCs w:val="28"/>
        </w:rPr>
        <w:lastRenderedPageBreak/>
        <w:t>Страховые услуги</w:t>
      </w:r>
      <w:bookmarkEnd w:id="41"/>
      <w:bookmarkEnd w:id="42"/>
    </w:p>
    <w:p w:rsidR="00692B56" w:rsidRP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 xml:space="preserve">Среди компаний-резидентов, а также среди их персонала и сотрудников технопарка всегда будет существовать спрос на страховые услуги. С целью предоставления таких услуг на территории технопарка перспективно расположить отделения страховых компаний. </w:t>
      </w:r>
    </w:p>
    <w:p w:rsidR="00692B56" w:rsidRP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В комплекс предоставляемых страховых услуг могут войти следующие категории:</w:t>
      </w:r>
    </w:p>
    <w:p w:rsidR="00692B56" w:rsidRP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Страхование ответственности</w:t>
      </w:r>
    </w:p>
    <w:p w:rsidR="00692B56" w:rsidRPr="00692B56" w:rsidRDefault="006F21B7" w:rsidP="00D872CC">
      <w:pPr>
        <w:numPr>
          <w:ilvl w:val="0"/>
          <w:numId w:val="25"/>
        </w:numPr>
        <w:tabs>
          <w:tab w:val="clear" w:pos="1260"/>
          <w:tab w:val="num" w:pos="709"/>
        </w:tabs>
        <w:spacing w:after="0"/>
        <w:ind w:left="709" w:hanging="425"/>
        <w:jc w:val="both"/>
        <w:rPr>
          <w:rFonts w:ascii="Times New Roman" w:hAnsi="Times New Roman" w:cs="Times New Roman"/>
          <w:sz w:val="28"/>
          <w:szCs w:val="28"/>
        </w:rPr>
      </w:pPr>
      <w:r>
        <w:rPr>
          <w:rFonts w:ascii="Times New Roman" w:hAnsi="Times New Roman" w:cs="Times New Roman"/>
          <w:sz w:val="28"/>
          <w:szCs w:val="28"/>
        </w:rPr>
        <w:t>а</w:t>
      </w:r>
      <w:r w:rsidR="00692B56" w:rsidRPr="00692B56">
        <w:rPr>
          <w:rFonts w:ascii="Times New Roman" w:hAnsi="Times New Roman" w:cs="Times New Roman"/>
          <w:sz w:val="28"/>
          <w:szCs w:val="28"/>
        </w:rPr>
        <w:t>втострахование (ОСАГО, КАСКО);</w:t>
      </w:r>
    </w:p>
    <w:p w:rsidR="00692B56" w:rsidRPr="00692B56" w:rsidRDefault="00692B56" w:rsidP="00D872CC">
      <w:pPr>
        <w:numPr>
          <w:ilvl w:val="0"/>
          <w:numId w:val="25"/>
        </w:numPr>
        <w:tabs>
          <w:tab w:val="clear" w:pos="1260"/>
          <w:tab w:val="num" w:pos="709"/>
        </w:tabs>
        <w:spacing w:after="0"/>
        <w:ind w:left="709" w:hanging="425"/>
        <w:jc w:val="both"/>
        <w:rPr>
          <w:rFonts w:ascii="Times New Roman" w:hAnsi="Times New Roman" w:cs="Times New Roman"/>
          <w:sz w:val="28"/>
          <w:szCs w:val="28"/>
        </w:rPr>
      </w:pPr>
      <w:r w:rsidRPr="00692B56">
        <w:rPr>
          <w:rFonts w:ascii="Times New Roman" w:hAnsi="Times New Roman" w:cs="Times New Roman"/>
          <w:sz w:val="28"/>
          <w:szCs w:val="28"/>
        </w:rPr>
        <w:t>страхование профессиональной ответственности;</w:t>
      </w:r>
    </w:p>
    <w:p w:rsidR="00692B56" w:rsidRPr="00692B56" w:rsidRDefault="00692B56" w:rsidP="00D872CC">
      <w:pPr>
        <w:numPr>
          <w:ilvl w:val="0"/>
          <w:numId w:val="25"/>
        </w:numPr>
        <w:tabs>
          <w:tab w:val="clear" w:pos="1260"/>
          <w:tab w:val="num" w:pos="709"/>
        </w:tabs>
        <w:spacing w:after="0"/>
        <w:ind w:left="709" w:hanging="425"/>
        <w:jc w:val="both"/>
        <w:rPr>
          <w:rFonts w:ascii="Times New Roman" w:hAnsi="Times New Roman" w:cs="Times New Roman"/>
          <w:sz w:val="28"/>
          <w:szCs w:val="28"/>
        </w:rPr>
      </w:pPr>
      <w:r w:rsidRPr="00692B56">
        <w:rPr>
          <w:rFonts w:ascii="Times New Roman" w:hAnsi="Times New Roman" w:cs="Times New Roman"/>
          <w:sz w:val="28"/>
          <w:szCs w:val="28"/>
        </w:rPr>
        <w:t>страхование гражданской ответственности и другое.</w:t>
      </w:r>
    </w:p>
    <w:p w:rsidR="00692B56" w:rsidRPr="00692B56" w:rsidRDefault="00692B56" w:rsidP="00692B56">
      <w:pPr>
        <w:tabs>
          <w:tab w:val="num" w:pos="142"/>
        </w:tabs>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Страхование имущества</w:t>
      </w:r>
    </w:p>
    <w:p w:rsidR="00692B56" w:rsidRPr="00692B56" w:rsidRDefault="00692B56" w:rsidP="00D872CC">
      <w:pPr>
        <w:numPr>
          <w:ilvl w:val="0"/>
          <w:numId w:val="25"/>
        </w:numPr>
        <w:tabs>
          <w:tab w:val="clear" w:pos="1260"/>
          <w:tab w:val="num" w:pos="142"/>
        </w:tabs>
        <w:spacing w:after="0"/>
        <w:ind w:left="709" w:hanging="425"/>
        <w:jc w:val="both"/>
        <w:rPr>
          <w:rFonts w:ascii="Times New Roman" w:hAnsi="Times New Roman" w:cs="Times New Roman"/>
          <w:sz w:val="28"/>
          <w:szCs w:val="28"/>
        </w:rPr>
      </w:pPr>
      <w:r w:rsidRPr="00692B56">
        <w:rPr>
          <w:rFonts w:ascii="Times New Roman" w:hAnsi="Times New Roman" w:cs="Times New Roman"/>
          <w:sz w:val="28"/>
          <w:szCs w:val="28"/>
        </w:rPr>
        <w:t>страхование имущества юридических и частных лиц;</w:t>
      </w:r>
    </w:p>
    <w:p w:rsidR="00692B56" w:rsidRPr="00692B56" w:rsidRDefault="00692B56" w:rsidP="00D872CC">
      <w:pPr>
        <w:numPr>
          <w:ilvl w:val="0"/>
          <w:numId w:val="25"/>
        </w:numPr>
        <w:tabs>
          <w:tab w:val="clear" w:pos="1260"/>
          <w:tab w:val="num" w:pos="142"/>
        </w:tabs>
        <w:spacing w:after="0"/>
        <w:ind w:left="709" w:hanging="425"/>
        <w:jc w:val="both"/>
        <w:rPr>
          <w:rFonts w:ascii="Times New Roman" w:hAnsi="Times New Roman" w:cs="Times New Roman"/>
          <w:sz w:val="28"/>
          <w:szCs w:val="28"/>
        </w:rPr>
      </w:pPr>
      <w:r w:rsidRPr="00692B56">
        <w:rPr>
          <w:rFonts w:ascii="Times New Roman" w:hAnsi="Times New Roman" w:cs="Times New Roman"/>
          <w:sz w:val="28"/>
          <w:szCs w:val="28"/>
        </w:rPr>
        <w:t>страхование грузов;</w:t>
      </w:r>
    </w:p>
    <w:p w:rsidR="00692B56" w:rsidRPr="00692B56" w:rsidRDefault="00692B56" w:rsidP="00D872CC">
      <w:pPr>
        <w:numPr>
          <w:ilvl w:val="0"/>
          <w:numId w:val="25"/>
        </w:numPr>
        <w:tabs>
          <w:tab w:val="clear" w:pos="1260"/>
          <w:tab w:val="num" w:pos="142"/>
        </w:tabs>
        <w:spacing w:after="0"/>
        <w:ind w:left="709" w:hanging="425"/>
        <w:jc w:val="both"/>
        <w:rPr>
          <w:rFonts w:ascii="Times New Roman" w:hAnsi="Times New Roman" w:cs="Times New Roman"/>
          <w:sz w:val="28"/>
          <w:szCs w:val="28"/>
        </w:rPr>
      </w:pPr>
      <w:r w:rsidRPr="00692B56">
        <w:rPr>
          <w:rFonts w:ascii="Times New Roman" w:hAnsi="Times New Roman" w:cs="Times New Roman"/>
          <w:sz w:val="28"/>
          <w:szCs w:val="28"/>
        </w:rPr>
        <w:t>страхование финансовых рисков;</w:t>
      </w:r>
    </w:p>
    <w:p w:rsidR="00692B56" w:rsidRPr="00692B56" w:rsidRDefault="00692B56" w:rsidP="00D872CC">
      <w:pPr>
        <w:numPr>
          <w:ilvl w:val="0"/>
          <w:numId w:val="25"/>
        </w:numPr>
        <w:tabs>
          <w:tab w:val="clear" w:pos="1260"/>
          <w:tab w:val="num" w:pos="142"/>
        </w:tabs>
        <w:spacing w:after="0"/>
        <w:ind w:left="709" w:hanging="425"/>
        <w:jc w:val="both"/>
        <w:rPr>
          <w:rFonts w:ascii="Times New Roman" w:hAnsi="Times New Roman" w:cs="Times New Roman"/>
          <w:sz w:val="28"/>
          <w:szCs w:val="28"/>
        </w:rPr>
      </w:pPr>
      <w:r w:rsidRPr="00692B56">
        <w:rPr>
          <w:rFonts w:ascii="Times New Roman" w:hAnsi="Times New Roman" w:cs="Times New Roman"/>
          <w:sz w:val="28"/>
          <w:szCs w:val="28"/>
        </w:rPr>
        <w:t>ипотечное страхование.</w:t>
      </w:r>
    </w:p>
    <w:p w:rsidR="00692B56" w:rsidRPr="00692B56" w:rsidRDefault="00692B56" w:rsidP="00692B56">
      <w:pPr>
        <w:tabs>
          <w:tab w:val="num" w:pos="142"/>
        </w:tabs>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Личное страхование</w:t>
      </w:r>
    </w:p>
    <w:p w:rsidR="00692B56" w:rsidRPr="00692B56" w:rsidRDefault="00692B56" w:rsidP="00D872CC">
      <w:pPr>
        <w:numPr>
          <w:ilvl w:val="0"/>
          <w:numId w:val="25"/>
        </w:numPr>
        <w:tabs>
          <w:tab w:val="clear" w:pos="1260"/>
          <w:tab w:val="num" w:pos="142"/>
        </w:tabs>
        <w:spacing w:after="0"/>
        <w:ind w:left="709" w:hanging="425"/>
        <w:jc w:val="both"/>
        <w:rPr>
          <w:rFonts w:ascii="Times New Roman" w:hAnsi="Times New Roman" w:cs="Times New Roman"/>
          <w:sz w:val="28"/>
          <w:szCs w:val="28"/>
        </w:rPr>
      </w:pPr>
      <w:r w:rsidRPr="00692B56">
        <w:rPr>
          <w:rFonts w:ascii="Times New Roman" w:hAnsi="Times New Roman" w:cs="Times New Roman"/>
          <w:sz w:val="28"/>
          <w:szCs w:val="28"/>
        </w:rPr>
        <w:t>страхование жизни;</w:t>
      </w:r>
    </w:p>
    <w:p w:rsidR="00692B56" w:rsidRPr="00692B56" w:rsidRDefault="00692B56" w:rsidP="00D872CC">
      <w:pPr>
        <w:numPr>
          <w:ilvl w:val="0"/>
          <w:numId w:val="25"/>
        </w:numPr>
        <w:tabs>
          <w:tab w:val="clear" w:pos="1260"/>
          <w:tab w:val="num" w:pos="142"/>
        </w:tabs>
        <w:spacing w:after="0"/>
        <w:ind w:left="709" w:hanging="425"/>
        <w:jc w:val="both"/>
        <w:rPr>
          <w:rFonts w:ascii="Times New Roman" w:hAnsi="Times New Roman" w:cs="Times New Roman"/>
          <w:sz w:val="28"/>
          <w:szCs w:val="28"/>
        </w:rPr>
      </w:pPr>
      <w:r w:rsidRPr="00692B56">
        <w:rPr>
          <w:rFonts w:ascii="Times New Roman" w:hAnsi="Times New Roman" w:cs="Times New Roman"/>
          <w:sz w:val="28"/>
          <w:szCs w:val="28"/>
        </w:rPr>
        <w:t>страхование от несчастного случая;</w:t>
      </w:r>
    </w:p>
    <w:p w:rsidR="00692B56" w:rsidRPr="00692B56" w:rsidRDefault="00692B56" w:rsidP="00D872CC">
      <w:pPr>
        <w:numPr>
          <w:ilvl w:val="0"/>
          <w:numId w:val="25"/>
        </w:numPr>
        <w:tabs>
          <w:tab w:val="clear" w:pos="1260"/>
          <w:tab w:val="num" w:pos="142"/>
        </w:tabs>
        <w:spacing w:after="0"/>
        <w:ind w:left="709" w:hanging="425"/>
        <w:jc w:val="both"/>
        <w:rPr>
          <w:rFonts w:ascii="Times New Roman" w:hAnsi="Times New Roman" w:cs="Times New Roman"/>
          <w:sz w:val="28"/>
          <w:szCs w:val="28"/>
        </w:rPr>
      </w:pPr>
      <w:r w:rsidRPr="00692B56">
        <w:rPr>
          <w:rFonts w:ascii="Times New Roman" w:hAnsi="Times New Roman" w:cs="Times New Roman"/>
          <w:sz w:val="28"/>
          <w:szCs w:val="28"/>
        </w:rPr>
        <w:t>добровольное медицинское страхование (ДМС);</w:t>
      </w:r>
    </w:p>
    <w:p w:rsidR="00692B56" w:rsidRPr="00692B56" w:rsidRDefault="00692B56" w:rsidP="00D872CC">
      <w:pPr>
        <w:numPr>
          <w:ilvl w:val="0"/>
          <w:numId w:val="25"/>
        </w:numPr>
        <w:tabs>
          <w:tab w:val="clear" w:pos="1260"/>
          <w:tab w:val="num" w:pos="142"/>
        </w:tabs>
        <w:spacing w:after="0"/>
        <w:ind w:left="709" w:hanging="425"/>
        <w:jc w:val="both"/>
        <w:rPr>
          <w:rFonts w:ascii="Times New Roman" w:hAnsi="Times New Roman" w:cs="Times New Roman"/>
          <w:sz w:val="28"/>
          <w:szCs w:val="28"/>
        </w:rPr>
      </w:pPr>
      <w:r w:rsidRPr="00692B56">
        <w:rPr>
          <w:rFonts w:ascii="Times New Roman" w:hAnsi="Times New Roman" w:cs="Times New Roman"/>
          <w:sz w:val="28"/>
          <w:szCs w:val="28"/>
        </w:rPr>
        <w:t>обязательное медицинское страхование (ОМС) и другое.</w:t>
      </w:r>
    </w:p>
    <w:p w:rsidR="00692B56" w:rsidRPr="00CB16D6" w:rsidRDefault="00692B56" w:rsidP="00692B56">
      <w:pPr>
        <w:pStyle w:val="4Times"/>
        <w:spacing w:before="0" w:after="0" w:line="276" w:lineRule="auto"/>
        <w:ind w:firstLine="708"/>
        <w:rPr>
          <w:rFonts w:ascii="Times New Roman" w:hAnsi="Times New Roman" w:cs="Times New Roman"/>
          <w:i/>
          <w:sz w:val="28"/>
          <w:szCs w:val="28"/>
        </w:rPr>
      </w:pPr>
      <w:bookmarkStart w:id="43" w:name="_Toc241666707"/>
      <w:bookmarkStart w:id="44" w:name="_Toc245019242"/>
      <w:r w:rsidRPr="00CB16D6">
        <w:rPr>
          <w:rFonts w:ascii="Times New Roman" w:hAnsi="Times New Roman" w:cs="Times New Roman"/>
          <w:i/>
          <w:sz w:val="28"/>
          <w:szCs w:val="28"/>
        </w:rPr>
        <w:t>Банковские услуги</w:t>
      </w:r>
      <w:bookmarkEnd w:id="43"/>
      <w:bookmarkEnd w:id="44"/>
    </w:p>
    <w:p w:rsidR="00692B56" w:rsidRPr="00692B56" w:rsidRDefault="00692B56" w:rsidP="00692B56">
      <w:pPr>
        <w:pStyle w:val="a8"/>
        <w:spacing w:after="0"/>
        <w:ind w:left="0" w:firstLine="708"/>
        <w:jc w:val="both"/>
        <w:rPr>
          <w:rFonts w:ascii="Times New Roman" w:hAnsi="Times New Roman" w:cs="Times New Roman"/>
          <w:sz w:val="28"/>
          <w:szCs w:val="28"/>
        </w:rPr>
      </w:pPr>
      <w:r w:rsidRPr="00692B56">
        <w:rPr>
          <w:rFonts w:ascii="Times New Roman" w:hAnsi="Times New Roman" w:cs="Times New Roman"/>
          <w:sz w:val="28"/>
          <w:szCs w:val="28"/>
        </w:rPr>
        <w:t>На территории технопарка возможно расположить отделения и офисы российских банков с целью предоставления как розничных услуг физическим лицам (сотрудникам технопарка и компаний-резидентов), так и услуг расчётно-кассового обслуживания для юридических лиц - резидентов.</w:t>
      </w:r>
    </w:p>
    <w:p w:rsidR="00692B56" w:rsidRPr="00CB16D6" w:rsidRDefault="00692B56" w:rsidP="00692B56">
      <w:pPr>
        <w:pStyle w:val="4Times"/>
        <w:spacing w:before="0" w:after="0" w:line="276" w:lineRule="auto"/>
        <w:ind w:firstLine="708"/>
        <w:rPr>
          <w:rFonts w:ascii="Times New Roman" w:hAnsi="Times New Roman" w:cs="Times New Roman"/>
          <w:i/>
          <w:sz w:val="28"/>
          <w:szCs w:val="28"/>
        </w:rPr>
      </w:pPr>
      <w:bookmarkStart w:id="45" w:name="_Toc245019240"/>
      <w:r w:rsidRPr="00CB16D6">
        <w:rPr>
          <w:rFonts w:ascii="Times New Roman" w:hAnsi="Times New Roman" w:cs="Times New Roman"/>
          <w:i/>
          <w:sz w:val="28"/>
          <w:szCs w:val="28"/>
        </w:rPr>
        <w:t>Услуги безопасности</w:t>
      </w:r>
      <w:bookmarkEnd w:id="45"/>
      <w:r w:rsidRPr="00CB16D6">
        <w:rPr>
          <w:rFonts w:ascii="Times New Roman" w:hAnsi="Times New Roman" w:cs="Times New Roman"/>
          <w:i/>
          <w:sz w:val="28"/>
          <w:szCs w:val="28"/>
        </w:rPr>
        <w:t xml:space="preserve"> и риск-менеджмента</w:t>
      </w:r>
    </w:p>
    <w:p w:rsidR="00692B56" w:rsidRP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 xml:space="preserve">Для компаний-резидентов, начинающих работу в бизнесе, вопрос поддержки проекта с точки зрения безопасности и оценки рисков может стать крайне важным, особенно по мере поступательного развития. Услуги, предлагаемые специализированными организациями, могут включать: </w:t>
      </w:r>
    </w:p>
    <w:p w:rsidR="00692B56" w:rsidRPr="00692B56" w:rsidRDefault="00692B56" w:rsidP="00D872CC">
      <w:pPr>
        <w:pStyle w:val="a8"/>
        <w:numPr>
          <w:ilvl w:val="0"/>
          <w:numId w:val="36"/>
        </w:numPr>
        <w:spacing w:after="0"/>
        <w:ind w:left="851"/>
        <w:jc w:val="both"/>
        <w:rPr>
          <w:rFonts w:ascii="Times New Roman" w:hAnsi="Times New Roman" w:cs="Times New Roman"/>
          <w:sz w:val="28"/>
          <w:szCs w:val="28"/>
        </w:rPr>
      </w:pPr>
      <w:r w:rsidRPr="00692B56">
        <w:rPr>
          <w:rFonts w:ascii="Times New Roman" w:hAnsi="Times New Roman" w:cs="Times New Roman"/>
          <w:sz w:val="28"/>
          <w:szCs w:val="28"/>
        </w:rPr>
        <w:t>проверку контрагентов, взаимодействующих с компаниями-резидентами технопарка;</w:t>
      </w:r>
    </w:p>
    <w:p w:rsidR="00692B56" w:rsidRPr="00692B56" w:rsidRDefault="00692B56" w:rsidP="00D872CC">
      <w:pPr>
        <w:pStyle w:val="a8"/>
        <w:numPr>
          <w:ilvl w:val="0"/>
          <w:numId w:val="36"/>
        </w:numPr>
        <w:spacing w:after="0"/>
        <w:ind w:left="851"/>
        <w:jc w:val="both"/>
        <w:rPr>
          <w:rFonts w:ascii="Times New Roman" w:hAnsi="Times New Roman" w:cs="Times New Roman"/>
          <w:sz w:val="28"/>
          <w:szCs w:val="28"/>
        </w:rPr>
      </w:pPr>
      <w:r w:rsidRPr="00692B56">
        <w:rPr>
          <w:rFonts w:ascii="Times New Roman" w:hAnsi="Times New Roman" w:cs="Times New Roman"/>
          <w:sz w:val="28"/>
          <w:szCs w:val="28"/>
        </w:rPr>
        <w:t>работу с исходящими и входящими претензиями, работу с дебиторской задолженностью;</w:t>
      </w:r>
    </w:p>
    <w:p w:rsidR="00692B56" w:rsidRPr="00692B56" w:rsidRDefault="00692B56" w:rsidP="00D872CC">
      <w:pPr>
        <w:pStyle w:val="a8"/>
        <w:numPr>
          <w:ilvl w:val="0"/>
          <w:numId w:val="36"/>
        </w:numPr>
        <w:spacing w:after="0"/>
        <w:ind w:left="851"/>
        <w:jc w:val="both"/>
        <w:rPr>
          <w:rFonts w:ascii="Times New Roman" w:hAnsi="Times New Roman" w:cs="Times New Roman"/>
          <w:sz w:val="28"/>
          <w:szCs w:val="28"/>
        </w:rPr>
      </w:pPr>
      <w:r w:rsidRPr="00692B56">
        <w:rPr>
          <w:rFonts w:ascii="Times New Roman" w:hAnsi="Times New Roman" w:cs="Times New Roman"/>
          <w:sz w:val="28"/>
          <w:szCs w:val="28"/>
        </w:rPr>
        <w:t>оценку рисков проведения импортных и экспортных операций;</w:t>
      </w:r>
    </w:p>
    <w:p w:rsidR="00692B56" w:rsidRPr="00692B56" w:rsidRDefault="00692B56" w:rsidP="00D872CC">
      <w:pPr>
        <w:pStyle w:val="a8"/>
        <w:numPr>
          <w:ilvl w:val="0"/>
          <w:numId w:val="36"/>
        </w:numPr>
        <w:spacing w:after="0"/>
        <w:ind w:left="851"/>
        <w:jc w:val="both"/>
        <w:rPr>
          <w:rFonts w:ascii="Times New Roman" w:hAnsi="Times New Roman" w:cs="Times New Roman"/>
          <w:sz w:val="28"/>
          <w:szCs w:val="28"/>
        </w:rPr>
      </w:pPr>
      <w:r w:rsidRPr="00692B56">
        <w:rPr>
          <w:rFonts w:ascii="Times New Roman" w:hAnsi="Times New Roman" w:cs="Times New Roman"/>
          <w:sz w:val="28"/>
          <w:szCs w:val="28"/>
        </w:rPr>
        <w:t>оценка финансовых и налоговых рисков, работу с проверяющими органами;</w:t>
      </w:r>
    </w:p>
    <w:p w:rsidR="00692B56" w:rsidRPr="00692B56" w:rsidRDefault="00692B56" w:rsidP="00D872CC">
      <w:pPr>
        <w:pStyle w:val="a8"/>
        <w:numPr>
          <w:ilvl w:val="0"/>
          <w:numId w:val="36"/>
        </w:numPr>
        <w:spacing w:after="0"/>
        <w:ind w:left="851"/>
        <w:jc w:val="both"/>
        <w:rPr>
          <w:rFonts w:ascii="Times New Roman" w:hAnsi="Times New Roman" w:cs="Times New Roman"/>
          <w:sz w:val="28"/>
          <w:szCs w:val="28"/>
        </w:rPr>
      </w:pPr>
      <w:r w:rsidRPr="00692B56">
        <w:rPr>
          <w:rFonts w:ascii="Times New Roman" w:hAnsi="Times New Roman" w:cs="Times New Roman"/>
          <w:sz w:val="28"/>
          <w:szCs w:val="28"/>
        </w:rPr>
        <w:lastRenderedPageBreak/>
        <w:t>содействие в досудебном решении споров и конфликтных ситуаций с контрагентами, партнёрами, контролирующими органами;</w:t>
      </w:r>
    </w:p>
    <w:p w:rsidR="00692B56" w:rsidRPr="00692B56" w:rsidRDefault="00692B56" w:rsidP="00D872CC">
      <w:pPr>
        <w:pStyle w:val="a8"/>
        <w:numPr>
          <w:ilvl w:val="0"/>
          <w:numId w:val="36"/>
        </w:numPr>
        <w:spacing w:after="0"/>
        <w:ind w:left="851"/>
        <w:jc w:val="both"/>
        <w:rPr>
          <w:rFonts w:ascii="Times New Roman" w:hAnsi="Times New Roman" w:cs="Times New Roman"/>
          <w:sz w:val="28"/>
          <w:szCs w:val="28"/>
        </w:rPr>
      </w:pPr>
      <w:r w:rsidRPr="00692B56">
        <w:rPr>
          <w:rFonts w:ascii="Times New Roman" w:hAnsi="Times New Roman" w:cs="Times New Roman"/>
          <w:sz w:val="28"/>
          <w:szCs w:val="28"/>
        </w:rPr>
        <w:t>услуги по обеспечению безопасности частных лиц и имущества;</w:t>
      </w:r>
    </w:p>
    <w:p w:rsidR="00692B56" w:rsidRPr="00692B56" w:rsidRDefault="00692B56" w:rsidP="00D872CC">
      <w:pPr>
        <w:pStyle w:val="a8"/>
        <w:numPr>
          <w:ilvl w:val="0"/>
          <w:numId w:val="36"/>
        </w:numPr>
        <w:spacing w:after="0"/>
        <w:ind w:left="851"/>
        <w:jc w:val="both"/>
        <w:rPr>
          <w:rFonts w:ascii="Times New Roman" w:hAnsi="Times New Roman" w:cs="Times New Roman"/>
          <w:sz w:val="28"/>
          <w:szCs w:val="28"/>
        </w:rPr>
      </w:pPr>
      <w:r w:rsidRPr="00692B56">
        <w:rPr>
          <w:rFonts w:ascii="Times New Roman" w:hAnsi="Times New Roman" w:cs="Times New Roman"/>
          <w:sz w:val="28"/>
          <w:szCs w:val="28"/>
        </w:rPr>
        <w:t>услуги по дополнительной защите помещений и снабжению их специальными защитными и сигнальными средствами;</w:t>
      </w:r>
    </w:p>
    <w:p w:rsidR="00692B56" w:rsidRPr="00692B56" w:rsidRDefault="00692B56" w:rsidP="00D872CC">
      <w:pPr>
        <w:pStyle w:val="a8"/>
        <w:numPr>
          <w:ilvl w:val="0"/>
          <w:numId w:val="36"/>
        </w:numPr>
        <w:spacing w:after="0"/>
        <w:ind w:left="851"/>
        <w:jc w:val="both"/>
        <w:rPr>
          <w:rFonts w:ascii="Times New Roman" w:hAnsi="Times New Roman" w:cs="Times New Roman"/>
          <w:sz w:val="28"/>
          <w:szCs w:val="28"/>
        </w:rPr>
      </w:pPr>
      <w:r w:rsidRPr="00692B56">
        <w:rPr>
          <w:rFonts w:ascii="Times New Roman" w:hAnsi="Times New Roman" w:cs="Times New Roman"/>
          <w:sz w:val="28"/>
          <w:szCs w:val="28"/>
        </w:rPr>
        <w:t>услуги по защите информации в компьютерных и технических средствах от копирования и несанкционированного доступа.</w:t>
      </w:r>
    </w:p>
    <w:p w:rsidR="00692B56" w:rsidRPr="00CB16D6" w:rsidRDefault="00692B56" w:rsidP="00692B56">
      <w:pPr>
        <w:pStyle w:val="4Times"/>
        <w:spacing w:before="0" w:after="0" w:line="276" w:lineRule="auto"/>
        <w:ind w:firstLine="708"/>
        <w:rPr>
          <w:rFonts w:ascii="Times New Roman" w:hAnsi="Times New Roman" w:cs="Times New Roman"/>
          <w:i/>
          <w:sz w:val="28"/>
          <w:szCs w:val="28"/>
        </w:rPr>
      </w:pPr>
      <w:bookmarkStart w:id="46" w:name="_Toc241666706"/>
      <w:bookmarkStart w:id="47" w:name="_Toc245019241"/>
      <w:r w:rsidRPr="00CB16D6">
        <w:rPr>
          <w:rFonts w:ascii="Times New Roman" w:hAnsi="Times New Roman" w:cs="Times New Roman"/>
          <w:i/>
          <w:sz w:val="28"/>
          <w:szCs w:val="28"/>
        </w:rPr>
        <w:t>Полиграфические услуги</w:t>
      </w:r>
      <w:bookmarkEnd w:id="46"/>
      <w:bookmarkEnd w:id="47"/>
    </w:p>
    <w:p w:rsidR="00692B56" w:rsidRP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Выгодным и удобным решением может стать предоставление компаниям-резидентам широкого набора полиграфических услуг, например, печати:</w:t>
      </w:r>
    </w:p>
    <w:p w:rsidR="00692B56" w:rsidRPr="00692B56" w:rsidRDefault="00692B56" w:rsidP="00D872CC">
      <w:pPr>
        <w:numPr>
          <w:ilvl w:val="0"/>
          <w:numId w:val="25"/>
        </w:numPr>
        <w:tabs>
          <w:tab w:val="clear" w:pos="1260"/>
        </w:tabs>
        <w:spacing w:after="0"/>
        <w:ind w:left="851" w:hanging="425"/>
        <w:jc w:val="both"/>
        <w:rPr>
          <w:rFonts w:ascii="Times New Roman" w:hAnsi="Times New Roman" w:cs="Times New Roman"/>
          <w:sz w:val="28"/>
          <w:szCs w:val="28"/>
        </w:rPr>
      </w:pPr>
      <w:r w:rsidRPr="00692B56">
        <w:rPr>
          <w:rFonts w:ascii="Times New Roman" w:hAnsi="Times New Roman" w:cs="Times New Roman"/>
          <w:sz w:val="28"/>
          <w:szCs w:val="28"/>
        </w:rPr>
        <w:t>каталогов, брошюр, буклетов;</w:t>
      </w:r>
    </w:p>
    <w:p w:rsidR="00692B56" w:rsidRPr="00692B56" w:rsidRDefault="00692B56" w:rsidP="00D872CC">
      <w:pPr>
        <w:numPr>
          <w:ilvl w:val="0"/>
          <w:numId w:val="25"/>
        </w:numPr>
        <w:tabs>
          <w:tab w:val="clear" w:pos="1260"/>
        </w:tabs>
        <w:spacing w:after="0"/>
        <w:ind w:left="851" w:hanging="425"/>
        <w:jc w:val="both"/>
        <w:rPr>
          <w:rFonts w:ascii="Times New Roman" w:hAnsi="Times New Roman" w:cs="Times New Roman"/>
          <w:sz w:val="28"/>
          <w:szCs w:val="28"/>
        </w:rPr>
      </w:pPr>
      <w:r w:rsidRPr="00692B56">
        <w:rPr>
          <w:rFonts w:ascii="Times New Roman" w:hAnsi="Times New Roman" w:cs="Times New Roman"/>
          <w:sz w:val="28"/>
          <w:szCs w:val="28"/>
        </w:rPr>
        <w:t>журналов, плакатов, календарей;</w:t>
      </w:r>
    </w:p>
    <w:p w:rsidR="00692B56" w:rsidRPr="00692B56" w:rsidRDefault="00692B56" w:rsidP="00D872CC">
      <w:pPr>
        <w:numPr>
          <w:ilvl w:val="0"/>
          <w:numId w:val="25"/>
        </w:numPr>
        <w:tabs>
          <w:tab w:val="clear" w:pos="1260"/>
        </w:tabs>
        <w:spacing w:after="0"/>
        <w:ind w:left="851" w:hanging="425"/>
        <w:jc w:val="both"/>
        <w:rPr>
          <w:rFonts w:ascii="Times New Roman" w:hAnsi="Times New Roman" w:cs="Times New Roman"/>
          <w:sz w:val="28"/>
          <w:szCs w:val="28"/>
        </w:rPr>
      </w:pPr>
      <w:r w:rsidRPr="00692B56">
        <w:rPr>
          <w:rFonts w:ascii="Times New Roman" w:hAnsi="Times New Roman" w:cs="Times New Roman"/>
          <w:sz w:val="28"/>
          <w:szCs w:val="28"/>
        </w:rPr>
        <w:t>фирменных папок, рекламной продукции, визиток</w:t>
      </w:r>
      <w:r w:rsidR="00CB16D6">
        <w:rPr>
          <w:rFonts w:ascii="Times New Roman" w:hAnsi="Times New Roman" w:cs="Times New Roman"/>
          <w:sz w:val="28"/>
          <w:szCs w:val="28"/>
        </w:rPr>
        <w:t>.</w:t>
      </w:r>
    </w:p>
    <w:p w:rsidR="00692B56" w:rsidRP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Опыт работы технопарков показывает, что минимальные печатные потребности проектов</w:t>
      </w:r>
      <w:r w:rsidRPr="00692B56">
        <w:rPr>
          <w:rFonts w:ascii="Times New Roman" w:hAnsi="Times New Roman" w:cs="Times New Roman"/>
          <w:b/>
          <w:sz w:val="28"/>
          <w:szCs w:val="28"/>
        </w:rPr>
        <w:t>-</w:t>
      </w:r>
      <w:r w:rsidR="00CB16D6">
        <w:rPr>
          <w:rFonts w:ascii="Times New Roman" w:hAnsi="Times New Roman" w:cs="Times New Roman"/>
          <w:sz w:val="28"/>
          <w:szCs w:val="28"/>
        </w:rPr>
        <w:t>резидентов (</w:t>
      </w:r>
      <w:r w:rsidRPr="00692B56">
        <w:rPr>
          <w:rFonts w:ascii="Times New Roman" w:hAnsi="Times New Roman" w:cs="Times New Roman"/>
          <w:sz w:val="28"/>
          <w:szCs w:val="28"/>
        </w:rPr>
        <w:t>пользование широкоформатным плоттером, лазерная цветная печать, брошюрование</w:t>
      </w:r>
      <w:r w:rsidR="00CB16D6">
        <w:rPr>
          <w:rFonts w:ascii="Times New Roman" w:hAnsi="Times New Roman" w:cs="Times New Roman"/>
          <w:sz w:val="28"/>
          <w:szCs w:val="28"/>
        </w:rPr>
        <w:t>)</w:t>
      </w:r>
      <w:r w:rsidRPr="00692B56">
        <w:rPr>
          <w:rFonts w:ascii="Times New Roman" w:hAnsi="Times New Roman" w:cs="Times New Roman"/>
          <w:sz w:val="28"/>
          <w:szCs w:val="28"/>
        </w:rPr>
        <w:t xml:space="preserve"> </w:t>
      </w:r>
      <w:r w:rsidR="00CB16D6">
        <w:rPr>
          <w:rFonts w:ascii="Times New Roman" w:hAnsi="Times New Roman" w:cs="Times New Roman"/>
          <w:sz w:val="28"/>
          <w:szCs w:val="28"/>
        </w:rPr>
        <w:t xml:space="preserve"> </w:t>
      </w:r>
      <w:r w:rsidRPr="00692B56">
        <w:rPr>
          <w:rFonts w:ascii="Times New Roman" w:hAnsi="Times New Roman" w:cs="Times New Roman"/>
          <w:sz w:val="28"/>
          <w:szCs w:val="28"/>
        </w:rPr>
        <w:t xml:space="preserve">могут удовлетворяться ресурсами технопарка или его партнёров. </w:t>
      </w:r>
    </w:p>
    <w:p w:rsidR="00692B56" w:rsidRPr="00CB16D6" w:rsidRDefault="00692B56" w:rsidP="00692B56">
      <w:pPr>
        <w:pStyle w:val="3"/>
        <w:spacing w:before="0"/>
        <w:ind w:firstLine="708"/>
        <w:jc w:val="both"/>
        <w:rPr>
          <w:rFonts w:ascii="Times New Roman" w:hAnsi="Times New Roman" w:cs="Times New Roman"/>
          <w:i/>
          <w:color w:val="auto"/>
          <w:sz w:val="28"/>
          <w:szCs w:val="28"/>
        </w:rPr>
      </w:pPr>
      <w:bookmarkStart w:id="48" w:name="_Toc245018562"/>
      <w:bookmarkStart w:id="49" w:name="_Toc245019244"/>
      <w:bookmarkStart w:id="50" w:name="_Toc389485494"/>
      <w:r w:rsidRPr="00CB16D6">
        <w:rPr>
          <w:rFonts w:ascii="Times New Roman" w:hAnsi="Times New Roman" w:cs="Times New Roman"/>
          <w:i/>
          <w:color w:val="auto"/>
          <w:sz w:val="28"/>
          <w:szCs w:val="28"/>
        </w:rPr>
        <w:t>Система организации исполнения государственных функций «Одно окно»</w:t>
      </w:r>
      <w:bookmarkEnd w:id="48"/>
      <w:bookmarkEnd w:id="49"/>
      <w:bookmarkEnd w:id="50"/>
    </w:p>
    <w:p w:rsidR="00692B56" w:rsidRP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Система «Одно окно» создается для организации процессов исполнения государственных функций и оказания государственных услуг органами исполнительной власти и исполнительно-распорядительными органами муниципальных образований как резидентам, так и другим заинтересованным физическим и юридическим лицам, осуществляющим деятельность на территории технопарка.</w:t>
      </w:r>
      <w:r w:rsidR="00CB16D6">
        <w:rPr>
          <w:rFonts w:ascii="Times New Roman" w:hAnsi="Times New Roman" w:cs="Times New Roman"/>
          <w:sz w:val="28"/>
          <w:szCs w:val="28"/>
        </w:rPr>
        <w:t xml:space="preserve"> </w:t>
      </w:r>
      <w:r w:rsidRPr="00692B56">
        <w:rPr>
          <w:rFonts w:ascii="Times New Roman" w:hAnsi="Times New Roman" w:cs="Times New Roman"/>
          <w:sz w:val="28"/>
          <w:szCs w:val="28"/>
        </w:rPr>
        <w:t>В российской практике целями создания системы «Одно окно» являются:</w:t>
      </w:r>
    </w:p>
    <w:p w:rsidR="00692B56" w:rsidRPr="00CB16D6" w:rsidRDefault="00692B56" w:rsidP="00D872CC">
      <w:pPr>
        <w:pStyle w:val="a8"/>
        <w:numPr>
          <w:ilvl w:val="0"/>
          <w:numId w:val="37"/>
        </w:numPr>
        <w:spacing w:after="0"/>
        <w:jc w:val="both"/>
        <w:rPr>
          <w:rFonts w:ascii="Times New Roman" w:hAnsi="Times New Roman" w:cs="Times New Roman"/>
          <w:sz w:val="28"/>
          <w:szCs w:val="28"/>
        </w:rPr>
      </w:pPr>
      <w:r w:rsidRPr="00CB16D6">
        <w:rPr>
          <w:rFonts w:ascii="Times New Roman" w:hAnsi="Times New Roman" w:cs="Times New Roman"/>
          <w:sz w:val="28"/>
          <w:szCs w:val="28"/>
        </w:rPr>
        <w:t>повышение качества выполнения государственных (муниципальных) функций и оказания государственных (муниципальных) услуг, предоставляемых органами исполнительной власти резидентам технопарка и другим лицам, осуществляющим свою деятельность на территории ТП;</w:t>
      </w:r>
    </w:p>
    <w:p w:rsidR="00692B56" w:rsidRPr="00CB16D6" w:rsidRDefault="00692B56" w:rsidP="00D872CC">
      <w:pPr>
        <w:pStyle w:val="a8"/>
        <w:numPr>
          <w:ilvl w:val="0"/>
          <w:numId w:val="37"/>
        </w:numPr>
        <w:spacing w:after="0"/>
        <w:jc w:val="both"/>
        <w:rPr>
          <w:rFonts w:ascii="Times New Roman" w:hAnsi="Times New Roman" w:cs="Times New Roman"/>
          <w:sz w:val="28"/>
          <w:szCs w:val="28"/>
        </w:rPr>
      </w:pPr>
      <w:r w:rsidRPr="00CB16D6">
        <w:rPr>
          <w:rFonts w:ascii="Times New Roman" w:hAnsi="Times New Roman" w:cs="Times New Roman"/>
          <w:sz w:val="28"/>
          <w:szCs w:val="28"/>
        </w:rPr>
        <w:t>сокращение временных и финансовых издержек пользователей системы «Одно окно» при получении государственных и муниципальных услуг;</w:t>
      </w:r>
    </w:p>
    <w:p w:rsidR="00692B56" w:rsidRPr="00CB16D6" w:rsidRDefault="00692B56" w:rsidP="00D872CC">
      <w:pPr>
        <w:pStyle w:val="a8"/>
        <w:numPr>
          <w:ilvl w:val="0"/>
          <w:numId w:val="37"/>
        </w:numPr>
        <w:spacing w:after="0"/>
        <w:jc w:val="both"/>
        <w:rPr>
          <w:rFonts w:ascii="Times New Roman" w:hAnsi="Times New Roman" w:cs="Times New Roman"/>
          <w:sz w:val="28"/>
          <w:szCs w:val="28"/>
        </w:rPr>
      </w:pPr>
      <w:r w:rsidRPr="00CB16D6">
        <w:rPr>
          <w:rFonts w:ascii="Times New Roman" w:hAnsi="Times New Roman" w:cs="Times New Roman"/>
          <w:sz w:val="28"/>
          <w:szCs w:val="28"/>
        </w:rPr>
        <w:t>повышение комфортности получения государственных и муниципальных услуг пользователями системы «Одно окно»;</w:t>
      </w:r>
    </w:p>
    <w:p w:rsidR="00692B56" w:rsidRPr="00CB16D6" w:rsidRDefault="00692B56" w:rsidP="00D872CC">
      <w:pPr>
        <w:pStyle w:val="a8"/>
        <w:numPr>
          <w:ilvl w:val="0"/>
          <w:numId w:val="37"/>
        </w:numPr>
        <w:spacing w:after="0"/>
        <w:jc w:val="both"/>
        <w:rPr>
          <w:rFonts w:ascii="Times New Roman" w:hAnsi="Times New Roman" w:cs="Times New Roman"/>
          <w:sz w:val="28"/>
          <w:szCs w:val="28"/>
        </w:rPr>
      </w:pPr>
      <w:r w:rsidRPr="00CB16D6">
        <w:rPr>
          <w:rFonts w:ascii="Times New Roman" w:hAnsi="Times New Roman" w:cs="Times New Roman"/>
          <w:sz w:val="28"/>
          <w:szCs w:val="28"/>
        </w:rPr>
        <w:t>противодействие коррупции, снижение потребности в обращении к рынку посреднических услуг по</w:t>
      </w:r>
      <w:r w:rsidR="00CB16D6">
        <w:rPr>
          <w:rFonts w:ascii="Times New Roman" w:hAnsi="Times New Roman" w:cs="Times New Roman"/>
          <w:sz w:val="28"/>
          <w:szCs w:val="28"/>
        </w:rPr>
        <w:t>льзователей системы «Одно окно»;</w:t>
      </w:r>
    </w:p>
    <w:p w:rsidR="00692B56" w:rsidRPr="00CB16D6" w:rsidRDefault="00692B56" w:rsidP="00D872CC">
      <w:pPr>
        <w:pStyle w:val="a8"/>
        <w:numPr>
          <w:ilvl w:val="0"/>
          <w:numId w:val="37"/>
        </w:numPr>
        <w:spacing w:after="0"/>
        <w:jc w:val="both"/>
        <w:rPr>
          <w:rFonts w:ascii="Times New Roman" w:hAnsi="Times New Roman" w:cs="Times New Roman"/>
          <w:sz w:val="28"/>
          <w:szCs w:val="28"/>
        </w:rPr>
      </w:pPr>
      <w:r w:rsidRPr="00CB16D6">
        <w:rPr>
          <w:rFonts w:ascii="Times New Roman" w:hAnsi="Times New Roman" w:cs="Times New Roman"/>
          <w:sz w:val="28"/>
          <w:szCs w:val="28"/>
        </w:rPr>
        <w:lastRenderedPageBreak/>
        <w:t xml:space="preserve">для юридических лиц-резидентов </w:t>
      </w:r>
      <w:r w:rsidR="00CB16D6">
        <w:rPr>
          <w:rFonts w:ascii="Calibri" w:hAnsi="Calibri" w:cs="Times New Roman"/>
          <w:sz w:val="28"/>
          <w:szCs w:val="28"/>
        </w:rPr>
        <w:t>–</w:t>
      </w:r>
      <w:r w:rsidRPr="00CB16D6">
        <w:rPr>
          <w:rFonts w:ascii="Times New Roman" w:hAnsi="Times New Roman" w:cs="Times New Roman"/>
          <w:sz w:val="28"/>
          <w:szCs w:val="28"/>
        </w:rPr>
        <w:t xml:space="preserve"> возможность предварительного согласования документов в электронном виде до их официального представления в органы власти.</w:t>
      </w:r>
    </w:p>
    <w:p w:rsidR="00692B56" w:rsidRPr="00CB16D6" w:rsidRDefault="00692B56" w:rsidP="00692B56">
      <w:pPr>
        <w:pStyle w:val="3"/>
        <w:spacing w:before="0"/>
        <w:ind w:firstLine="708"/>
        <w:jc w:val="both"/>
        <w:rPr>
          <w:rFonts w:ascii="Times New Roman" w:hAnsi="Times New Roman" w:cs="Times New Roman"/>
          <w:i/>
          <w:color w:val="auto"/>
          <w:sz w:val="28"/>
          <w:szCs w:val="28"/>
        </w:rPr>
      </w:pPr>
      <w:bookmarkStart w:id="51" w:name="_Toc245018563"/>
      <w:bookmarkStart w:id="52" w:name="_Toc245019245"/>
      <w:bookmarkStart w:id="53" w:name="_Toc389485495"/>
      <w:r w:rsidRPr="00CB16D6">
        <w:rPr>
          <w:rFonts w:ascii="Times New Roman" w:hAnsi="Times New Roman" w:cs="Times New Roman"/>
          <w:i/>
          <w:color w:val="auto"/>
          <w:sz w:val="28"/>
          <w:szCs w:val="28"/>
        </w:rPr>
        <w:t>Расширение услуг учебного центра</w:t>
      </w:r>
      <w:bookmarkEnd w:id="51"/>
      <w:bookmarkEnd w:id="52"/>
      <w:bookmarkEnd w:id="53"/>
    </w:p>
    <w:p w:rsidR="00692B56" w:rsidRP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В ходе развития технопарка учебный центр может расширять спектр услуг, в частности, принимая активное участие в формировании системы повышения квалификации сотрудников компаний-резидентов. Она может включать в себя организацию образовательных программ, которые проводятся вузами, бизнес-школами, специализированными институт</w:t>
      </w:r>
      <w:r w:rsidR="00CB16D6">
        <w:rPr>
          <w:rFonts w:ascii="Times New Roman" w:hAnsi="Times New Roman" w:cs="Times New Roman"/>
          <w:sz w:val="28"/>
          <w:szCs w:val="28"/>
        </w:rPr>
        <w:t xml:space="preserve">ами повышения квалификации, в том </w:t>
      </w:r>
      <w:r w:rsidRPr="00692B56">
        <w:rPr>
          <w:rFonts w:ascii="Times New Roman" w:hAnsi="Times New Roman" w:cs="Times New Roman"/>
          <w:sz w:val="28"/>
          <w:szCs w:val="28"/>
        </w:rPr>
        <w:t>ч</w:t>
      </w:r>
      <w:r w:rsidR="00CB16D6">
        <w:rPr>
          <w:rFonts w:ascii="Times New Roman" w:hAnsi="Times New Roman" w:cs="Times New Roman"/>
          <w:sz w:val="28"/>
          <w:szCs w:val="28"/>
        </w:rPr>
        <w:t>исле</w:t>
      </w:r>
      <w:r w:rsidRPr="00692B56">
        <w:rPr>
          <w:rFonts w:ascii="Times New Roman" w:hAnsi="Times New Roman" w:cs="Times New Roman"/>
          <w:sz w:val="28"/>
          <w:szCs w:val="28"/>
        </w:rPr>
        <w:t xml:space="preserve"> с применением методов дистанционного обучения.</w:t>
      </w:r>
    </w:p>
    <w:p w:rsidR="00692B56" w:rsidRP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Для формирования системы повышения квалификации предлагается:</w:t>
      </w:r>
    </w:p>
    <w:p w:rsidR="00692B56" w:rsidRP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1.</w:t>
      </w:r>
      <w:r w:rsidRPr="00692B56">
        <w:rPr>
          <w:rFonts w:ascii="Times New Roman" w:hAnsi="Times New Roman" w:cs="Times New Roman"/>
          <w:sz w:val="28"/>
          <w:szCs w:val="28"/>
        </w:rPr>
        <w:tab/>
        <w:t xml:space="preserve">Создание комиссии по разработке основных элементов системы переподготовки и повышения квалификации специалистов компаний-резидентов технопарка. Для эффективной работы комиссии в ее состав должны входить представители компаний-резидентов и управляющей компании технопарка. Комиссия с учётом требований резидентов должна сформировать перечень дисциплин, по которым необходимо провести обучение персонала. </w:t>
      </w:r>
    </w:p>
    <w:p w:rsidR="00692B56" w:rsidRP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2.</w:t>
      </w:r>
      <w:r w:rsidRPr="00692B56">
        <w:rPr>
          <w:rFonts w:ascii="Times New Roman" w:hAnsi="Times New Roman" w:cs="Times New Roman"/>
          <w:sz w:val="28"/>
          <w:szCs w:val="28"/>
        </w:rPr>
        <w:tab/>
        <w:t>Создание учебных лабораторий на территории технопарка.</w:t>
      </w:r>
    </w:p>
    <w:p w:rsidR="00692B56" w:rsidRP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3.</w:t>
      </w:r>
      <w:r w:rsidRPr="00692B56">
        <w:rPr>
          <w:rFonts w:ascii="Times New Roman" w:hAnsi="Times New Roman" w:cs="Times New Roman"/>
          <w:sz w:val="28"/>
          <w:szCs w:val="28"/>
        </w:rPr>
        <w:tab/>
        <w:t>Организация видеоконференций и вебинаров для обучения персонала компаний-резидентов.</w:t>
      </w:r>
    </w:p>
    <w:p w:rsidR="00692B56" w:rsidRDefault="00692B56" w:rsidP="00692B56">
      <w:pPr>
        <w:spacing w:after="0"/>
        <w:ind w:firstLine="708"/>
        <w:jc w:val="both"/>
        <w:rPr>
          <w:rFonts w:ascii="Times New Roman" w:hAnsi="Times New Roman" w:cs="Times New Roman"/>
          <w:sz w:val="28"/>
          <w:szCs w:val="28"/>
        </w:rPr>
      </w:pPr>
      <w:r w:rsidRPr="00692B56">
        <w:rPr>
          <w:rFonts w:ascii="Times New Roman" w:hAnsi="Times New Roman" w:cs="Times New Roman"/>
          <w:sz w:val="28"/>
          <w:szCs w:val="28"/>
        </w:rPr>
        <w:t>Учебные лаборатории и залы для видеоконференций, созданные на территории технопарка, возможно предоставлять в аренду как резидентам, так и сторонним организациям на договорной основе.</w:t>
      </w:r>
    </w:p>
    <w:p w:rsidR="00773ABB" w:rsidRDefault="00773ABB" w:rsidP="00692B56">
      <w:pPr>
        <w:spacing w:after="0"/>
        <w:ind w:firstLine="708"/>
        <w:jc w:val="both"/>
        <w:rPr>
          <w:rFonts w:ascii="Times New Roman" w:hAnsi="Times New Roman" w:cs="Times New Roman"/>
          <w:sz w:val="28"/>
          <w:szCs w:val="28"/>
        </w:rPr>
      </w:pPr>
    </w:p>
    <w:p w:rsidR="00816A03" w:rsidRDefault="00816A03">
      <w:pPr>
        <w:rPr>
          <w:rFonts w:ascii="Times New Roman" w:hAnsi="Times New Roman" w:cs="Times New Roman"/>
          <w:b/>
          <w:sz w:val="28"/>
          <w:szCs w:val="28"/>
        </w:rPr>
      </w:pPr>
      <w:r>
        <w:rPr>
          <w:rFonts w:ascii="Times New Roman" w:hAnsi="Times New Roman" w:cs="Times New Roman"/>
          <w:b/>
          <w:sz w:val="28"/>
          <w:szCs w:val="28"/>
        </w:rPr>
        <w:br w:type="page"/>
      </w:r>
    </w:p>
    <w:p w:rsidR="00816A03" w:rsidRDefault="00816A03" w:rsidP="00816A03">
      <w:pPr>
        <w:spacing w:after="0"/>
        <w:ind w:firstLine="708"/>
        <w:jc w:val="both"/>
        <w:rPr>
          <w:rFonts w:ascii="Times New Roman" w:hAnsi="Times New Roman" w:cs="Times New Roman"/>
          <w:b/>
          <w:sz w:val="28"/>
          <w:szCs w:val="28"/>
        </w:rPr>
      </w:pPr>
      <w:r w:rsidRPr="00816A03">
        <w:rPr>
          <w:rFonts w:ascii="Times New Roman" w:hAnsi="Times New Roman" w:cs="Times New Roman"/>
          <w:b/>
          <w:sz w:val="28"/>
          <w:szCs w:val="28"/>
        </w:rPr>
        <w:lastRenderedPageBreak/>
        <w:t>РАЗДЕЛ</w:t>
      </w:r>
      <w:r w:rsidR="00773ABB" w:rsidRPr="00816A03">
        <w:rPr>
          <w:rFonts w:ascii="Times New Roman" w:hAnsi="Times New Roman" w:cs="Times New Roman"/>
          <w:b/>
          <w:sz w:val="28"/>
          <w:szCs w:val="28"/>
        </w:rPr>
        <w:t xml:space="preserve"> 3.</w:t>
      </w:r>
      <w:r w:rsidR="00773ABB">
        <w:rPr>
          <w:rFonts w:ascii="Times New Roman" w:hAnsi="Times New Roman" w:cs="Times New Roman"/>
          <w:sz w:val="28"/>
          <w:szCs w:val="28"/>
        </w:rPr>
        <w:t xml:space="preserve"> </w:t>
      </w:r>
      <w:r>
        <w:rPr>
          <w:rFonts w:ascii="Times New Roman" w:hAnsi="Times New Roman" w:cs="Times New Roman"/>
          <w:b/>
          <w:sz w:val="28"/>
          <w:szCs w:val="28"/>
        </w:rPr>
        <w:t>СИСТЕМА БИЗНЕС-ПРОЦЕССОВ</w:t>
      </w:r>
      <w:r w:rsidRPr="00816A03">
        <w:rPr>
          <w:rFonts w:ascii="Times New Roman" w:hAnsi="Times New Roman" w:cs="Times New Roman"/>
          <w:b/>
          <w:sz w:val="28"/>
          <w:szCs w:val="28"/>
        </w:rPr>
        <w:t xml:space="preserve"> </w:t>
      </w:r>
      <w:r>
        <w:rPr>
          <w:rFonts w:ascii="Times New Roman" w:hAnsi="Times New Roman" w:cs="Times New Roman"/>
          <w:b/>
          <w:sz w:val="28"/>
          <w:szCs w:val="28"/>
        </w:rPr>
        <w:t xml:space="preserve">ФУНКЦИОНИРОВАНИЯ ТЕХНОПАРКА </w:t>
      </w:r>
    </w:p>
    <w:p w:rsidR="009A733C" w:rsidRDefault="009A733C" w:rsidP="00816A03">
      <w:pPr>
        <w:spacing w:after="0"/>
        <w:ind w:firstLine="708"/>
        <w:jc w:val="both"/>
        <w:rPr>
          <w:rFonts w:ascii="Times New Roman" w:hAnsi="Times New Roman" w:cs="Times New Roman"/>
          <w:b/>
          <w:sz w:val="28"/>
          <w:szCs w:val="28"/>
        </w:rPr>
      </w:pPr>
    </w:p>
    <w:p w:rsidR="00816A03" w:rsidRPr="00816A03" w:rsidRDefault="00816A03" w:rsidP="00D872CC">
      <w:pPr>
        <w:pStyle w:val="a8"/>
        <w:numPr>
          <w:ilvl w:val="1"/>
          <w:numId w:val="80"/>
        </w:numPr>
        <w:spacing w:after="0"/>
        <w:jc w:val="both"/>
        <w:rPr>
          <w:rFonts w:ascii="Times New Roman" w:hAnsi="Times New Roman" w:cs="Times New Roman"/>
          <w:b/>
          <w:sz w:val="28"/>
          <w:szCs w:val="28"/>
        </w:rPr>
      </w:pPr>
      <w:r w:rsidRPr="00816A03">
        <w:rPr>
          <w:rFonts w:ascii="Times New Roman" w:hAnsi="Times New Roman" w:cs="Times New Roman"/>
          <w:b/>
          <w:sz w:val="28"/>
          <w:szCs w:val="28"/>
        </w:rPr>
        <w:t>Система операционного у</w:t>
      </w:r>
      <w:r w:rsidR="003252B5" w:rsidRPr="00816A03">
        <w:rPr>
          <w:rFonts w:ascii="Times New Roman" w:hAnsi="Times New Roman" w:cs="Times New Roman"/>
          <w:b/>
          <w:sz w:val="28"/>
          <w:szCs w:val="28"/>
        </w:rPr>
        <w:t>правлени</w:t>
      </w:r>
      <w:r w:rsidRPr="00816A03">
        <w:rPr>
          <w:rFonts w:ascii="Times New Roman" w:hAnsi="Times New Roman" w:cs="Times New Roman"/>
          <w:b/>
          <w:sz w:val="28"/>
          <w:szCs w:val="28"/>
        </w:rPr>
        <w:t>я</w:t>
      </w:r>
      <w:r w:rsidR="003252B5" w:rsidRPr="00816A03">
        <w:rPr>
          <w:rFonts w:ascii="Times New Roman" w:hAnsi="Times New Roman" w:cs="Times New Roman"/>
          <w:b/>
          <w:sz w:val="28"/>
          <w:szCs w:val="28"/>
        </w:rPr>
        <w:t xml:space="preserve"> технопарком</w:t>
      </w:r>
    </w:p>
    <w:p w:rsidR="00E6302B" w:rsidRPr="005D5621" w:rsidRDefault="00BA4AA5" w:rsidP="005D5621">
      <w:pPr>
        <w:spacing w:after="0"/>
        <w:ind w:firstLine="708"/>
        <w:jc w:val="both"/>
        <w:rPr>
          <w:rFonts w:ascii="Times New Roman" w:hAnsi="Times New Roman" w:cs="Times New Roman"/>
          <w:sz w:val="28"/>
          <w:szCs w:val="28"/>
        </w:rPr>
      </w:pPr>
      <w:r>
        <w:rPr>
          <w:rFonts w:ascii="Times New Roman" w:hAnsi="Times New Roman" w:cs="Times New Roman"/>
          <w:sz w:val="28"/>
          <w:szCs w:val="28"/>
        </w:rPr>
        <w:t>О</w:t>
      </w:r>
      <w:r w:rsidRPr="005D5621">
        <w:rPr>
          <w:rFonts w:ascii="Times New Roman" w:hAnsi="Times New Roman" w:cs="Times New Roman"/>
          <w:sz w:val="28"/>
          <w:szCs w:val="28"/>
        </w:rPr>
        <w:t xml:space="preserve">бщая управляемость и контроль деятельности технопарка </w:t>
      </w:r>
      <w:r>
        <w:rPr>
          <w:rFonts w:ascii="Times New Roman" w:hAnsi="Times New Roman" w:cs="Times New Roman"/>
          <w:sz w:val="28"/>
          <w:szCs w:val="28"/>
        </w:rPr>
        <w:t xml:space="preserve">достигается благодаря вертикальной иерархической структуре управления, включающей следующие </w:t>
      </w:r>
      <w:r w:rsidR="00E6302B" w:rsidRPr="005D5621">
        <w:rPr>
          <w:rFonts w:ascii="Times New Roman" w:hAnsi="Times New Roman" w:cs="Times New Roman"/>
          <w:sz w:val="28"/>
          <w:szCs w:val="28"/>
        </w:rPr>
        <w:t>уровни:</w:t>
      </w:r>
    </w:p>
    <w:p w:rsidR="00E6302B" w:rsidRPr="00BA4AA5" w:rsidRDefault="00BA4AA5" w:rsidP="00D872CC">
      <w:pPr>
        <w:pStyle w:val="a8"/>
        <w:numPr>
          <w:ilvl w:val="0"/>
          <w:numId w:val="50"/>
        </w:numPr>
        <w:spacing w:after="0"/>
        <w:jc w:val="both"/>
        <w:rPr>
          <w:rFonts w:ascii="Times New Roman" w:hAnsi="Times New Roman" w:cs="Times New Roman"/>
          <w:sz w:val="28"/>
          <w:szCs w:val="28"/>
        </w:rPr>
      </w:pPr>
      <w:r w:rsidRPr="00BA4AA5">
        <w:rPr>
          <w:rFonts w:ascii="Times New Roman" w:hAnsi="Times New Roman" w:cs="Times New Roman"/>
          <w:sz w:val="28"/>
          <w:szCs w:val="28"/>
        </w:rPr>
        <w:t>П</w:t>
      </w:r>
      <w:r w:rsidR="005D5621" w:rsidRPr="00BA4AA5">
        <w:rPr>
          <w:rFonts w:ascii="Times New Roman" w:hAnsi="Times New Roman" w:cs="Times New Roman"/>
          <w:sz w:val="28"/>
          <w:szCs w:val="28"/>
        </w:rPr>
        <w:t>равительство</w:t>
      </w:r>
      <w:r w:rsidR="00E6302B" w:rsidRPr="00BA4AA5">
        <w:rPr>
          <w:rFonts w:ascii="Times New Roman" w:hAnsi="Times New Roman" w:cs="Times New Roman"/>
          <w:sz w:val="28"/>
          <w:szCs w:val="28"/>
        </w:rPr>
        <w:t xml:space="preserve"> Воронежской области в лице </w:t>
      </w:r>
      <w:r>
        <w:rPr>
          <w:rFonts w:ascii="Times New Roman" w:hAnsi="Times New Roman" w:cs="Times New Roman"/>
          <w:sz w:val="28"/>
          <w:szCs w:val="28"/>
        </w:rPr>
        <w:t xml:space="preserve">уполномоченного органа  </w:t>
      </w:r>
      <w:r>
        <w:rPr>
          <w:rFonts w:ascii="Calibri" w:hAnsi="Calibri" w:cs="Times New Roman"/>
          <w:sz w:val="28"/>
          <w:szCs w:val="28"/>
        </w:rPr>
        <w:t xml:space="preserve">– </w:t>
      </w:r>
      <w:r>
        <w:rPr>
          <w:rFonts w:ascii="Times New Roman" w:hAnsi="Times New Roman" w:cs="Times New Roman"/>
          <w:sz w:val="28"/>
          <w:szCs w:val="28"/>
        </w:rPr>
        <w:t>д</w:t>
      </w:r>
      <w:r w:rsidR="00E6302B" w:rsidRPr="00BA4AA5">
        <w:rPr>
          <w:rFonts w:ascii="Times New Roman" w:hAnsi="Times New Roman" w:cs="Times New Roman"/>
          <w:sz w:val="28"/>
          <w:szCs w:val="28"/>
        </w:rPr>
        <w:t>епартамента промышленности, предпринимательства и торговли</w:t>
      </w:r>
      <w:r>
        <w:rPr>
          <w:rFonts w:ascii="Times New Roman" w:hAnsi="Times New Roman" w:cs="Times New Roman"/>
          <w:sz w:val="28"/>
          <w:szCs w:val="28"/>
        </w:rPr>
        <w:t xml:space="preserve"> области</w:t>
      </w:r>
      <w:r w:rsidR="00E6302B" w:rsidRPr="00BA4AA5">
        <w:rPr>
          <w:rFonts w:ascii="Times New Roman" w:hAnsi="Times New Roman" w:cs="Times New Roman"/>
          <w:sz w:val="28"/>
          <w:szCs w:val="28"/>
        </w:rPr>
        <w:t>, ответственного за координацию и контроль деятельности управляющей компании распределённого технопарка;</w:t>
      </w:r>
    </w:p>
    <w:p w:rsidR="00E6302B" w:rsidRPr="00BA4AA5" w:rsidRDefault="00E6302B" w:rsidP="00D872CC">
      <w:pPr>
        <w:pStyle w:val="a8"/>
        <w:numPr>
          <w:ilvl w:val="0"/>
          <w:numId w:val="50"/>
        </w:numPr>
        <w:spacing w:after="0"/>
        <w:jc w:val="both"/>
        <w:rPr>
          <w:rFonts w:ascii="Times New Roman" w:hAnsi="Times New Roman" w:cs="Times New Roman"/>
          <w:sz w:val="28"/>
          <w:szCs w:val="28"/>
        </w:rPr>
      </w:pPr>
      <w:r w:rsidRPr="00BA4AA5">
        <w:rPr>
          <w:rFonts w:ascii="Times New Roman" w:hAnsi="Times New Roman" w:cs="Times New Roman"/>
          <w:sz w:val="28"/>
          <w:szCs w:val="28"/>
        </w:rPr>
        <w:t xml:space="preserve">Управляющая компания технопарка – </w:t>
      </w:r>
      <w:r w:rsidR="00BA4AA5">
        <w:rPr>
          <w:rFonts w:ascii="Times New Roman" w:hAnsi="Times New Roman" w:cs="Times New Roman"/>
          <w:sz w:val="28"/>
          <w:szCs w:val="28"/>
        </w:rPr>
        <w:t>осуществляет</w:t>
      </w:r>
      <w:r w:rsidRPr="00BA4AA5">
        <w:rPr>
          <w:rFonts w:ascii="Times New Roman" w:hAnsi="Times New Roman" w:cs="Times New Roman"/>
          <w:sz w:val="28"/>
          <w:szCs w:val="28"/>
        </w:rPr>
        <w:t xml:space="preserve"> операционное управление деятельностью технопарка, взаимодействие с его резидентами, </w:t>
      </w:r>
      <w:r w:rsidR="00BA4AA5">
        <w:rPr>
          <w:rFonts w:ascii="Times New Roman" w:hAnsi="Times New Roman" w:cs="Times New Roman"/>
          <w:sz w:val="28"/>
          <w:szCs w:val="28"/>
        </w:rPr>
        <w:t xml:space="preserve">ответственна за </w:t>
      </w:r>
      <w:r w:rsidRPr="00BA4AA5">
        <w:rPr>
          <w:rFonts w:ascii="Times New Roman" w:hAnsi="Times New Roman" w:cs="Times New Roman"/>
          <w:sz w:val="28"/>
          <w:szCs w:val="28"/>
        </w:rPr>
        <w:t>сохранность и развитие активов, финансовые результаты деятельности технопарка;</w:t>
      </w:r>
    </w:p>
    <w:p w:rsidR="00E6302B" w:rsidRPr="00BA4AA5" w:rsidRDefault="00E6302B" w:rsidP="00D872CC">
      <w:pPr>
        <w:pStyle w:val="a8"/>
        <w:numPr>
          <w:ilvl w:val="0"/>
          <w:numId w:val="50"/>
        </w:numPr>
        <w:spacing w:after="0"/>
        <w:jc w:val="both"/>
        <w:rPr>
          <w:rFonts w:ascii="Times New Roman" w:hAnsi="Times New Roman" w:cs="Times New Roman"/>
          <w:sz w:val="28"/>
          <w:szCs w:val="28"/>
        </w:rPr>
      </w:pPr>
      <w:r w:rsidRPr="00BA4AA5">
        <w:rPr>
          <w:rFonts w:ascii="Times New Roman" w:hAnsi="Times New Roman" w:cs="Times New Roman"/>
          <w:sz w:val="28"/>
          <w:szCs w:val="28"/>
        </w:rPr>
        <w:t>«Якорные» резиденты технопарка –</w:t>
      </w:r>
      <w:r w:rsidR="00BA4AA5">
        <w:rPr>
          <w:rFonts w:ascii="Times New Roman" w:hAnsi="Times New Roman" w:cs="Times New Roman"/>
          <w:sz w:val="28"/>
          <w:szCs w:val="28"/>
        </w:rPr>
        <w:t xml:space="preserve"> ключевые</w:t>
      </w:r>
      <w:r w:rsidRPr="00BA4AA5">
        <w:rPr>
          <w:rFonts w:ascii="Times New Roman" w:hAnsi="Times New Roman" w:cs="Times New Roman"/>
          <w:sz w:val="28"/>
          <w:szCs w:val="28"/>
        </w:rPr>
        <w:t xml:space="preserve"> участни</w:t>
      </w:r>
      <w:r w:rsidR="00BA4AA5">
        <w:rPr>
          <w:rFonts w:ascii="Times New Roman" w:hAnsi="Times New Roman" w:cs="Times New Roman"/>
          <w:sz w:val="28"/>
          <w:szCs w:val="28"/>
        </w:rPr>
        <w:t>к</w:t>
      </w:r>
      <w:r w:rsidRPr="00BA4AA5">
        <w:rPr>
          <w:rFonts w:ascii="Times New Roman" w:hAnsi="Times New Roman" w:cs="Times New Roman"/>
          <w:sz w:val="28"/>
          <w:szCs w:val="28"/>
        </w:rPr>
        <w:t>и</w:t>
      </w:r>
      <w:r w:rsidR="00BA4AA5">
        <w:rPr>
          <w:rFonts w:ascii="Times New Roman" w:hAnsi="Times New Roman" w:cs="Times New Roman"/>
          <w:sz w:val="28"/>
          <w:szCs w:val="28"/>
        </w:rPr>
        <w:t xml:space="preserve"> технопарка, одновременно</w:t>
      </w:r>
      <w:r w:rsidRPr="00BA4AA5">
        <w:rPr>
          <w:rFonts w:ascii="Times New Roman" w:hAnsi="Times New Roman" w:cs="Times New Roman"/>
          <w:sz w:val="28"/>
          <w:szCs w:val="28"/>
        </w:rPr>
        <w:t xml:space="preserve"> могут быть собственниками отдельных частей</w:t>
      </w:r>
      <w:r w:rsidR="00BA4AA5">
        <w:rPr>
          <w:rFonts w:ascii="Times New Roman" w:hAnsi="Times New Roman" w:cs="Times New Roman"/>
          <w:sz w:val="28"/>
          <w:szCs w:val="28"/>
        </w:rPr>
        <w:t xml:space="preserve"> имущества </w:t>
      </w:r>
      <w:r w:rsidRPr="00BA4AA5">
        <w:rPr>
          <w:rFonts w:ascii="Times New Roman" w:hAnsi="Times New Roman" w:cs="Times New Roman"/>
          <w:sz w:val="28"/>
          <w:szCs w:val="28"/>
        </w:rPr>
        <w:t xml:space="preserve">распределённой структуры технопарка, ответственными за </w:t>
      </w:r>
      <w:r w:rsidR="00BA4AA5">
        <w:rPr>
          <w:rFonts w:ascii="Times New Roman" w:hAnsi="Times New Roman" w:cs="Times New Roman"/>
          <w:sz w:val="28"/>
          <w:szCs w:val="28"/>
        </w:rPr>
        <w:t xml:space="preserve">его </w:t>
      </w:r>
      <w:r w:rsidRPr="00BA4AA5">
        <w:rPr>
          <w:rFonts w:ascii="Times New Roman" w:hAnsi="Times New Roman" w:cs="Times New Roman"/>
          <w:sz w:val="28"/>
          <w:szCs w:val="28"/>
        </w:rPr>
        <w:t xml:space="preserve">содержание и предоставление доступа к </w:t>
      </w:r>
      <w:r w:rsidR="00BA4AA5">
        <w:rPr>
          <w:rFonts w:ascii="Times New Roman" w:hAnsi="Times New Roman" w:cs="Times New Roman"/>
          <w:sz w:val="28"/>
          <w:szCs w:val="28"/>
        </w:rPr>
        <w:t xml:space="preserve">нему </w:t>
      </w:r>
      <w:r w:rsidRPr="00BA4AA5">
        <w:rPr>
          <w:rFonts w:ascii="Times New Roman" w:hAnsi="Times New Roman" w:cs="Times New Roman"/>
          <w:sz w:val="28"/>
          <w:szCs w:val="28"/>
        </w:rPr>
        <w:t>компаний-резидентов технопарка и сторонних организаций;</w:t>
      </w:r>
    </w:p>
    <w:p w:rsidR="00E6302B" w:rsidRPr="00BA4AA5" w:rsidRDefault="00E6302B" w:rsidP="00D872CC">
      <w:pPr>
        <w:pStyle w:val="a8"/>
        <w:numPr>
          <w:ilvl w:val="0"/>
          <w:numId w:val="50"/>
        </w:numPr>
        <w:spacing w:after="0"/>
        <w:jc w:val="both"/>
        <w:rPr>
          <w:rFonts w:ascii="Times New Roman" w:hAnsi="Times New Roman" w:cs="Times New Roman"/>
          <w:sz w:val="28"/>
          <w:szCs w:val="28"/>
        </w:rPr>
      </w:pPr>
      <w:r w:rsidRPr="00BA4AA5">
        <w:rPr>
          <w:rFonts w:ascii="Times New Roman" w:hAnsi="Times New Roman" w:cs="Times New Roman"/>
          <w:sz w:val="28"/>
          <w:szCs w:val="28"/>
        </w:rPr>
        <w:t>компании-резиденты технопарка –</w:t>
      </w:r>
      <w:r w:rsidR="00BA4AA5">
        <w:rPr>
          <w:rFonts w:ascii="Times New Roman" w:hAnsi="Times New Roman" w:cs="Times New Roman"/>
          <w:sz w:val="28"/>
          <w:szCs w:val="28"/>
        </w:rPr>
        <w:t xml:space="preserve"> </w:t>
      </w:r>
      <w:r w:rsidRPr="00BA4AA5">
        <w:rPr>
          <w:rFonts w:ascii="Times New Roman" w:hAnsi="Times New Roman" w:cs="Times New Roman"/>
          <w:sz w:val="28"/>
          <w:szCs w:val="28"/>
        </w:rPr>
        <w:t>субъект</w:t>
      </w:r>
      <w:r w:rsidR="00BA4AA5">
        <w:rPr>
          <w:rFonts w:ascii="Times New Roman" w:hAnsi="Times New Roman" w:cs="Times New Roman"/>
          <w:sz w:val="28"/>
          <w:szCs w:val="28"/>
        </w:rPr>
        <w:t>ы</w:t>
      </w:r>
      <w:r w:rsidRPr="00BA4AA5">
        <w:rPr>
          <w:rFonts w:ascii="Times New Roman" w:hAnsi="Times New Roman" w:cs="Times New Roman"/>
          <w:sz w:val="28"/>
          <w:szCs w:val="28"/>
        </w:rPr>
        <w:t xml:space="preserve"> малого и среднего бизнеса, взаимодействующие со структурой технопарка и потребляющие его услуги и сервисы.</w:t>
      </w:r>
    </w:p>
    <w:p w:rsidR="00E6302B" w:rsidRPr="00821D97" w:rsidRDefault="00E6302B" w:rsidP="00E6302B">
      <w:pPr>
        <w:spacing w:after="120" w:line="360" w:lineRule="auto"/>
        <w:jc w:val="center"/>
        <w:rPr>
          <w:rFonts w:cs="Times New Roman"/>
          <w:b/>
          <w:sz w:val="28"/>
          <w:szCs w:val="28"/>
        </w:rPr>
      </w:pPr>
      <w:r>
        <w:rPr>
          <w:rFonts w:cs="Times New Roman"/>
          <w:b/>
          <w:noProof/>
          <w:sz w:val="28"/>
          <w:szCs w:val="28"/>
          <w:lang w:eastAsia="ru-RU"/>
        </w:rPr>
        <w:drawing>
          <wp:inline distT="0" distB="0" distL="0" distR="0">
            <wp:extent cx="5580379" cy="2990850"/>
            <wp:effectExtent l="19050" t="0" r="1271"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l="33030" t="24102" r="15179" b="14318"/>
                    <a:stretch>
                      <a:fillRect/>
                    </a:stretch>
                  </pic:blipFill>
                  <pic:spPr bwMode="auto">
                    <a:xfrm>
                      <a:off x="0" y="0"/>
                      <a:ext cx="5599810" cy="3001264"/>
                    </a:xfrm>
                    <a:prstGeom prst="rect">
                      <a:avLst/>
                    </a:prstGeom>
                    <a:noFill/>
                    <a:ln w="9525">
                      <a:noFill/>
                      <a:miter lim="800000"/>
                      <a:headEnd/>
                      <a:tailEnd/>
                    </a:ln>
                  </pic:spPr>
                </pic:pic>
              </a:graphicData>
            </a:graphic>
          </wp:inline>
        </w:drawing>
      </w:r>
    </w:p>
    <w:p w:rsidR="000D66F4" w:rsidRDefault="00816A03" w:rsidP="00BA4AA5">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Рисунок </w:t>
      </w:r>
      <w:r w:rsidR="009A733C">
        <w:rPr>
          <w:rFonts w:ascii="Times New Roman" w:hAnsi="Times New Roman" w:cs="Times New Roman"/>
          <w:sz w:val="28"/>
          <w:szCs w:val="28"/>
        </w:rPr>
        <w:t>4</w:t>
      </w:r>
      <w:r>
        <w:rPr>
          <w:rFonts w:ascii="Times New Roman" w:hAnsi="Times New Roman" w:cs="Times New Roman"/>
          <w:sz w:val="28"/>
          <w:szCs w:val="28"/>
        </w:rPr>
        <w:t xml:space="preserve"> </w:t>
      </w:r>
      <w:r>
        <w:rPr>
          <w:rFonts w:ascii="Calibri" w:hAnsi="Calibri" w:cs="Times New Roman"/>
          <w:sz w:val="28"/>
          <w:szCs w:val="28"/>
        </w:rPr>
        <w:t>–</w:t>
      </w:r>
      <w:r>
        <w:rPr>
          <w:rFonts w:ascii="Times New Roman" w:hAnsi="Times New Roman" w:cs="Times New Roman"/>
          <w:sz w:val="28"/>
          <w:szCs w:val="28"/>
        </w:rPr>
        <w:t xml:space="preserve"> </w:t>
      </w:r>
      <w:r w:rsidRPr="00816A03">
        <w:rPr>
          <w:rFonts w:ascii="Times New Roman" w:hAnsi="Times New Roman" w:cs="Times New Roman"/>
          <w:sz w:val="28"/>
          <w:szCs w:val="28"/>
        </w:rPr>
        <w:t>Схема функционального операционного управления технопарком</w:t>
      </w:r>
    </w:p>
    <w:p w:rsidR="00E6302B" w:rsidRPr="00BA4AA5" w:rsidRDefault="00E6302B" w:rsidP="00BA4AA5">
      <w:pPr>
        <w:spacing w:after="0"/>
        <w:ind w:firstLine="708"/>
        <w:jc w:val="both"/>
        <w:rPr>
          <w:rFonts w:ascii="Times New Roman" w:hAnsi="Times New Roman" w:cs="Times New Roman"/>
          <w:sz w:val="28"/>
          <w:szCs w:val="28"/>
        </w:rPr>
      </w:pPr>
      <w:r w:rsidRPr="00BA4AA5">
        <w:rPr>
          <w:rFonts w:ascii="Times New Roman" w:hAnsi="Times New Roman" w:cs="Times New Roman"/>
          <w:sz w:val="28"/>
          <w:szCs w:val="28"/>
        </w:rPr>
        <w:lastRenderedPageBreak/>
        <w:t xml:space="preserve">Управляющая компания технопарка призвана, прежде всего, защищать интересы всех резидентов, ставить целью развитие инновационных проектов и доведение их до стадии коммерциализации и окупаемости в течение как можно более короткого промежутка времени. </w:t>
      </w:r>
      <w:r w:rsidR="00BA4AA5">
        <w:rPr>
          <w:rFonts w:ascii="Times New Roman" w:hAnsi="Times New Roman" w:cs="Times New Roman"/>
          <w:sz w:val="28"/>
          <w:szCs w:val="28"/>
        </w:rPr>
        <w:t xml:space="preserve">Ее деятельность </w:t>
      </w:r>
      <w:r w:rsidRPr="00BA4AA5">
        <w:rPr>
          <w:rFonts w:ascii="Times New Roman" w:hAnsi="Times New Roman" w:cs="Times New Roman"/>
          <w:sz w:val="28"/>
          <w:szCs w:val="28"/>
        </w:rPr>
        <w:t>должн</w:t>
      </w:r>
      <w:r w:rsidR="00BA4AA5">
        <w:rPr>
          <w:rFonts w:ascii="Times New Roman" w:hAnsi="Times New Roman" w:cs="Times New Roman"/>
          <w:sz w:val="28"/>
          <w:szCs w:val="28"/>
        </w:rPr>
        <w:t>а</w:t>
      </w:r>
      <w:r w:rsidRPr="00BA4AA5">
        <w:rPr>
          <w:rFonts w:ascii="Times New Roman" w:hAnsi="Times New Roman" w:cs="Times New Roman"/>
          <w:sz w:val="28"/>
          <w:szCs w:val="28"/>
        </w:rPr>
        <w:t xml:space="preserve"> способствовать развитию распределённого технопарка и инновационной системы региона в целом. </w:t>
      </w:r>
    </w:p>
    <w:p w:rsidR="00816A03" w:rsidRPr="00816A03" w:rsidRDefault="00816A03" w:rsidP="00816A03">
      <w:pPr>
        <w:pStyle w:val="a8"/>
        <w:spacing w:after="0"/>
        <w:jc w:val="both"/>
        <w:rPr>
          <w:rFonts w:ascii="Times New Roman" w:hAnsi="Times New Roman" w:cs="Times New Roman"/>
          <w:b/>
          <w:i/>
          <w:sz w:val="28"/>
          <w:szCs w:val="28"/>
        </w:rPr>
      </w:pPr>
      <w:r w:rsidRPr="00816A03">
        <w:rPr>
          <w:rFonts w:ascii="Times New Roman" w:hAnsi="Times New Roman" w:cs="Times New Roman"/>
          <w:b/>
          <w:i/>
          <w:sz w:val="28"/>
          <w:szCs w:val="28"/>
        </w:rPr>
        <w:t>Основные функции управляющей компании технопарка</w:t>
      </w:r>
    </w:p>
    <w:p w:rsidR="00816A03" w:rsidRPr="00227FBF" w:rsidRDefault="00816A03" w:rsidP="00816A03">
      <w:pPr>
        <w:pStyle w:val="a8"/>
        <w:spacing w:after="0"/>
        <w:ind w:left="0" w:firstLine="709"/>
        <w:jc w:val="both"/>
        <w:rPr>
          <w:rFonts w:ascii="Times New Roman" w:hAnsi="Times New Roman" w:cs="Times New Roman"/>
          <w:sz w:val="28"/>
          <w:szCs w:val="28"/>
        </w:rPr>
      </w:pPr>
      <w:r w:rsidRPr="00227FBF">
        <w:rPr>
          <w:rFonts w:ascii="Times New Roman" w:hAnsi="Times New Roman" w:cs="Times New Roman"/>
          <w:sz w:val="28"/>
          <w:szCs w:val="28"/>
        </w:rPr>
        <w:t>В соответствии с задачами технопарка управляющая компания:</w:t>
      </w:r>
    </w:p>
    <w:p w:rsidR="00816A03" w:rsidRPr="00227FBF" w:rsidRDefault="00816A03" w:rsidP="00D872CC">
      <w:pPr>
        <w:pStyle w:val="a8"/>
        <w:numPr>
          <w:ilvl w:val="0"/>
          <w:numId w:val="11"/>
        </w:numPr>
        <w:spacing w:after="0"/>
        <w:jc w:val="both"/>
        <w:rPr>
          <w:rFonts w:ascii="Times New Roman" w:hAnsi="Times New Roman" w:cs="Times New Roman"/>
          <w:sz w:val="28"/>
          <w:szCs w:val="28"/>
        </w:rPr>
      </w:pPr>
      <w:r w:rsidRPr="00227FBF">
        <w:rPr>
          <w:rFonts w:ascii="Times New Roman" w:hAnsi="Times New Roman" w:cs="Times New Roman"/>
          <w:sz w:val="28"/>
          <w:szCs w:val="28"/>
        </w:rPr>
        <w:t>привлекает на свою территорию институты развития, организации, оказываю</w:t>
      </w:r>
      <w:r>
        <w:rPr>
          <w:rFonts w:ascii="Times New Roman" w:hAnsi="Times New Roman" w:cs="Times New Roman"/>
          <w:sz w:val="28"/>
          <w:szCs w:val="28"/>
        </w:rPr>
        <w:t>щие содействие в финансировании</w:t>
      </w:r>
      <w:r w:rsidRPr="00227FBF">
        <w:rPr>
          <w:rFonts w:ascii="Times New Roman" w:hAnsi="Times New Roman" w:cs="Times New Roman"/>
          <w:sz w:val="28"/>
          <w:szCs w:val="28"/>
        </w:rPr>
        <w:t xml:space="preserve"> либо коммерциализации инновационных проектов;</w:t>
      </w:r>
    </w:p>
    <w:p w:rsidR="00816A03" w:rsidRPr="00227FBF" w:rsidRDefault="00816A03" w:rsidP="00D872CC">
      <w:pPr>
        <w:pStyle w:val="a8"/>
        <w:numPr>
          <w:ilvl w:val="0"/>
          <w:numId w:val="11"/>
        </w:numPr>
        <w:spacing w:after="0"/>
        <w:jc w:val="both"/>
        <w:rPr>
          <w:rFonts w:ascii="Times New Roman" w:hAnsi="Times New Roman" w:cs="Times New Roman"/>
          <w:sz w:val="28"/>
          <w:szCs w:val="28"/>
        </w:rPr>
      </w:pPr>
      <w:r w:rsidRPr="00227FBF">
        <w:rPr>
          <w:rFonts w:ascii="Times New Roman" w:hAnsi="Times New Roman" w:cs="Times New Roman"/>
          <w:sz w:val="28"/>
          <w:szCs w:val="28"/>
        </w:rPr>
        <w:t>осуществляет экспертизу и конкурсный отбор инновационных предложений, научно-технических проектов, имеющих коммерческий, экспортный, конверсионный потенциал и направленных на производство новой продукции и услуг на основе передовой техники и наукоемких технологий;</w:t>
      </w:r>
    </w:p>
    <w:p w:rsidR="00816A03" w:rsidRPr="00227FBF" w:rsidRDefault="00816A03" w:rsidP="00D872CC">
      <w:pPr>
        <w:pStyle w:val="a8"/>
        <w:numPr>
          <w:ilvl w:val="0"/>
          <w:numId w:val="11"/>
        </w:numPr>
        <w:spacing w:after="0"/>
        <w:jc w:val="both"/>
        <w:rPr>
          <w:rFonts w:ascii="Times New Roman" w:hAnsi="Times New Roman" w:cs="Times New Roman"/>
          <w:sz w:val="28"/>
          <w:szCs w:val="28"/>
        </w:rPr>
      </w:pPr>
      <w:r w:rsidRPr="00227FBF">
        <w:rPr>
          <w:rFonts w:ascii="Times New Roman" w:hAnsi="Times New Roman" w:cs="Times New Roman"/>
          <w:sz w:val="28"/>
          <w:szCs w:val="28"/>
        </w:rPr>
        <w:t>содействует начинающим предпринимателям в организации малых предприятий, занимающихся реализацией отобранных инновационных проектов;</w:t>
      </w:r>
    </w:p>
    <w:p w:rsidR="00816A03" w:rsidRPr="00227FBF" w:rsidRDefault="00816A03" w:rsidP="00D872CC">
      <w:pPr>
        <w:pStyle w:val="a8"/>
        <w:numPr>
          <w:ilvl w:val="0"/>
          <w:numId w:val="11"/>
        </w:numPr>
        <w:spacing w:after="0"/>
        <w:jc w:val="both"/>
        <w:rPr>
          <w:rFonts w:ascii="Times New Roman" w:hAnsi="Times New Roman" w:cs="Times New Roman"/>
          <w:sz w:val="28"/>
          <w:szCs w:val="28"/>
        </w:rPr>
      </w:pPr>
      <w:r w:rsidRPr="00227FBF">
        <w:rPr>
          <w:rFonts w:ascii="Times New Roman" w:hAnsi="Times New Roman" w:cs="Times New Roman"/>
          <w:sz w:val="28"/>
          <w:szCs w:val="28"/>
        </w:rPr>
        <w:t>привлекает на свою территорию действующие инновационные предприятия и проекты крупных компаний, направления деятельности которых соответствуют целям и задачам технопарка;</w:t>
      </w:r>
    </w:p>
    <w:p w:rsidR="00816A03" w:rsidRPr="00227FBF" w:rsidRDefault="00816A03" w:rsidP="00D872CC">
      <w:pPr>
        <w:pStyle w:val="a8"/>
        <w:numPr>
          <w:ilvl w:val="0"/>
          <w:numId w:val="11"/>
        </w:numPr>
        <w:spacing w:after="0"/>
        <w:jc w:val="both"/>
        <w:rPr>
          <w:rFonts w:ascii="Times New Roman" w:hAnsi="Times New Roman" w:cs="Times New Roman"/>
          <w:sz w:val="28"/>
          <w:szCs w:val="28"/>
        </w:rPr>
      </w:pPr>
      <w:r w:rsidRPr="00227FBF">
        <w:rPr>
          <w:rFonts w:ascii="Times New Roman" w:hAnsi="Times New Roman" w:cs="Times New Roman"/>
          <w:sz w:val="28"/>
          <w:szCs w:val="28"/>
        </w:rPr>
        <w:t>оказывает действующим в составе технопарка предприятиям помощь в проведении научно-исследовательских и опытно-конструкторских работ, производственного освоения их результатов;</w:t>
      </w:r>
    </w:p>
    <w:p w:rsidR="00816A03" w:rsidRPr="00227FBF" w:rsidRDefault="00816A03" w:rsidP="00D872CC">
      <w:pPr>
        <w:pStyle w:val="a8"/>
        <w:numPr>
          <w:ilvl w:val="0"/>
          <w:numId w:val="11"/>
        </w:numPr>
        <w:spacing w:after="0"/>
        <w:jc w:val="both"/>
        <w:rPr>
          <w:rFonts w:ascii="Times New Roman" w:hAnsi="Times New Roman" w:cs="Times New Roman"/>
          <w:sz w:val="28"/>
          <w:szCs w:val="28"/>
        </w:rPr>
      </w:pPr>
      <w:r w:rsidRPr="00227FBF">
        <w:rPr>
          <w:rFonts w:ascii="Times New Roman" w:hAnsi="Times New Roman" w:cs="Times New Roman"/>
          <w:sz w:val="28"/>
          <w:szCs w:val="28"/>
        </w:rPr>
        <w:t>предоставляет инновационным предприятиям на договорной основе лабораторные, экспериментально-производственные площади, оборудование для выполнения научно-исследовательских и опытно-конструкторских работ, офисные, производственные, складские, учебные и другие помещения, конференц-залы и аудитории;</w:t>
      </w:r>
    </w:p>
    <w:p w:rsidR="00816A03" w:rsidRPr="00227FBF" w:rsidRDefault="00816A03" w:rsidP="00D872CC">
      <w:pPr>
        <w:pStyle w:val="a8"/>
        <w:numPr>
          <w:ilvl w:val="0"/>
          <w:numId w:val="11"/>
        </w:numPr>
        <w:spacing w:after="0"/>
        <w:jc w:val="both"/>
        <w:rPr>
          <w:rFonts w:ascii="Times New Roman" w:hAnsi="Times New Roman" w:cs="Times New Roman"/>
          <w:sz w:val="28"/>
          <w:szCs w:val="28"/>
        </w:rPr>
      </w:pPr>
      <w:r w:rsidRPr="00227FBF">
        <w:rPr>
          <w:rFonts w:ascii="Times New Roman" w:hAnsi="Times New Roman" w:cs="Times New Roman"/>
          <w:sz w:val="28"/>
          <w:szCs w:val="28"/>
        </w:rPr>
        <w:t>оказывает юридические, организационные, финансовые, инжиниринговые, маркетинговые, хозяйственные и иные услуги предприятиям, занимающимся инновационной деятельностью на территории технопарка;</w:t>
      </w:r>
    </w:p>
    <w:p w:rsidR="00816A03" w:rsidRPr="00227FBF" w:rsidRDefault="00816A03" w:rsidP="00D872CC">
      <w:pPr>
        <w:pStyle w:val="a8"/>
        <w:numPr>
          <w:ilvl w:val="0"/>
          <w:numId w:val="11"/>
        </w:numPr>
        <w:spacing w:after="0"/>
        <w:jc w:val="both"/>
        <w:rPr>
          <w:rFonts w:ascii="Times New Roman" w:hAnsi="Times New Roman" w:cs="Times New Roman"/>
          <w:sz w:val="28"/>
          <w:szCs w:val="28"/>
        </w:rPr>
      </w:pPr>
      <w:r w:rsidRPr="00227FBF">
        <w:rPr>
          <w:rFonts w:ascii="Times New Roman" w:hAnsi="Times New Roman" w:cs="Times New Roman"/>
          <w:sz w:val="28"/>
          <w:szCs w:val="28"/>
        </w:rPr>
        <w:t>организует взаимодействие инновационных предприятий технопарка с вузами, финансовыми учреждениями, научными организациями, промышленными предприятиями, их объединениями;</w:t>
      </w:r>
    </w:p>
    <w:p w:rsidR="00816A03" w:rsidRPr="00227FBF" w:rsidRDefault="00816A03" w:rsidP="00D872CC">
      <w:pPr>
        <w:pStyle w:val="a8"/>
        <w:numPr>
          <w:ilvl w:val="0"/>
          <w:numId w:val="11"/>
        </w:numPr>
        <w:spacing w:after="0"/>
        <w:jc w:val="both"/>
        <w:rPr>
          <w:rFonts w:ascii="Times New Roman" w:hAnsi="Times New Roman" w:cs="Times New Roman"/>
          <w:sz w:val="28"/>
          <w:szCs w:val="28"/>
        </w:rPr>
      </w:pPr>
      <w:r w:rsidRPr="00227FBF">
        <w:rPr>
          <w:rFonts w:ascii="Times New Roman" w:hAnsi="Times New Roman" w:cs="Times New Roman"/>
          <w:sz w:val="28"/>
          <w:szCs w:val="28"/>
        </w:rPr>
        <w:t>содействует привлечению инвестиций в инновации, научно-технические проекты, реализуемые расположенными в технопарке</w:t>
      </w:r>
      <w:r>
        <w:rPr>
          <w:rFonts w:ascii="Times New Roman" w:hAnsi="Times New Roman" w:cs="Times New Roman"/>
          <w:sz w:val="28"/>
          <w:szCs w:val="28"/>
        </w:rPr>
        <w:t xml:space="preserve"> инновационными </w:t>
      </w:r>
      <w:r>
        <w:rPr>
          <w:rFonts w:ascii="Times New Roman" w:hAnsi="Times New Roman" w:cs="Times New Roman"/>
          <w:sz w:val="28"/>
          <w:szCs w:val="28"/>
        </w:rPr>
        <w:lastRenderedPageBreak/>
        <w:t>предприятиями и</w:t>
      </w:r>
      <w:r w:rsidRPr="00227FBF">
        <w:rPr>
          <w:rFonts w:ascii="Times New Roman" w:hAnsi="Times New Roman" w:cs="Times New Roman"/>
          <w:sz w:val="28"/>
          <w:szCs w:val="28"/>
        </w:rPr>
        <w:t xml:space="preserve"> специализирующимися в профильных для технопарка направлениях коммерциализации результатов научно-технических исследований, разработок, изобретений;</w:t>
      </w:r>
    </w:p>
    <w:p w:rsidR="00816A03" w:rsidRPr="00227FBF" w:rsidRDefault="00816A03" w:rsidP="00D872CC">
      <w:pPr>
        <w:pStyle w:val="a8"/>
        <w:numPr>
          <w:ilvl w:val="0"/>
          <w:numId w:val="11"/>
        </w:numPr>
        <w:spacing w:after="0"/>
        <w:jc w:val="both"/>
        <w:rPr>
          <w:rFonts w:ascii="Times New Roman" w:hAnsi="Times New Roman" w:cs="Times New Roman"/>
          <w:sz w:val="28"/>
          <w:szCs w:val="28"/>
        </w:rPr>
      </w:pPr>
      <w:r w:rsidRPr="00227FBF">
        <w:rPr>
          <w:rFonts w:ascii="Times New Roman" w:hAnsi="Times New Roman" w:cs="Times New Roman"/>
          <w:sz w:val="28"/>
          <w:szCs w:val="28"/>
        </w:rPr>
        <w:t xml:space="preserve">предоставляет информацию по инновационным предложениям и продуктам, реализуемым и создаваемым на территории технопарка, </w:t>
      </w:r>
      <w:r>
        <w:rPr>
          <w:rFonts w:ascii="Times New Roman" w:hAnsi="Times New Roman" w:cs="Times New Roman"/>
          <w:sz w:val="28"/>
          <w:szCs w:val="28"/>
        </w:rPr>
        <w:t xml:space="preserve">по </w:t>
      </w:r>
      <w:r w:rsidRPr="00227FBF">
        <w:rPr>
          <w:rFonts w:ascii="Times New Roman" w:hAnsi="Times New Roman" w:cs="Times New Roman"/>
          <w:sz w:val="28"/>
          <w:szCs w:val="28"/>
        </w:rPr>
        <w:t>возможным партнерам предприятий технопарка, продавцам и покупателям интеллектуальной собственности, научно-технической продукции и услуг;</w:t>
      </w:r>
    </w:p>
    <w:p w:rsidR="00816A03" w:rsidRPr="00227FBF" w:rsidRDefault="00816A03" w:rsidP="00D872CC">
      <w:pPr>
        <w:pStyle w:val="a8"/>
        <w:numPr>
          <w:ilvl w:val="0"/>
          <w:numId w:val="11"/>
        </w:numPr>
        <w:spacing w:after="0"/>
        <w:jc w:val="both"/>
        <w:rPr>
          <w:rFonts w:ascii="Times New Roman" w:hAnsi="Times New Roman" w:cs="Times New Roman"/>
          <w:sz w:val="28"/>
          <w:szCs w:val="28"/>
        </w:rPr>
      </w:pPr>
      <w:r w:rsidRPr="00227FBF">
        <w:rPr>
          <w:rFonts w:ascii="Times New Roman" w:hAnsi="Times New Roman" w:cs="Times New Roman"/>
          <w:sz w:val="28"/>
          <w:szCs w:val="28"/>
        </w:rPr>
        <w:t>оказывает помощь предпринимателям и предприятиям технопарка в патентно-лицензионной и правовой сферах, в области защиты  интеллектуальной собственности;</w:t>
      </w:r>
    </w:p>
    <w:p w:rsidR="00816A03" w:rsidRPr="00227FBF" w:rsidRDefault="00816A03" w:rsidP="00D872CC">
      <w:pPr>
        <w:pStyle w:val="a8"/>
        <w:numPr>
          <w:ilvl w:val="0"/>
          <w:numId w:val="11"/>
        </w:numPr>
        <w:spacing w:after="0"/>
        <w:jc w:val="both"/>
        <w:rPr>
          <w:rFonts w:ascii="Times New Roman" w:hAnsi="Times New Roman" w:cs="Times New Roman"/>
          <w:sz w:val="28"/>
          <w:szCs w:val="28"/>
        </w:rPr>
      </w:pPr>
      <w:r w:rsidRPr="00227FBF">
        <w:rPr>
          <w:rFonts w:ascii="Times New Roman" w:hAnsi="Times New Roman" w:cs="Times New Roman"/>
          <w:sz w:val="28"/>
          <w:szCs w:val="28"/>
        </w:rPr>
        <w:t xml:space="preserve"> ведет реестр резидентов технопарка;</w:t>
      </w:r>
    </w:p>
    <w:p w:rsidR="00816A03" w:rsidRPr="00227FBF" w:rsidRDefault="00816A03" w:rsidP="00D872CC">
      <w:pPr>
        <w:pStyle w:val="a8"/>
        <w:numPr>
          <w:ilvl w:val="0"/>
          <w:numId w:val="11"/>
        </w:numPr>
        <w:spacing w:after="0"/>
        <w:jc w:val="both"/>
        <w:rPr>
          <w:rFonts w:ascii="Times New Roman" w:hAnsi="Times New Roman" w:cs="Times New Roman"/>
          <w:sz w:val="28"/>
          <w:szCs w:val="28"/>
        </w:rPr>
      </w:pPr>
      <w:r w:rsidRPr="00227FBF">
        <w:rPr>
          <w:rFonts w:ascii="Times New Roman" w:hAnsi="Times New Roman" w:cs="Times New Roman"/>
          <w:sz w:val="28"/>
          <w:szCs w:val="28"/>
        </w:rPr>
        <w:t>осуществляет другие виды деятельности, не противоречащие целям и задачам, предусмотренным учредительными документами и не запрещенные законодательством РФ, направленные на реализацию целей и задач.</w:t>
      </w:r>
    </w:p>
    <w:p w:rsidR="008501E5" w:rsidRPr="008501E5" w:rsidRDefault="008501E5" w:rsidP="008501E5">
      <w:pPr>
        <w:spacing w:after="0"/>
        <w:ind w:firstLine="708"/>
        <w:jc w:val="both"/>
        <w:rPr>
          <w:rFonts w:ascii="Times New Roman" w:hAnsi="Times New Roman" w:cs="Times New Roman"/>
          <w:sz w:val="28"/>
          <w:szCs w:val="28"/>
        </w:rPr>
      </w:pPr>
      <w:r w:rsidRPr="008501E5">
        <w:rPr>
          <w:rFonts w:ascii="Times New Roman" w:hAnsi="Times New Roman" w:cs="Times New Roman"/>
          <w:sz w:val="28"/>
          <w:szCs w:val="28"/>
        </w:rPr>
        <w:t xml:space="preserve">Предлагается организационно-правовая структура </w:t>
      </w:r>
      <w:r>
        <w:rPr>
          <w:rFonts w:ascii="Times New Roman" w:hAnsi="Times New Roman" w:cs="Times New Roman"/>
          <w:sz w:val="28"/>
          <w:szCs w:val="28"/>
        </w:rPr>
        <w:t>у</w:t>
      </w:r>
      <w:r w:rsidRPr="008501E5">
        <w:rPr>
          <w:rFonts w:ascii="Times New Roman" w:hAnsi="Times New Roman" w:cs="Times New Roman"/>
          <w:sz w:val="28"/>
          <w:szCs w:val="28"/>
        </w:rPr>
        <w:t>правляющей компании технопарка в виде публичного акционерного общества со 100% государственным капиталом (акционер – Правительство Воронежской области).</w:t>
      </w:r>
    </w:p>
    <w:p w:rsidR="008501E5" w:rsidRPr="008501E5" w:rsidRDefault="008501E5" w:rsidP="008501E5">
      <w:pPr>
        <w:spacing w:after="0"/>
        <w:ind w:firstLine="708"/>
        <w:jc w:val="both"/>
        <w:rPr>
          <w:rFonts w:ascii="Times New Roman" w:hAnsi="Times New Roman" w:cs="Times New Roman"/>
          <w:sz w:val="28"/>
          <w:szCs w:val="28"/>
        </w:rPr>
      </w:pPr>
      <w:r w:rsidRPr="008501E5">
        <w:rPr>
          <w:rFonts w:ascii="Times New Roman" w:hAnsi="Times New Roman" w:cs="Times New Roman"/>
          <w:sz w:val="28"/>
          <w:szCs w:val="28"/>
        </w:rPr>
        <w:t>Структура управления технопарком будет смешанной, в которой сочетаются линейная и функциональная схемы. В этом случае решения, подготовленные функциональными подразделениями, рассматриваются и утверждаются линейным руководителем, который передает их подчиненным подразделениям.</w:t>
      </w:r>
      <w:r>
        <w:rPr>
          <w:rFonts w:ascii="Times New Roman" w:hAnsi="Times New Roman" w:cs="Times New Roman"/>
          <w:sz w:val="28"/>
          <w:szCs w:val="28"/>
        </w:rPr>
        <w:t xml:space="preserve"> </w:t>
      </w:r>
      <w:r w:rsidRPr="008501E5">
        <w:rPr>
          <w:rFonts w:ascii="Times New Roman" w:hAnsi="Times New Roman" w:cs="Times New Roman"/>
          <w:sz w:val="28"/>
          <w:szCs w:val="28"/>
        </w:rPr>
        <w:t>Между отдельными подразделениями возможны горизонтальные связи, т.е. функциональные связи кооперации равноправных элементов.</w:t>
      </w:r>
    </w:p>
    <w:p w:rsidR="008501E5" w:rsidRPr="008501E5" w:rsidRDefault="008501E5" w:rsidP="008501E5">
      <w:pPr>
        <w:spacing w:after="0"/>
        <w:ind w:firstLine="708"/>
        <w:jc w:val="both"/>
        <w:rPr>
          <w:rFonts w:ascii="Times New Roman" w:hAnsi="Times New Roman" w:cs="Times New Roman"/>
          <w:sz w:val="28"/>
          <w:szCs w:val="28"/>
        </w:rPr>
      </w:pPr>
      <w:r w:rsidRPr="008501E5">
        <w:rPr>
          <w:rFonts w:ascii="Times New Roman" w:hAnsi="Times New Roman" w:cs="Times New Roman"/>
          <w:sz w:val="28"/>
          <w:szCs w:val="28"/>
        </w:rPr>
        <w:t>Структура руководства Управляющей компании технопарка выглядит следующим образом:</w:t>
      </w:r>
      <w:r>
        <w:rPr>
          <w:rFonts w:ascii="Times New Roman" w:hAnsi="Times New Roman" w:cs="Times New Roman"/>
          <w:sz w:val="28"/>
          <w:szCs w:val="28"/>
        </w:rPr>
        <w:t xml:space="preserve"> г</w:t>
      </w:r>
      <w:r w:rsidRPr="008501E5">
        <w:rPr>
          <w:rFonts w:ascii="Times New Roman" w:hAnsi="Times New Roman" w:cs="Times New Roman"/>
          <w:sz w:val="28"/>
          <w:szCs w:val="28"/>
        </w:rPr>
        <w:t>енеральный директор</w:t>
      </w:r>
      <w:r>
        <w:rPr>
          <w:rFonts w:ascii="Times New Roman" w:hAnsi="Times New Roman" w:cs="Times New Roman"/>
          <w:sz w:val="28"/>
          <w:szCs w:val="28"/>
        </w:rPr>
        <w:t>; ф</w:t>
      </w:r>
      <w:r w:rsidRPr="008501E5">
        <w:rPr>
          <w:rFonts w:ascii="Times New Roman" w:hAnsi="Times New Roman" w:cs="Times New Roman"/>
          <w:sz w:val="28"/>
          <w:szCs w:val="28"/>
        </w:rPr>
        <w:t>инансовый директор</w:t>
      </w:r>
      <w:r>
        <w:rPr>
          <w:rFonts w:ascii="Times New Roman" w:hAnsi="Times New Roman" w:cs="Times New Roman"/>
          <w:sz w:val="28"/>
          <w:szCs w:val="28"/>
        </w:rPr>
        <w:t>; г</w:t>
      </w:r>
      <w:r w:rsidRPr="008501E5">
        <w:rPr>
          <w:rFonts w:ascii="Times New Roman" w:hAnsi="Times New Roman" w:cs="Times New Roman"/>
          <w:sz w:val="28"/>
          <w:szCs w:val="28"/>
        </w:rPr>
        <w:t>лавный бухгалтер</w:t>
      </w:r>
      <w:r>
        <w:rPr>
          <w:rFonts w:ascii="Times New Roman" w:hAnsi="Times New Roman" w:cs="Times New Roman"/>
          <w:sz w:val="28"/>
          <w:szCs w:val="28"/>
        </w:rPr>
        <w:t>; т</w:t>
      </w:r>
      <w:r w:rsidRPr="008501E5">
        <w:rPr>
          <w:rFonts w:ascii="Times New Roman" w:hAnsi="Times New Roman" w:cs="Times New Roman"/>
          <w:sz w:val="28"/>
          <w:szCs w:val="28"/>
        </w:rPr>
        <w:t>ехнический директор</w:t>
      </w:r>
      <w:r>
        <w:rPr>
          <w:rFonts w:ascii="Times New Roman" w:hAnsi="Times New Roman" w:cs="Times New Roman"/>
          <w:sz w:val="28"/>
          <w:szCs w:val="28"/>
        </w:rPr>
        <w:t>; р</w:t>
      </w:r>
      <w:r w:rsidRPr="008501E5">
        <w:rPr>
          <w:rFonts w:ascii="Times New Roman" w:hAnsi="Times New Roman" w:cs="Times New Roman"/>
          <w:sz w:val="28"/>
          <w:szCs w:val="28"/>
        </w:rPr>
        <w:t>уководители функциональных отделов</w:t>
      </w:r>
      <w:r>
        <w:rPr>
          <w:rFonts w:ascii="Times New Roman" w:hAnsi="Times New Roman" w:cs="Times New Roman"/>
          <w:sz w:val="28"/>
          <w:szCs w:val="28"/>
        </w:rPr>
        <w:t>.</w:t>
      </w:r>
    </w:p>
    <w:p w:rsidR="008501E5" w:rsidRPr="008501E5" w:rsidRDefault="008501E5" w:rsidP="008501E5">
      <w:pPr>
        <w:spacing w:after="0"/>
        <w:ind w:firstLine="708"/>
        <w:jc w:val="both"/>
        <w:rPr>
          <w:rFonts w:ascii="Times New Roman" w:hAnsi="Times New Roman" w:cs="Times New Roman"/>
          <w:b/>
          <w:i/>
          <w:sz w:val="28"/>
          <w:szCs w:val="28"/>
        </w:rPr>
      </w:pPr>
      <w:r w:rsidRPr="008501E5">
        <w:rPr>
          <w:rFonts w:ascii="Times New Roman" w:hAnsi="Times New Roman" w:cs="Times New Roman"/>
          <w:b/>
          <w:i/>
          <w:sz w:val="28"/>
          <w:szCs w:val="28"/>
        </w:rPr>
        <w:t>Наличие аналогичного опыта у управляющей компании создаваемого технопарка</w:t>
      </w:r>
    </w:p>
    <w:p w:rsidR="008501E5" w:rsidRPr="008501E5" w:rsidRDefault="008501E5" w:rsidP="008501E5">
      <w:pPr>
        <w:spacing w:after="0"/>
        <w:ind w:firstLine="708"/>
        <w:jc w:val="both"/>
        <w:rPr>
          <w:rFonts w:ascii="Times New Roman" w:hAnsi="Times New Roman" w:cs="Times New Roman"/>
          <w:sz w:val="28"/>
          <w:szCs w:val="28"/>
        </w:rPr>
      </w:pPr>
      <w:r w:rsidRPr="008501E5">
        <w:rPr>
          <w:rFonts w:ascii="Times New Roman" w:hAnsi="Times New Roman" w:cs="Times New Roman"/>
          <w:sz w:val="28"/>
          <w:szCs w:val="28"/>
        </w:rPr>
        <w:t>При подборе руководителя и сотрудников управляющей компании создаваемого технопарка одним из ключевых критериев должен быть опыт аналогичной деятельности в сфере реализации масштабных инфраструктурных проектов, коммерциализации инновационных проектов, управления объектами инфраструктуры, и т.д.</w:t>
      </w:r>
    </w:p>
    <w:p w:rsidR="008501E5" w:rsidRPr="008501E5" w:rsidRDefault="008501E5" w:rsidP="008501E5">
      <w:pPr>
        <w:spacing w:after="0"/>
        <w:ind w:firstLine="708"/>
        <w:jc w:val="both"/>
        <w:rPr>
          <w:rFonts w:ascii="Times New Roman" w:hAnsi="Times New Roman" w:cs="Times New Roman"/>
          <w:sz w:val="28"/>
          <w:szCs w:val="28"/>
        </w:rPr>
      </w:pPr>
      <w:r w:rsidRPr="008501E5">
        <w:rPr>
          <w:rFonts w:ascii="Times New Roman" w:hAnsi="Times New Roman" w:cs="Times New Roman"/>
          <w:sz w:val="28"/>
          <w:szCs w:val="28"/>
        </w:rPr>
        <w:t>Руководитель и сотрудники управляющей компании создаваемого технопарка должны предварительно пройти курс повышения квалификации по программе «Развитие технопарков».</w:t>
      </w:r>
    </w:p>
    <w:p w:rsidR="008501E5" w:rsidRPr="008501E5" w:rsidRDefault="00C221B8" w:rsidP="008501E5">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r>
      <w:r>
        <w:rPr>
          <w:rFonts w:ascii="Times New Roman" w:hAnsi="Times New Roman" w:cs="Times New Roman"/>
          <w:noProof/>
          <w:sz w:val="28"/>
          <w:szCs w:val="28"/>
          <w:lang w:eastAsia="ru-RU"/>
        </w:rPr>
        <w:pict>
          <v:group id="Группа 314" o:spid="_x0000_s1026" style="width:505.95pt;height:742.5pt;mso-position-horizontal-relative:char;mso-position-vertical-relative:line" coordsize="61347,9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">
            <v:line id="Прямая соединительная линия 315" o:spid="_x0000_s1027" style="position:absolute;visibility:visible" from="332,12801" to="3212,1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h5FsUAAADcAAAADwAAAGRycy9kb3ducmV2LnhtbESPT2vCQBTE7wW/w/KE3ppNFEXSbERE&#10;8c+tiRdvj+xrkjb7NmRXjd++Wyj0OMzMb5hsPZpO3GlwrWUFSRSDIK6sbrlWcCn3bysQziNr7CyT&#10;gic5WOeTlwxTbR/8QffC1yJA2KWooPG+T6V0VUMGXWR74uB92sGgD3KopR7wEeCmk7M4XkqDLYeF&#10;BnvaNlR9FzejYHPel+flk3eSj8m8/ypO9eF2Vep1Om7eQXga/X/4r33UCubJAn7PhCMg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h5FsUAAADcAAAADwAAAAAAAAAA&#10;AAAAAAChAgAAZHJzL2Rvd25yZXYueG1sUEsFBgAAAAAEAAQA+QAAAJMDAAAAAA==&#10;" strokecolor="black [3213]" strokeweight=".5pt">
              <v:stroke dashstyle="dash" joinstyle="miter"/>
            </v:line>
            <v:line id="Прямая соединительная линия 316" o:spid="_x0000_s1028" style="position:absolute;visibility:visible" from="54864,12635" to="61175,12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nYcIAAADcAAAADwAAAGRycy9kb3ducmV2LnhtbESPzarCMBSE94LvEI7gTtMqlEs1ioji&#10;z856N3d3aI5ttTkpTdT69kYQ7nKYmW+Y+bIztXhQ6yrLCuJxBII4t7riQsHveTv6AeE8ssbaMil4&#10;kYPlot+bY6rtk0/0yHwhAoRdigpK75tUSpeXZNCNbUMcvIttDfog20LqFp8Bbmo5iaJEGqw4LJTY&#10;0Lqk/JbdjYLVcXs+Ji/eSN7H0+aaHYrd/U+p4aBbzUB46vx/+NveawXTOIHPmXAE5O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nYcIAAADcAAAADwAAAAAAAAAAAAAA&#10;AAChAgAAZHJzL2Rvd25yZXYueG1sUEsFBgAAAAAEAAQA+QAAAJADAAAAAA==&#10;" strokecolor="black [3213]" strokeweight=".5pt">
              <v:stroke dashstyle="dash" joinstyle="miter"/>
            </v:line>
            <v:group id="Группа 317" o:spid="_x0000_s1029" style="position:absolute;left:2826;width:55570;height:86605" coordsize="55570,86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type id="_x0000_t32" coordsize="21600,21600" o:spt="32" o:oned="t" path="m,l21600,21600e" filled="f">
                <v:path arrowok="t" fillok="f" o:connecttype="none"/>
                <o:lock v:ext="edit" shapetype="t"/>
              </v:shapetype>
              <v:shape id="Прямая со стрелкой 318" o:spid="_x0000_s1030" type="#_x0000_t32" style="position:absolute;left:37241;top:15461;width:0;height:28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t6cMEAAADcAAAADwAAAGRycy9kb3ducmV2LnhtbERPTYvCMBC9C/6HMAveNK2iuNVU1GVB&#10;vVllz0MztmWbSW2ytvvvzUHw+Hjf601vavGg1lWWFcSTCARxbnXFhYLr5Xu8BOE8ssbaMin4Jweb&#10;dDhYY6Jtx2d6ZL4QIYRdggpK75tESpeXZNBNbEMcuJttDfoA20LqFrsQbmo5jaKFNFhxaCixoX1J&#10;+W/2ZxR06H8+d9vivt99HQ/9vL4vLteTUqOPfrsC4an3b/HLfdAKZnFYG86EIyDT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K3pwwQAAANwAAAAPAAAAAAAAAAAAAAAA&#10;AKECAABkcnMvZG93bnJldi54bWxQSwUGAAAAAAQABAD5AAAAjwMAAAAA&#10;" strokecolor="black [3200]" strokeweight=".5pt">
                <v:stroke endarrow="block" joinstyle="miter"/>
              </v:shape>
              <v:shape id="Прямая со стрелкой 319" o:spid="_x0000_s1031" type="#_x0000_t32" style="position:absolute;left:23940;top:26600;width:0;height:21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ff68QAAADcAAAADwAAAGRycy9kb3ducmV2LnhtbESPT4vCMBTE7wt+h/AEb2uqomhtKuqy&#10;oHvzD54fzbMtNi+1ydrutzfCgsdhZn7DJKvOVOJBjSstKxgNIxDEmdUl5wrOp+/POQjnkTVWlknB&#10;HzlYpb2PBGNtWz7Q4+hzESDsYlRQeF/HUrqsIINuaGvi4F1tY9AH2eRSN9gGuKnkOIpm0mDJYaHA&#10;mrYFZbfjr1HQor8sNuv8vt187XfdtLrPTucfpQb9br0E4anz7/B/e6cVTEYLeJ0JR0Cm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Z9/rxAAAANwAAAAPAAAAAAAAAAAA&#10;AAAAAKECAABkcnMvZG93bnJldi54bWxQSwUGAAAAAAQABAD5AAAAkgMAAAAA&#10;" strokecolor="black [3200]" strokeweight=".5pt">
                <v:stroke endarrow="block" joinstyle="miter"/>
              </v:shape>
              <v:line id="Прямая соединительная линия 320" o:spid="_x0000_s1032" style="position:absolute;visibility:visible" from="32253,24273" to="32253,2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L7HsIAAADcAAAADwAAAGRycy9kb3ducmV2LnhtbERPz2vCMBS+D/wfwhO8zVTFYTujiDCQ&#10;eRirDnZ8NG9NsXlJm0y7/345CB4/vt/r7WBbcaU+NI4VzKYZCOLK6YZrBefT2/MKRIjIGlvHpOCP&#10;Amw3o6c1Ftrd+JOuZaxFCuFQoAIToy+kDJUhi2HqPHHiflxvMSbY11L3eEvhtpXzLHuRFhtODQY9&#10;7Q1Vl/LXKujeq/K4rGdf/uD35qPDvPvOc6Um42H3CiLSEB/iu/ugFSzmaX46k46A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uL7HsIAAADcAAAADwAAAAAAAAAAAAAA&#10;AAChAgAAZHJzL2Rvd25yZXYueG1sUEsFBgAAAAAEAAQA+QAAAJADAAAAAA==&#10;" strokecolor="black [3213]" strokeweight=".5pt">
                <v:stroke joinstyle="miter"/>
              </v:line>
              <v:shape id="Прямая со стрелкой 321" o:spid="_x0000_s1033" type="#_x0000_t32" style="position:absolute;left:16292;top:15461;width:0;height:28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0ZUMUAAADcAAAADwAAAGRycy9kb3ducmV2LnhtbESPQWvCQBSE7wX/w/KE3uomlkqN2QRN&#10;KdjequL5kX0mwezbmF2T9N93C4Ueh5n5hknzybRioN41lhXEiwgEcWl1w5WC0/H96RWE88gaW8uk&#10;4Jsc5NnsIcVE25G/aDj4SgQIuwQV1N53iZSurMmgW9iOOHgX2xv0QfaV1D2OAW5auYyilTTYcFio&#10;saOipvJ6uBsFI/rzeretbsXu7WM/vbS31fH0qdTjfNpuQHia/H/4r73XCp6XMfyeCUdA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n0ZUMUAAADcAAAADwAAAAAAAAAA&#10;AAAAAAChAgAAZHJzL2Rvd25yZXYueG1sUEsFBgAAAAAEAAQA+QAAAJMDAAAAAA==&#10;" strokecolor="black [3200]" strokeweight=".5pt">
                <v:stroke endarrow="block" joinstyle="miter"/>
              </v:shape>
              <v:shape id="Прямая со стрелкой 322" o:spid="_x0000_s1034" type="#_x0000_t32" style="position:absolute;left:7813;top:26434;width:0;height:21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HJ8QAAADcAAAADwAAAGRycy9kb3ducmV2LnhtbESPT4vCMBTE74LfIbyFvWm6lRXtGsU/&#10;LKg3q+z50TzbYvNSm2i7394IgsdhZn7DzBadqcSdGldaVvA1jEAQZ1aXnCs4HX8HExDOI2usLJOC&#10;f3KwmPd7M0y0bflA99TnIkDYJaig8L5OpHRZQQbd0NbEwTvbxqAPssmlbrANcFPJOIrG0mDJYaHA&#10;mtYFZZf0ZhS06P+mq2V+Xa82u233XV3Hx9Neqc+PbvkDwlPn3+FXe6sVjOIYnmfC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r4cnxAAAANwAAAAPAAAAAAAAAAAA&#10;AAAAAKECAABkcnMvZG93bnJldi54bWxQSwUGAAAAAAQABAD5AAAAkgMAAAAA&#10;" strokecolor="black [3200]" strokeweight=".5pt">
                <v:stroke endarrow="block" joinstyle="miter"/>
              </v:shape>
              <v:line id="Прямая соединительная линия 323" o:spid="_x0000_s1035" style="position:absolute;visibility:visible" from="7813,26434" to="39849,2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BlacUAAADcAAAADwAAAGRycy9kb3ducmV2LnhtbESPQWsCMRSE7wX/Q3hCbzWr0uKuRhFB&#10;EHsoXVvw+Ni8bpZuXrKbVNd/3xQKHoeZ+YZZbQbbigv1oXGsYDrJQBBXTjdcK/g47Z8WIEJE1tg6&#10;JgU3CrBZjx5WWGh35Xe6lLEWCcKhQAUmRl9IGSpDFsPEeeLkfbneYkyyr6Xu8ZrgtpWzLHuRFhtO&#10;CwY97QxV3+WPVdAdq/L1uZ5++oPfmbcO8+6c50o9joftEkSkId7D/+2DVjCfzeHvTDo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BlacUAAADcAAAADwAAAAAAAAAA&#10;AAAAAAChAgAAZHJzL2Rvd25yZXYueG1sUEsFBgAAAAAEAAQA+QAAAJMDAAAAAA==&#10;" strokecolor="black [3213]" strokeweight=".5pt">
                <v:stroke joinstyle="miter"/>
              </v:line>
              <v:shape id="Прямая со стрелкой 324" o:spid="_x0000_s1036" type="#_x0000_t32" style="position:absolute;left:39901;top:26434;width:0;height:21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q6yMUAAADcAAAADwAAAGRycy9kb3ducmV2LnhtbESPQWvCQBSE74X+h+UJ3upGW0VjNmJS&#10;CtpbVTw/ss8kmH0bs6tJ/323UOhxmJlvmGQzmEY8qHO1ZQXTSQSCuLC65lLB6fjxsgThPLLGxjIp&#10;+CYHm/T5KcFY256/6HHwpQgQdjEqqLxvYyldUZFBN7EtcfAutjPog+xKqTvsA9w0chZFC2mw5rBQ&#10;YUt5RcX1cDcKevTnVbYtb3n2vt8N8+a2OJ4+lRqPhu0ahKfB/4f/2jut4HX2Br9nwhGQ6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q6yMUAAADcAAAADwAAAAAAAAAA&#10;AAAAAAChAgAAZHJzL2Rvd25yZXYueG1sUEsFBgAAAAAEAAQA+QAAAJMDAAAAAA==&#10;" strokecolor="black [3200]" strokeweight=".5pt">
                <v:stroke endarrow="block" joinstyle="miter"/>
              </v:shape>
              <v:shape id="Прямая со стрелкой 325" o:spid="_x0000_s1037" type="#_x0000_t32" style="position:absolute;left:50873;top:21114;width:0;height:151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YfU8QAAADcAAAADwAAAGRycy9kb3ducmV2LnhtbESPQWvCQBSE7wX/w/KE3upGi1JTV9GI&#10;YHtrIp4f2dckmH0bs2sS/31XEHocZuYbZrUZTC06al1lWcF0EoEgzq2uuFBwyg5vHyCcR9ZYWyYF&#10;d3KwWY9eVhhr2/MPdakvRICwi1FB6X0TS+nykgy6iW2Ig/drW4M+yLaQusU+wE0tZ1G0kAYrDgsl&#10;NpSUlF/Sm1HQoz8vd9vimuz2X8dhXl8X2elbqdfxsP0E4Wnw/+Fn+6gVvM/m8Dg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Rh9TxAAAANwAAAAPAAAAAAAAAAAA&#10;AAAAAKECAABkcnMvZG93bnJldi54bWxQSwUGAAAAAAQABAD5AAAAkgMAAAAA&#10;" strokecolor="black [3200]" strokeweight=".5pt">
                <v:stroke endarrow="block" joinstyle="miter"/>
              </v:shape>
              <v:shape id="Прямая со стрелкой 326" o:spid="_x0000_s1038" type="#_x0000_t32" style="position:absolute;left:40067;top:33749;width:0;height:25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SBJMMAAADcAAAADwAAAGRycy9kb3ducmV2LnhtbESPS4vCQBCE7wv7H4YWvOlExbAbHcUH&#10;gnrzgecm0ybBTE/MzJr47x1B2GNRVV9R03lrSvGg2hWWFQz6EQji1OqCMwXn06b3A8J5ZI2lZVLw&#10;JAfz2ffXFBNtGz7Q4+gzESDsElSQe18lUro0J4Oubyvi4F1tbdAHWWdS19gEuCnlMIpiabDgsJBj&#10;Rauc0tvxzyho0F9+l4vsvlqud9t2XN7j03mvVLfTLiYgPLX+P/xpb7WC0TCG95lwBOTs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UgSTDAAAA3AAAAA8AAAAAAAAAAAAA&#10;AAAAoQIAAGRycy9kb3ducmV2LnhtbFBLBQYAAAAABAAEAPkAAACRAwAAAAA=&#10;" strokecolor="black [3200]" strokeweight=".5pt">
                <v:stroke endarrow="block" joinstyle="miter"/>
              </v:shape>
              <v:shape id="Прямая со стрелкой 327" o:spid="_x0000_s1039" type="#_x0000_t32" style="position:absolute;left:23940;top:33749;width:0;height:25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gkv8UAAADcAAAADwAAAGRycy9kb3ducmV2LnhtbESPQWvCQBSE74X+h+UVvDWbKtoaXUVT&#10;BOtNI54f2WcSmn0bs9sk/nu3UOhxmJlvmOV6MLXoqHWVZQVvUQyCOLe64kLBOdu9foBwHlljbZkU&#10;3MnBevX8tMRE256P1J18IQKEXYIKSu+bREqXl2TQRbYhDt7VtgZ9kG0hdYt9gJtajuN4Jg1WHBZK&#10;bCgtKf8+/RgFPfrLfLspbun282s/TOvbLDsflBq9DJsFCE+D/w//tfdawWT8Dr9nw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gkv8UAAADcAAAADwAAAAAAAAAA&#10;AAAAAAChAgAAZHJzL2Rvd25yZXYueG1sUEsFBgAAAAAEAAQA+QAAAJMDAAAAAA==&#10;" strokecolor="black [3200]" strokeweight=".5pt">
                <v:stroke endarrow="block" joinstyle="miter"/>
              </v:shape>
              <v:shape id="Прямая со стрелкой 328" o:spid="_x0000_s1040" type="#_x0000_t32" style="position:absolute;left:7647;top:33749;width:0;height:25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ewzcIAAADcAAAADwAAAGRycy9kb3ducmV2LnhtbERPTW+CQBC9m/gfNmPSmy61qWnRhYCm&#10;CfVWNT1P2BFI2VlkV6D/vnto4vHlfe/SybRioN41lhU8ryIQxKXVDVcKLueP5RsI55E1tpZJwS85&#10;SJP5bIextiN/0XDylQgh7GJUUHvfxVK6siaDbmU74sBdbW/QB9hXUvc4hnDTynUUbaTBhkNDjR3t&#10;ayp/TnejYET//Z5n1W2fHz6L6bW9bc6Xo1JPiynbgvA0+Yf4311oBS/rsDacCUdAJ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0ewzcIAAADcAAAADwAAAAAAAAAAAAAA&#10;AAChAgAAZHJzL2Rvd25yZXYueG1sUEsFBgAAAAAEAAQA+QAAAJADAAAAAA==&#10;" strokecolor="black [3200]" strokeweight=".5pt">
                <v:stroke endarrow="block" joinstyle="miter"/>
              </v:shape>
              <v:rect id="Прямоугольник 329" o:spid="_x0000_s1041" style="position:absolute;top:9808;width:22111;height:58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zGXsUA&#10;AADcAAAADwAAAGRycy9kb3ducmV2LnhtbESPQWvCQBSE74X+h+UVvNVNFaxG1xBEQbBUqh48PrLP&#10;JDT7NuyuSfz33UKhx2FmvmFW2WAa0ZHztWUFb+MEBHFhdc2lgst59zoH4QOyxsYyKXiQh2z9/LTC&#10;VNuev6g7hVJECPsUFVQhtKmUvqjIoB/bljh6N+sMhihdKbXDPsJNIydJMpMGa44LFba0qaj4Pt2N&#10;AnusH03uFp/dB71fD8eQ9MNsq9ToZciXIAIN4T/8195rBdPJAn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MZexQAAANwAAAAPAAAAAAAAAAAAAAAAAJgCAABkcnMv&#10;ZG93bnJldi54bWxQSwUGAAAAAAQABAD1AAAAigMAAAAA&#10;" fillcolor="white [3201]" strokecolor="black [3200]" strokeweight="1pt">
                <v:textbox>
                  <w:txbxContent>
                    <w:p w:rsidR="00F05B43" w:rsidRPr="006F65D9" w:rsidRDefault="00F05B43" w:rsidP="008501E5">
                      <w:pPr>
                        <w:jc w:val="center"/>
                      </w:pPr>
                      <w:r w:rsidRPr="006F65D9">
                        <w:rPr>
                          <w:rFonts w:cs="Times New Roman"/>
                          <w:sz w:val="28"/>
                          <w:szCs w:val="28"/>
                        </w:rPr>
                        <w:t>ЭКСПЕРТНЫЙ СОВЕТ ТЕХНОПАРКА</w:t>
                      </w:r>
                    </w:p>
                  </w:txbxContent>
                </v:textbox>
              </v:rect>
              <v:rect id="Прямоугольник 330" o:spid="_x0000_s1042" style="position:absolute;left:498;top:28595;width:14859;height:56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5HsEA&#10;AADcAAAADwAAAGRycy9kb3ducmV2LnhtbERPTYvCMBC9C/6HMMLeNF0FdatRRFxYWFF0PXgcmrEt&#10;20xKEtv6781B8Ph438t1ZyrRkPOlZQWfowQEcWZ1ybmCy9/3cA7CB2SNlWVS8CAP61W/t8RU25ZP&#10;1JxDLmII+xQVFCHUqZQ+K8igH9maOHI36wyGCF0utcM2hptKjpNkKg2WHBsKrGlbUPZ/vhsF9lg+&#10;qo37OjR7ml1/jyFpu+lOqY9Bt1mACNSFt/jl/tEKJpM4P5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v+R7BAAAA3AAAAA8AAAAAAAAAAAAAAAAAmAIAAGRycy9kb3du&#10;cmV2LnhtbFBLBQYAAAAABAAEAPUAAACGAwAAAAA=&#10;" fillcolor="white [3201]" strokecolor="black [3200]" strokeweight="1pt">
                <v:textbox>
                  <w:txbxContent>
                    <w:p w:rsidR="00F05B43" w:rsidRPr="008A2D33" w:rsidRDefault="00F05B43" w:rsidP="008501E5">
                      <w:pPr>
                        <w:jc w:val="center"/>
                      </w:pPr>
                      <w:r w:rsidRPr="008A2D33">
                        <w:rPr>
                          <w:rFonts w:cs="Times New Roman"/>
                          <w:szCs w:val="28"/>
                        </w:rPr>
                        <w:t>ФИНАНСОВЫЙ ДИРЕКТОР</w:t>
                      </w:r>
                    </w:p>
                  </w:txbxContent>
                </v:textbox>
              </v:rect>
              <v:rect id="Прямоугольник 331" o:spid="_x0000_s1043" style="position:absolute;left:16625;top:28595;width:14999;height:56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NchcUA&#10;AADcAAAADwAAAGRycy9kb3ducmV2LnhtbESPT2vCQBTE70K/w/IKvenGCv6JriKlhUJFMXrw+Mi+&#10;JqHZt2F3m8Rv7wqCx2FmfsOsNr2pRUvOV5YVjEcJCOLc6ooLBefT13AOwgdkjbVlUnAlD5v1y2CF&#10;qbYdH6nNQiEihH2KCsoQmlRKn5dk0I9sQxy9X+sMhihdIbXDLsJNLd+TZCoNVhwXSmzoo6T8L/s3&#10;CuyhutZbt9i3O5pdfg4h6frpp1Jvr/12CSJQH57hR/tbK5hMxnA/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1yFxQAAANwAAAAPAAAAAAAAAAAAAAAAAJgCAABkcnMv&#10;ZG93bnJldi54bWxQSwUGAAAAAAQABAD1AAAAigMAAAAA&#10;" fillcolor="white [3201]" strokecolor="black [3200]" strokeweight="1pt">
                <v:textbox>
                  <w:txbxContent>
                    <w:p w:rsidR="00F05B43" w:rsidRPr="008A2D33" w:rsidRDefault="00F05B43" w:rsidP="008501E5">
                      <w:pPr>
                        <w:jc w:val="center"/>
                        <w:rPr>
                          <w:sz w:val="20"/>
                        </w:rPr>
                      </w:pPr>
                      <w:r w:rsidRPr="008A2D33">
                        <w:rPr>
                          <w:rFonts w:cs="Times New Roman"/>
                          <w:szCs w:val="28"/>
                        </w:rPr>
                        <w:t>ГЛАВНЫЙ БУХГАЛТЕР</w:t>
                      </w:r>
                    </w:p>
                  </w:txbxContent>
                </v:textbox>
              </v:rect>
              <v:rect id="Прямоугольник 332" o:spid="_x0000_s1044" style="position:absolute;left:12302;top:18454;width:29433;height:56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HC8sUA&#10;AADcAAAADwAAAGRycy9kb3ducmV2LnhtbESPQWvCQBSE7wX/w/IEb3Wjgm2jmyBSQbBUanvw+Mg+&#10;k2D2bdjdJvHfdwWhx2FmvmHW+WAa0ZHztWUFs2kCgriwuuZSwc/37vkVhA/IGhvLpOBGHvJs9LTG&#10;VNuev6g7hVJECPsUFVQhtKmUvqjIoJ/aljh6F+sMhihdKbXDPsJNI+dJspQGa44LFba0rai4nn6N&#10;Anusb83GvX12H/RyPhxD0g/Ld6Um42GzAhFoCP/hR3uvFSwWc7ifi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cLyxQAAANwAAAAPAAAAAAAAAAAAAAAAAJgCAABkcnMv&#10;ZG93bnJldi54bWxQSwUGAAAAAAQABAD1AAAAigMAAAAA&#10;" fillcolor="white [3201]" strokecolor="black [3200]" strokeweight="1pt">
                <v:textbox>
                  <w:txbxContent>
                    <w:p w:rsidR="00F05B43" w:rsidRPr="006F65D9" w:rsidRDefault="00F05B43" w:rsidP="008501E5">
                      <w:pPr>
                        <w:ind w:left="142" w:right="-53"/>
                        <w:jc w:val="center"/>
                        <w:rPr>
                          <w:sz w:val="28"/>
                        </w:rPr>
                      </w:pPr>
                      <w:r w:rsidRPr="006F65D9">
                        <w:rPr>
                          <w:sz w:val="28"/>
                        </w:rPr>
                        <w:t>ДИРЕКТОР ТЕХНОПАРКА</w:t>
                      </w:r>
                    </w:p>
                  </w:txbxContent>
                </v:textbox>
              </v:rect>
              <v:rect id="Прямоугольник 333" o:spid="_x0000_s1045" style="position:absolute;left:32918;top:28595;width:14999;height:56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1nacQA&#10;AADcAAAADwAAAGRycy9kb3ducmV2LnhtbESPQWvCQBSE74L/YXlCb7rRgK3RVURaKFQqVQ8eH9ln&#10;Esy+DbvbJP57t1DwOMzMN8xq05tatOR8ZVnBdJKAIM6trrhQcD59jN9A+ICssbZMCu7kYbMeDlaY&#10;advxD7XHUIgIYZ+hgjKEJpPS5yUZ9BPbEEfvap3BEKUrpHbYRbip5SxJ5tJgxXGhxIZ2JeW3469R&#10;YA/Vvd66xXe7p9fL1yEkXT9/V+pl1G+XIAL14Rn+b39qBWmawt+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Z2nEAAAA3AAAAA8AAAAAAAAAAAAAAAAAmAIAAGRycy9k&#10;b3ducmV2LnhtbFBLBQYAAAAABAAEAPUAAACJAwAAAAA=&#10;" fillcolor="white [3201]" strokecolor="black [3200]" strokeweight="1pt">
                <v:textbox>
                  <w:txbxContent>
                    <w:p w:rsidR="00F05B43" w:rsidRPr="008A2D33" w:rsidRDefault="00F05B43" w:rsidP="008501E5">
                      <w:pPr>
                        <w:jc w:val="center"/>
                        <w:rPr>
                          <w:sz w:val="20"/>
                        </w:rPr>
                      </w:pPr>
                      <w:r>
                        <w:rPr>
                          <w:rFonts w:cs="Times New Roman"/>
                          <w:szCs w:val="28"/>
                        </w:rPr>
                        <w:t>ТЕХНИЧЕСКИЙ ДИРЕКТОР</w:t>
                      </w:r>
                    </w:p>
                  </w:txbxContent>
                </v:textbox>
              </v:rect>
              <v:group id="Группа 334" o:spid="_x0000_s1046" style="position:absolute;left:2992;top:36409;width:52578;height:50196" coordsize="52578,50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Прямая со стрелкой 335" o:spid="_x0000_s1047" type="#_x0000_t32" style="position:absolute;left:47548;top:9310;width:287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gkj8UAAADcAAAADwAAAGRycy9kb3ducmV2LnhtbESPX2vCQBDE3wv9DscWfCl6qfEfqacU&#10;pbSvRhF92+a2SWhuL2RPTb99r1Do4zDzm2GW69416kqd1J4NPI0SUMSFtzWXBg771+EClARki41n&#10;MvBNAuvV/d0SM+tvvKNrHkoVS1gyNFCF0GZaS1GRQxn5ljh6n75zGKLsSm07vMVy1+hxksy0w5rj&#10;QoUtbSoqvvKLM5CGiYx3k9Nc8nP58Wi3aSrHN2MGD/3LM6hAffgP/9HvNnLpFH7PxCO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gkj8UAAADcAAAADwAAAAAAAAAA&#10;AAAAAAChAgAAZHJzL2Rvd25yZXYueG1sUEsFBgAAAAAEAAQA+QAAAJMDAAAAAA==&#10;" strokecolor="black [3200]" strokeweight=".5pt">
                  <v:stroke endarrow="block" joinstyle="miter"/>
                </v:shape>
                <v:shape id="Прямая со стрелкой 336" o:spid="_x0000_s1048" type="#_x0000_t32" style="position:absolute;left:47382;top:15627;width:287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6+MQAAADcAAAADwAAAGRycy9kb3ducmV2LnhtbESPQWvCQBSE74L/YXmFXkQ3NaKSuoq0&#10;lPZqFNHbM/uahGbfhrytpv++Wyh4HGa+GWa16V2jrtRJ7dnA0yQBRVx4W3Np4LB/Gy9BSUC22Hgm&#10;Az8ksFkPByvMrL/xjq55KFUsYcnQQBVCm2ktRUUOZeJb4uh9+s5hiLIrte3wFstdo6dJMtcOa44L&#10;Fbb0UlHxlX87A2mYyXQ3Oy0kP5eXkX1NUzm+G/P40G+fQQXqwz38T3/YyKVz+DsTj4B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err4xAAAANwAAAAPAAAAAAAAAAAA&#10;AAAAAKECAABkcnMvZG93bnJldi54bWxQSwUGAAAAAAQABAD5AAAAkgMAAAAA&#10;" strokecolor="black [3200]" strokeweight=".5pt">
                  <v:stroke endarrow="block" joinstyle="miter"/>
                </v:shape>
                <v:line id="Прямая соединительная линия 337" o:spid="_x0000_s1049" style="position:absolute;visibility:visible" from="50375,4488" to="50375,47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L1t8YAAADcAAAADwAAAGRycy9kb3ducmV2LnhtbESPQWsCMRSE74X+h/AEbzVrpbW7NUoR&#10;ClIPxbWCx8fmdbO4ecluom7/fSMUehxm5htmsRpsKy7Uh8axgukkA0FcOd1wreBr//7wAiJEZI2t&#10;Y1LwQwFWy/u7BRbaXXlHlzLWIkE4FKjAxOgLKUNlyGKYOE+cvG/XW4xJ9rXUPV4T3LbyMcuepcWG&#10;04JBT2tD1ak8WwXdR1Vun+rpwW/82nx2mHfHPFdqPBreXkFEGuJ/+K+90Qpmsznc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S9bfGAAAA3AAAAA8AAAAAAAAA&#10;AAAAAAAAoQIAAGRycy9kb3ducmV2LnhtbFBLBQYAAAAABAAEAPkAAACUAwAAAAA=&#10;" strokecolor="black [3213]" strokeweight=".5pt">
                  <v:stroke joinstyle="miter"/>
                </v:line>
                <v:shape id="Прямая со стрелкой 338" o:spid="_x0000_s1050" type="#_x0000_t32" style="position:absolute;left:47548;top:21945;width:287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mLEcEAAADcAAAADwAAAGRycy9kb3ducmV2LnhtbERPTUvDQBC9C/6HZQQv0m5sipXYbRFF&#10;9NpUSr2N2TEJZmdDZm3Tf985CD0+3vdyPYbOHGiQNrKD+2kGhriKvuXawef2bfIIRhKyxy4yOTiR&#10;wHp1fbXEwscjb+hQptpoCEuBDpqU+sJaqRoKKNPYEyv3E4eASeFQWz/gUcNDZ2dZ9mADtqwNDfb0&#10;0lD1W/4FB3may2wz3y+k/Kq/7/xrnsvu3bnbm/H5CUyiMV3E/+4Pr75c1+oZPQJ2d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qYsRwQAAANwAAAAPAAAAAAAAAAAAAAAA&#10;AKECAABkcnMvZG93bnJldi54bWxQSwUGAAAAAAQABAD5AAAAjwMAAAAA&#10;" strokecolor="black [3200]" strokeweight=".5pt">
                  <v:stroke endarrow="block" joinstyle="miter"/>
                </v:shape>
                <v:shape id="Прямая со стрелкой 339" o:spid="_x0000_s1051" type="#_x0000_t32" style="position:absolute;left:47548;top:28097;width:287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uisUAAADcAAAADwAAAGRycy9kb3ducmV2LnhtbESPX2vCQBDE3wv9DscWfCl6qRH/pJ5S&#10;lNK+GkX0bZvbJqG5vZA9Nf32vUKhj8PMb4ZZrnvXqCt1Uns28DRKQBEX3tZcGjjsX4dzUBKQLTae&#10;ycA3CaxX93dLzKy/8Y6ueShVLGHJ0EAVQptpLUVFDmXkW+LoffrOYYiyK7Xt8BbLXaPHSTLVDmuO&#10;CxW2tKmo+MovzkAaJjLeTU4zyc/lx6Pdpqkc34wZPPQvz6AC9eE//Ee/28ilC/g9E4+AX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UuisUAAADcAAAADwAAAAAAAAAA&#10;AAAAAAChAgAAZHJzL2Rvd25yZXYueG1sUEsFBgAAAAAEAAQA+QAAAJMDAAAAAA==&#10;" strokecolor="black [3200]" strokeweight=".5pt">
                  <v:stroke endarrow="block" joinstyle="miter"/>
                </v:shape>
                <v:shape id="Прямая со стрелкой 340" o:spid="_x0000_s1052" type="#_x0000_t32" style="position:absolute;left:47382;top:34747;width:287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n0asEAAADcAAAADwAAAGRycy9kb3ducmV2LnhtbERPTUvDQBC9C/0PyxS8SLuxCVVit0UU&#10;0WtjkXobs2MSzM6GzNrGf+8cBI+P973ZTaE3Jxqli+zgepmBIa6j77hxcHh9WtyCkYTssY9MDn5I&#10;YLedXWyw9PHMezpVqTEawlKigzalobRW6pYCyjIOxMp9xjFgUjg21o941vDQ21WWrW3AjrWhxYEe&#10;Wqq/qu/gIE+FrPbF8Uaq9+bjyj/mubw9O3c5n+7vwCSa0r/4z/3i1VfofD2jR8B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2fRqwQAAANwAAAAPAAAAAAAAAAAAAAAA&#10;AKECAABkcnMvZG93bnJldi54bWxQSwUGAAAAAAQABAD5AAAAjwMAAAAA&#10;" strokecolor="black [3200]" strokeweight=".5pt">
                  <v:stroke endarrow="block" joinstyle="miter"/>
                </v:shape>
                <v:shape id="Прямая со стрелкой 341" o:spid="_x0000_s1053" type="#_x0000_t32" style="position:absolute;left:47382;top:41231;width:287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VR8cQAAADcAAAADwAAAGRycy9kb3ducmV2LnhtbESPQWvCQBSE7wX/w/KEXkrdaIKV6Cpi&#10;Ke3VVEq9PbPPJJh9G/K2mv77bqHQ4zDzzTCrzeBadaVeGs8GppMEFHHpbcOVgcP7y+MClARki61n&#10;MvBNApv16G6FufU33tO1CJWKJSw5GqhD6HKtpazJoUx8Rxy9s+8dhij7Stseb7HctXqWJHPtsOG4&#10;UGNHu5rKS/HlDKQhk9k++3yS4lidHuxzmsrHqzH342G7BBVoCP/hP/rNRi6bwu+ZeAT0+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lVHxxAAAANwAAAAPAAAAAAAAAAAA&#10;AAAAAKECAABkcnMvZG93bnJldi54bWxQSwUGAAAAAAQABAD5AAAAkgMAAAAA&#10;" strokecolor="black [3200]" strokeweight=".5pt">
                  <v:stroke endarrow="block" joinstyle="miter"/>
                </v:shape>
                <v:shape id="Прямая со стрелкой 342" o:spid="_x0000_s1054" type="#_x0000_t32" style="position:absolute;left:47382;top:47715;width:287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fPhsQAAADcAAAADwAAAGRycy9kb3ducmV2LnhtbESPQUvDQBSE74L/YXlCL9JuTIItsdsi&#10;lqLXRpH29pp9JsHs25C3beO/dwWhx2Hmm2GW69F16kyDtJ4NPMwSUMSVty3XBj7et9MFKAnIFjvP&#10;ZOCHBNar25slFtZfeEfnMtQqlrAUaKAJoS+0lqohhzLzPXH0vvzgMEQ51NoOeInlrtNpkjxqhy3H&#10;hQZ7emmo+i5PzkAWckl3+X4u5aE+3ttNlsnnqzGTu/H5CVSgMVzD//SbjVyewt+ZeAT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R8+GxAAAANwAAAAPAAAAAAAAAAAA&#10;AAAAAKECAABkcnMvZG93bnJldi54bWxQSwUGAAAAAAQABAD5AAAAkgMAAAAA&#10;" strokecolor="black [3200]" strokeweight=".5pt">
                  <v:stroke endarrow="block" joinstyle="miter"/>
                </v:shape>
                <v:rect id="Прямоугольник 343" o:spid="_x0000_s1055" style="position:absolute;width:52578;height:44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sUFMYA&#10;AADcAAAADwAAAGRycy9kb3ducmV2LnhtbESPT2vCQBTE74V+h+UVvNWNWqymboKIhYKl4p+Dx0f2&#10;NQlm34bdbRK/vVso9DjMzG+YVT6YRnTkfG1ZwWScgCAurK65VHA+vT8vQPiArLGxTApu5CHPHh9W&#10;mGrb84G6YyhFhLBPUUEVQptK6YuKDPqxbYmj922dwRClK6V22Ee4aeQ0SebSYM1xocKWNhUV1+OP&#10;UWD39a1Zu+VX90mvl90+JP0w3yo1ehrWbyACDeE//Nf+0ApmLzP4PROP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sUFMYAAADcAAAADwAAAAAAAAAAAAAAAACYAgAAZHJz&#10;L2Rvd25yZXYueG1sUEsFBgAAAAAEAAQA9QAAAIsDAAAAAA==&#10;" fillcolor="white [3201]" strokecolor="black [3200]" strokeweight="1pt">
                  <v:textbox>
                    <w:txbxContent>
                      <w:p w:rsidR="00F05B43" w:rsidRPr="00456FB8" w:rsidRDefault="00F05B43" w:rsidP="008501E5">
                        <w:pPr>
                          <w:ind w:left="360"/>
                          <w:jc w:val="center"/>
                          <w:rPr>
                            <w:sz w:val="28"/>
                          </w:rPr>
                        </w:pPr>
                        <w:r w:rsidRPr="00456FB8">
                          <w:rPr>
                            <w:rFonts w:cs="Times New Roman"/>
                            <w:sz w:val="28"/>
                            <w:szCs w:val="28"/>
                          </w:rPr>
                          <w:t>РУКОВОДИТЕЛИ ФУНКЦИОНАЛЬНЫХ ОТДЕЛОВ</w:t>
                        </w:r>
                      </w:p>
                    </w:txbxContent>
                  </v:textbox>
                </v:rect>
                <v:rect id="Прямоугольник 344" o:spid="_x0000_s1056" style="position:absolute;left:5320;top:6483;width:20228;height:55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KMYMUA&#10;AADcAAAADwAAAGRycy9kb3ducmV2LnhtbESPT2vCQBTE7wW/w/KE3nTjH2wbXUXEQkGpVD30+Mg+&#10;k2D2bdjdJvHbu4LQ4zAzv2EWq85UoiHnS8sKRsMEBHFmdcm5gvPpc/AOwgdkjZVlUnAjD6tl72WB&#10;qbYt/1BzDLmIEPYpKihCqFMpfVaQQT+0NXH0LtYZDFG6XGqHbYSbSo6TZCYNlhwXCqxpU1B2Pf4Z&#10;BfZQ3qq1+/hu9vT2uzuEpO1mW6Ve+916DiJQF/7Dz/aXVjCZTu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oxgxQAAANwAAAAPAAAAAAAAAAAAAAAAAJgCAABkcnMv&#10;ZG93bnJldi54bWxQSwUGAAAAAAQABAD1AAAAigMAAAAA&#10;" fillcolor="white [3201]" strokecolor="black [3200]" strokeweight="1pt">
                  <v:textbox>
                    <w:txbxContent>
                      <w:p w:rsidR="00F05B43" w:rsidRPr="00492D3B" w:rsidRDefault="00F05B43" w:rsidP="008501E5">
                        <w:pPr>
                          <w:jc w:val="center"/>
                          <w:rPr>
                            <w:sz w:val="6"/>
                          </w:rPr>
                        </w:pPr>
                        <w:r w:rsidRPr="00492D3B">
                          <w:rPr>
                            <w:rFonts w:cs="Times New Roman"/>
                            <w:sz w:val="20"/>
                            <w:szCs w:val="28"/>
                          </w:rPr>
                          <w:t>ГРУППА ЭКОНОМИЧЕСКИХ И БУХГАЛТЕРСКИХ УСЛУГ</w:t>
                        </w:r>
                      </w:p>
                    </w:txbxContent>
                  </v:textbox>
                </v:rect>
                <v:rect id="Прямоугольник 345" o:spid="_x0000_s1057" style="position:absolute;left:5320;top:13134;width:20228;height:5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4p+8UA&#10;AADcAAAADwAAAGRycy9kb3ducmV2LnhtbESPQWvCQBSE70L/w/IK3nTTatVGV5GiIFgqVQ89PrLP&#10;JDT7NuyuSfz3rlDocZiZb5jFqjOVaMj50rKCl2ECgjizuuRcwfm0HcxA+ICssbJMCm7kYbV86i0w&#10;1bblb2qOIRcRwj5FBUUIdSqlzwoy6Ie2Jo7exTqDIUqXS+2wjXBTydckmUiDJceFAmv6KCj7PV6N&#10;Ansob9XavX81nzT92R9C0naTjVL95249BxGoC//hv/ZOKxiN3+B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in7xQAAANwAAAAPAAAAAAAAAAAAAAAAAJgCAABkcnMv&#10;ZG93bnJldi54bWxQSwUGAAAAAAQABAD1AAAAigMAAAAA&#10;" fillcolor="white [3201]" strokecolor="black [3200]" strokeweight="1pt">
                  <v:textbox>
                    <w:txbxContent>
                      <w:p w:rsidR="00F05B43" w:rsidRPr="00197A3D" w:rsidRDefault="00F05B43" w:rsidP="008501E5">
                        <w:pPr>
                          <w:jc w:val="center"/>
                          <w:rPr>
                            <w:sz w:val="12"/>
                          </w:rPr>
                        </w:pPr>
                        <w:r w:rsidRPr="00197A3D">
                          <w:rPr>
                            <w:rFonts w:cs="Times New Roman"/>
                            <w:sz w:val="20"/>
                            <w:szCs w:val="28"/>
                          </w:rPr>
                          <w:t>ГРУППА ПО РАБОТЕ</w:t>
                        </w:r>
                        <w:r>
                          <w:rPr>
                            <w:rFonts w:cs="Times New Roman"/>
                            <w:sz w:val="20"/>
                            <w:szCs w:val="28"/>
                          </w:rPr>
                          <w:t xml:space="preserve"> </w:t>
                        </w:r>
                        <w:r w:rsidRPr="00197A3D">
                          <w:rPr>
                            <w:rFonts w:cs="Times New Roman"/>
                            <w:sz w:val="20"/>
                            <w:szCs w:val="28"/>
                          </w:rPr>
                          <w:t>С РЕЗИДЕНТАМИ</w:t>
                        </w:r>
                      </w:p>
                    </w:txbxContent>
                  </v:textbox>
                </v:rect>
                <v:rect id="Прямоугольник 346" o:spid="_x0000_s1058" style="position:absolute;left:5320;top:19285;width:20381;height:5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3jMUA&#10;AADcAAAADwAAAGRycy9kb3ducmV2LnhtbESPT2vCQBTE70K/w/KE3urGVqJGV5HSgtCi+Ofg8ZF9&#10;JsHs27C7TeK37xYKHoeZ+Q2zXPemFi05X1lWMB4lIIhzqysuFJxPny8zED4ga6wtk4I7eVivngZL&#10;zLTt+EDtMRQiQthnqKAMocmk9HlJBv3INsTRu1pnMETpCqkddhFuavmaJKk0WHFcKLGh95Ly2/HH&#10;KLD76l5v3HzXftP08rUPSdenH0o9D/vNAkSgPjzC/+2tVvA2SeH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zLeMxQAAANwAAAAPAAAAAAAAAAAAAAAAAJgCAABkcnMv&#10;ZG93bnJldi54bWxQSwUGAAAAAAQABAD1AAAAigMAAAAA&#10;" fillcolor="white [3201]" strokecolor="black [3200]" strokeweight="1pt">
                  <v:textbox>
                    <w:txbxContent>
                      <w:p w:rsidR="00F05B43" w:rsidRPr="00197A3D" w:rsidRDefault="00F05B43" w:rsidP="008501E5">
                        <w:pPr>
                          <w:jc w:val="center"/>
                          <w:rPr>
                            <w:sz w:val="18"/>
                          </w:rPr>
                        </w:pPr>
                        <w:r w:rsidRPr="00197A3D">
                          <w:rPr>
                            <w:rFonts w:cs="Times New Roman"/>
                            <w:sz w:val="20"/>
                            <w:szCs w:val="28"/>
                          </w:rPr>
                          <w:t>ГРУППА КОРПОРАТИВНЫХ ФИНАНСОВ</w:t>
                        </w:r>
                      </w:p>
                    </w:txbxContent>
                  </v:textbox>
                </v:rect>
                <v:rect id="Прямоугольник 347" o:spid="_x0000_s1059" style="position:absolute;left:26619;top:6483;width:21028;height:55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ASF8UA&#10;AADcAAAADwAAAGRycy9kb3ducmV2LnhtbESPQWvCQBSE74L/YXlCb7ppFW2jq0ixUFCUqoceH9ln&#10;Epp9G3a3Sfz3riB4HGbmG2ax6kwlGnK+tKzgdZSAIM6sLjlXcD59Dd9B+ICssbJMCq7kYbXs9xaY&#10;atvyDzXHkIsIYZ+igiKEOpXSZwUZ9CNbE0fvYp3BEKXLpXbYRrip5FuSTKXBkuNCgTV9FpT9Hf+N&#10;Ansor9XafeybHc1+t4eQtN10o9TLoFvPQQTqwjP8aH9rBePJDO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BIXxQAAANwAAAAPAAAAAAAAAAAAAAAAAJgCAABkcnMv&#10;ZG93bnJldi54bWxQSwUGAAAAAAQABAD1AAAAigMAAAAA&#10;" fillcolor="white [3201]" strokecolor="black [3200]" strokeweight="1pt">
                  <v:textbox>
                    <w:txbxContent>
                      <w:p w:rsidR="00F05B43" w:rsidRPr="00492D3B" w:rsidRDefault="00F05B43" w:rsidP="008501E5">
                        <w:pPr>
                          <w:jc w:val="center"/>
                          <w:rPr>
                            <w:sz w:val="6"/>
                          </w:rPr>
                        </w:pPr>
                        <w:r>
                          <w:rPr>
                            <w:rFonts w:cs="Times New Roman"/>
                            <w:sz w:val="20"/>
                            <w:szCs w:val="28"/>
                          </w:rPr>
                          <w:t>ГРУППА ОБУЧЕНИЯ</w:t>
                        </w:r>
                      </w:p>
                    </w:txbxContent>
                  </v:textbox>
                </v:rect>
                <v:rect id="Прямоугольник 348" o:spid="_x0000_s1060" style="position:absolute;left:26619;top:13134;width:20885;height:5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ZcIA&#10;AADcAAAADwAAAGRycy9kb3ducmV2LnhtbERPz2vCMBS+C/4P4QneZjod6qpRRBSEDYtuhx0fzbMt&#10;a15KEtv63y+HgceP7/d625tatOR8ZVnB6yQBQZxbXXGh4Pvr+LIE4QOyxtoyKXiQh+1mOFhjqm3H&#10;F2qvoRAxhH2KCsoQmlRKn5dk0E9sQxy5m3UGQ4SukNphF8NNLadJMpcGK44NJTa0Lyn/vd6NAptV&#10;j3rn3s/tJy1+PrKQdP38oNR41O9WIAL14Sn+d5+0gtlbXBvPx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H4ZlwgAAANwAAAAPAAAAAAAAAAAAAAAAAJgCAABkcnMvZG93&#10;bnJldi54bWxQSwUGAAAAAAQABAD1AAAAhwMAAAAA&#10;" fillcolor="white [3201]" strokecolor="black [3200]" strokeweight="1pt">
                  <v:textbox>
                    <w:txbxContent>
                      <w:p w:rsidR="00F05B43" w:rsidRPr="00BE660D" w:rsidRDefault="00F05B43" w:rsidP="008501E5">
                        <w:pPr>
                          <w:jc w:val="center"/>
                          <w:rPr>
                            <w:sz w:val="20"/>
                          </w:rPr>
                        </w:pPr>
                        <w:r w:rsidRPr="00BE660D">
                          <w:rPr>
                            <w:sz w:val="20"/>
                          </w:rPr>
                          <w:t>ГРУППА КОММ</w:t>
                        </w:r>
                        <w:r>
                          <w:rPr>
                            <w:sz w:val="20"/>
                          </w:rPr>
                          <w:t>УНАЛЬНОГО</w:t>
                        </w:r>
                        <w:r w:rsidRPr="00BE660D">
                          <w:rPr>
                            <w:sz w:val="20"/>
                          </w:rPr>
                          <w:t xml:space="preserve"> ОБСЛУЖИВАНИЯ</w:t>
                        </w:r>
                      </w:p>
                    </w:txbxContent>
                  </v:textbox>
                </v:rect>
                <v:rect id="Прямоугольник 349" o:spid="_x0000_s1061" style="position:absolute;left:26619;top:19285;width:20882;height:51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j/sUA&#10;AADcAAAADwAAAGRycy9kb3ducmV2LnhtbESPQWvCQBSE70L/w/IKvdVNW7E1ZiNSWhCUStWDx0f2&#10;mQSzb8PuNon/3hUKHoeZ+YbJFoNpREfO15YVvIwTEMSF1TWXCg777+cPED4ga2wsk4ILeVjkD6MM&#10;U217/qVuF0oRIexTVFCF0KZS+qIig35sW+LonawzGKJ0pdQO+wg3jXxNkqk0WHNcqLClz4qK8+7P&#10;KLDb+tIs3eyn29D7cb0NST9Mv5R6ehyWcxCBhnAP/7dXWsHbZAa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yP+xQAAANwAAAAPAAAAAAAAAAAAAAAAAJgCAABkcnMv&#10;ZG93bnJldi54bWxQSwUGAAAAAAQABAD1AAAAigMAAAAA&#10;" fillcolor="white [3201]" strokecolor="black [3200]" strokeweight="1pt">
                  <v:textbox>
                    <w:txbxContent>
                      <w:p w:rsidR="00F05B43" w:rsidRPr="00197A3D" w:rsidRDefault="00F05B43" w:rsidP="008501E5">
                        <w:pPr>
                          <w:jc w:val="center"/>
                          <w:rPr>
                            <w:sz w:val="12"/>
                          </w:rPr>
                        </w:pPr>
                        <w:r w:rsidRPr="00197A3D">
                          <w:rPr>
                            <w:rFonts w:cs="Times New Roman"/>
                            <w:sz w:val="20"/>
                            <w:szCs w:val="28"/>
                          </w:rPr>
                          <w:t xml:space="preserve">ГРУППА </w:t>
                        </w:r>
                        <w:r w:rsidRPr="00BE660D">
                          <w:rPr>
                            <w:rFonts w:cs="Times New Roman"/>
                            <w:sz w:val="20"/>
                            <w:szCs w:val="28"/>
                          </w:rPr>
                          <w:t>ТРАНСПОРТНОГО ОБСЛУЖИВАНИЯ</w:t>
                        </w:r>
                      </w:p>
                    </w:txbxContent>
                  </v:textbox>
                </v:rect>
                <v:rect id="Прямоугольник 350" o:spid="_x0000_s1062" style="position:absolute;left:5320;top:25603;width:20381;height:5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AcvsIA&#10;AADcAAAADwAAAGRycy9kb3ducmV2LnhtbERPz2vCMBS+C/4P4QneZjpl6qpRRBSEDYtuhx0fzbMt&#10;a15KEtv63y+HgceP7/d625tatOR8ZVnB6yQBQZxbXXGh4Pvr+LIE4QOyxtoyKXiQh+1mOFhjqm3H&#10;F2qvoRAxhH2KCsoQmlRKn5dk0E9sQxy5m3UGQ4SukNphF8NNLadJMpcGK44NJTa0Lyn/vd6NAptV&#10;j3rn3s/tJy1+PrKQdP38oNR41O9WIAL14Sn+d5+0gtlbnB/Px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sBy+wgAAANwAAAAPAAAAAAAAAAAAAAAAAJgCAABkcnMvZG93&#10;bnJldi54bWxQSwUGAAAAAAQABAD1AAAAhwMAAAAA&#10;" fillcolor="white [3201]" strokecolor="black [3200]" strokeweight="1pt">
                  <v:textbox>
                    <w:txbxContent>
                      <w:p w:rsidR="00F05B43" w:rsidRPr="00492D3B" w:rsidRDefault="00F05B43" w:rsidP="008501E5">
                        <w:pPr>
                          <w:jc w:val="center"/>
                        </w:pPr>
                        <w:r>
                          <w:rPr>
                            <w:sz w:val="20"/>
                          </w:rPr>
                          <w:t xml:space="preserve">ГРУППА </w:t>
                        </w:r>
                        <w:r w:rsidRPr="00492D3B">
                          <w:rPr>
                            <w:sz w:val="20"/>
                          </w:rPr>
                          <w:t>МАРКЕТИНГОВЫХ УСЛУГ</w:t>
                        </w:r>
                      </w:p>
                    </w:txbxContent>
                  </v:textbox>
                </v:rect>
                <v:rect id="Прямоугольник 351" o:spid="_x0000_s1063" style="position:absolute;left:26619;top:25603;width:20882;height:5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5JcYA&#10;AADcAAAADwAAAGRycy9kb3ducmV2LnhtbESPT2vCQBTE70K/w/IKvdVNWrSauhEpLQhKxT8Hj4/s&#10;axKafRt2t0n89q5Q8DjMzG+YxXIwjejI+dqygnScgCAurK65VHA6fj3PQPiArLGxTAou5GGZP4wW&#10;mGnb8566QyhFhLDPUEEVQptJ6YuKDPqxbYmj92OdwRClK6V22Ee4aeRLkkylwZrjQoUtfVRU/B7+&#10;jAK7qy/Nys2/uy29nTe7kPTD9FOpp8dh9Q4i0BDu4f/2Wit4naRwOxOP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y5JcYAAADcAAAADwAAAAAAAAAAAAAAAACYAgAAZHJz&#10;L2Rvd25yZXYueG1sUEsFBgAAAAAEAAQA9QAAAIsDAAAAAA==&#10;" fillcolor="white [3201]" strokecolor="black [3200]" strokeweight="1pt">
                  <v:textbox>
                    <w:txbxContent>
                      <w:p w:rsidR="00F05B43" w:rsidRPr="00197A3D" w:rsidRDefault="00F05B43" w:rsidP="008501E5">
                        <w:pPr>
                          <w:jc w:val="center"/>
                          <w:rPr>
                            <w:sz w:val="12"/>
                          </w:rPr>
                        </w:pPr>
                        <w:r>
                          <w:rPr>
                            <w:rFonts w:cs="Times New Roman"/>
                            <w:sz w:val="20"/>
                            <w:szCs w:val="28"/>
                          </w:rPr>
                          <w:t xml:space="preserve">ГРУППА </w:t>
                        </w:r>
                        <w:r w:rsidRPr="00BE660D">
                          <w:rPr>
                            <w:rFonts w:cs="Times New Roman"/>
                            <w:sz w:val="20"/>
                            <w:szCs w:val="28"/>
                          </w:rPr>
                          <w:t>БЕЗОПАСНОСТИ</w:t>
                        </w:r>
                      </w:p>
                    </w:txbxContent>
                  </v:textbox>
                </v:rect>
                <v:rect id="Прямоугольник 352" o:spid="_x0000_s1064" style="position:absolute;left:5320;top:32087;width:20381;height:54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4nUsYA&#10;AADcAAAADwAAAGRycy9kb3ducmV2LnhtbESPT2vCQBTE70K/w/IKvdWNllpN3QQRC4VKxT8Hj4/s&#10;axLMvg272yR++65Q8DjMzG+YZT6YRnTkfG1ZwWScgCAurK65VHA6fjzPQfiArLGxTAqu5CHPHkZL&#10;TLXteU/dIZQiQtinqKAKoU2l9EVFBv3YtsTR+7HOYIjSlVI77CPcNHKaJDNpsOa4UGFL64qKy+HX&#10;KLC7+tqs3OK729Lb+WsXkn6YbZR6ehxW7yACDeEe/m9/agUvr1O4nY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4nUsYAAADcAAAADwAAAAAAAAAAAAAAAACYAgAAZHJz&#10;L2Rvd25yZXYueG1sUEsFBgAAAAAEAAQA9QAAAIsDAAAAAA==&#10;" fillcolor="white [3201]" strokecolor="black [3200]" strokeweight="1pt">
                  <v:textbox>
                    <w:txbxContent>
                      <w:p w:rsidR="00F05B43" w:rsidRPr="006E4B55" w:rsidRDefault="00F05B43" w:rsidP="008501E5">
                        <w:pPr>
                          <w:jc w:val="center"/>
                          <w:rPr>
                            <w:sz w:val="18"/>
                          </w:rPr>
                        </w:pPr>
                        <w:r>
                          <w:rPr>
                            <w:sz w:val="20"/>
                          </w:rPr>
                          <w:t xml:space="preserve">ГРУППА </w:t>
                        </w:r>
                        <w:r w:rsidRPr="006E4B55">
                          <w:rPr>
                            <w:rFonts w:cs="Times New Roman"/>
                            <w:sz w:val="20"/>
                            <w:szCs w:val="28"/>
                          </w:rPr>
                          <w:t>ЮРИДИЧЕСКИХ УСЛУГ</w:t>
                        </w:r>
                      </w:p>
                    </w:txbxContent>
                  </v:textbox>
                </v:rect>
                <v:rect id="Прямоугольник 353" o:spid="_x0000_s1065" style="position:absolute;left:26619;top:32087;width:20882;height:54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KCycYA&#10;AADcAAAADwAAAGRycy9kb3ducmV2LnhtbESPT2vCQBTE74V+h+UVvNWNSq2mboKIhYKl4p+Dx0f2&#10;NQlm34bdbRK/vVso9DjMzG+YVT6YRnTkfG1ZwWScgCAurK65VHA+vT8vQPiArLGxTApu5CHPHh9W&#10;mGrb84G6YyhFhLBPUUEVQptK6YuKDPqxbYmj922dwRClK6V22Ee4aeQ0SebSYM1xocKWNhUV1+OP&#10;UWD39a1Zu+VX90mvl90+JP0w3yo1ehrWbyACDeE//Nf+0ApmLzP4PROP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KCycYAAADcAAAADwAAAAAAAAAAAAAAAACYAgAAZHJz&#10;L2Rvd25yZXYueG1sUEsFBgAAAAAEAAQA9QAAAIsDAAAAAA==&#10;" fillcolor="white [3201]" strokecolor="black [3200]" strokeweight="1pt">
                  <v:textbox>
                    <w:txbxContent>
                      <w:p w:rsidR="00F05B43" w:rsidRPr="006E4B55" w:rsidRDefault="00F05B43" w:rsidP="008501E5">
                        <w:pPr>
                          <w:spacing w:line="240" w:lineRule="auto"/>
                          <w:jc w:val="center"/>
                          <w:rPr>
                            <w:sz w:val="18"/>
                          </w:rPr>
                        </w:pPr>
                        <w:r>
                          <w:rPr>
                            <w:sz w:val="20"/>
                          </w:rPr>
                          <w:t xml:space="preserve">ГРУППА </w:t>
                        </w:r>
                        <w:r>
                          <w:rPr>
                            <w:rFonts w:cs="Times New Roman"/>
                            <w:sz w:val="20"/>
                            <w:szCs w:val="28"/>
                          </w:rPr>
                          <w:t>ИН</w:t>
                        </w:r>
                        <w:r w:rsidRPr="00BE660D">
                          <w:rPr>
                            <w:rFonts w:cs="Times New Roman"/>
                            <w:sz w:val="20"/>
                            <w:szCs w:val="28"/>
                          </w:rPr>
                          <w:t>ФОРМАЦИОННОГО ОБСЛУЖИВАНИЯ</w:t>
                        </w:r>
                      </w:p>
                    </w:txbxContent>
                  </v:textbox>
                </v:rect>
                <v:rect id="Прямоугольник 354" o:spid="_x0000_s1066" style="position:absolute;left:5320;top:38571;width:20381;height:5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avcUA&#10;AADcAAAADwAAAGRycy9kb3ducmV2LnhtbESPQWvCQBSE70L/w/IK3nTTatVGV5GiIFgqVQ89PrLP&#10;JDT7NuyuSfz3rlDocZiZb5jFqjOVaMj50rKCl2ECgjizuuRcwfm0HcxA+ICssbJMCm7kYbV86i0w&#10;1bblb2qOIRcRwj5FBUUIdSqlzwoy6Ie2Jo7exTqDIUqXS+2wjXBTydckmUiDJceFAmv6KCj7PV6N&#10;Ansob9XavX81nzT92R9C0naTjVL95249BxGoC//hv/ZOKxi9je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ixq9xQAAANwAAAAPAAAAAAAAAAAAAAAAAJgCAABkcnMv&#10;ZG93bnJldi54bWxQSwUGAAAAAAQABAD1AAAAigMAAAAA&#10;" fillcolor="white [3201]" strokecolor="black [3200]" strokeweight="1pt">
                  <v:textbox>
                    <w:txbxContent>
                      <w:p w:rsidR="00F05B43" w:rsidRPr="006E4B55" w:rsidRDefault="00F05B43" w:rsidP="008501E5">
                        <w:pPr>
                          <w:jc w:val="center"/>
                          <w:rPr>
                            <w:sz w:val="18"/>
                          </w:rPr>
                        </w:pPr>
                        <w:r>
                          <w:rPr>
                            <w:sz w:val="20"/>
                          </w:rPr>
                          <w:t xml:space="preserve">ГРУППА </w:t>
                        </w:r>
                        <w:r w:rsidRPr="006E4B55">
                          <w:rPr>
                            <w:rFonts w:cs="Times New Roman"/>
                            <w:sz w:val="20"/>
                            <w:szCs w:val="28"/>
                          </w:rPr>
                          <w:t>ПАТЕНТНЫХ УСЛУГ</w:t>
                        </w:r>
                      </w:p>
                    </w:txbxContent>
                  </v:textbox>
                </v:rect>
                <v:rect id="Прямоугольник 355" o:spid="_x0000_s1067" style="position:absolute;left:26619;top:38571;width:20882;height:5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JsUA&#10;AADcAAAADwAAAGRycy9kb3ducmV2LnhtbESPQWvCQBSE7wX/w/KE3nSjom2jq4hYKCiVqoceH9ln&#10;Esy+DbvbJP57VxB6HGbmG2ax6kwlGnK+tKxgNExAEGdWl5wrOJ8+B+8gfEDWWFkmBTfysFr2XhaY&#10;atvyDzXHkIsIYZ+igiKEOpXSZwUZ9ENbE0fvYp3BEKXLpXbYRrip5DhJZtJgyXGhwJo2BWXX459R&#10;YA/lrVq7j+9mT2+/u0NI2m62Veq1363nIAJ14T/8bH9pBZPpFB5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78mxQAAANwAAAAPAAAAAAAAAAAAAAAAAJgCAABkcnMv&#10;ZG93bnJldi54bWxQSwUGAAAAAAQABAD1AAAAigMAAAAA&#10;" fillcolor="white [3201]" strokecolor="black [3200]" strokeweight="1pt">
                  <v:textbox>
                    <w:txbxContent>
                      <w:p w:rsidR="00F05B43" w:rsidRPr="006E4B55" w:rsidRDefault="00F05B43" w:rsidP="008501E5">
                        <w:pPr>
                          <w:jc w:val="center"/>
                          <w:rPr>
                            <w:sz w:val="18"/>
                          </w:rPr>
                        </w:pPr>
                        <w:r>
                          <w:rPr>
                            <w:sz w:val="20"/>
                          </w:rPr>
                          <w:t xml:space="preserve">ГРУППА </w:t>
                        </w:r>
                        <w:r>
                          <w:rPr>
                            <w:rFonts w:cs="Times New Roman"/>
                            <w:sz w:val="20"/>
                            <w:szCs w:val="28"/>
                          </w:rPr>
                          <w:t>СЕКРЕТАРСКИХ УСЛУГ</w:t>
                        </w:r>
                      </w:p>
                    </w:txbxContent>
                  </v:textbox>
                </v:rect>
                <v:rect id="Прямоугольник 356" o:spid="_x0000_s1068" style="position:absolute;left:5320;top:45054;width:20381;height:5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UhUcUA&#10;AADcAAAADwAAAGRycy9kb3ducmV2LnhtbESPT2vCQBTE70K/w/KE3urGFqNGV5HSgtCi+Ofg8ZF9&#10;JsHs27C7TeK37xYKHoeZ+Q2zXPemFi05X1lWMB4lIIhzqysuFJxPny8zED4ga6wtk4I7eVivngZL&#10;zLTt+EDtMRQiQthnqKAMocmk9HlJBv3INsTRu1pnMETpCqkddhFuavmaJKk0WHFcKLGh95Ly2/HH&#10;KLD76l5v3HzXftP08rUPSdenH0o9D/vNAkSgPjzC/+2tVvA2SeH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SFRxQAAANwAAAAPAAAAAAAAAAAAAAAAAJgCAABkcnMv&#10;ZG93bnJldi54bWxQSwUGAAAAAAQABAD1AAAAigMAAAAA&#10;" fillcolor="white [3201]" strokecolor="black [3200]" strokeweight="1pt">
                  <v:textbox>
                    <w:txbxContent>
                      <w:p w:rsidR="00F05B43" w:rsidRPr="006E4B55" w:rsidRDefault="00F05B43" w:rsidP="008501E5">
                        <w:pPr>
                          <w:jc w:val="center"/>
                          <w:rPr>
                            <w:sz w:val="18"/>
                          </w:rPr>
                        </w:pPr>
                        <w:r w:rsidRPr="00BE660D">
                          <w:rPr>
                            <w:rFonts w:cs="Times New Roman"/>
                            <w:sz w:val="20"/>
                            <w:szCs w:val="28"/>
                          </w:rPr>
                          <w:t>ОБЕСПЕЧЕНИЯ ХОЗ</w:t>
                        </w:r>
                        <w:r>
                          <w:rPr>
                            <w:rFonts w:cs="Times New Roman"/>
                            <w:sz w:val="20"/>
                            <w:szCs w:val="28"/>
                          </w:rPr>
                          <w:t>.</w:t>
                        </w:r>
                        <w:r w:rsidRPr="00BE660D">
                          <w:rPr>
                            <w:rFonts w:cs="Times New Roman"/>
                            <w:sz w:val="20"/>
                            <w:szCs w:val="28"/>
                          </w:rPr>
                          <w:t xml:space="preserve"> ДЕЯТЕЛЬНОСТИ</w:t>
                        </w:r>
                      </w:p>
                    </w:txbxContent>
                  </v:textbox>
                </v:rect>
                <v:rect id="Прямоугольник 357" o:spid="_x0000_s1069" style="position:absolute;left:26619;top:45054;width:20882;height:5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mEysUA&#10;AADcAAAADwAAAGRycy9kb3ducmV2LnhtbESPQWvCQBSE74L/YXlCb7ppRW2jq0ixUFCUqoceH9ln&#10;Epp9G3a3Sfz3riB4HGbmG2ax6kwlGnK+tKzgdZSAIM6sLjlXcD59Dd9B+ICssbJMCq7kYbXs9xaY&#10;atvyDzXHkIsIYZ+igiKEOpXSZwUZ9CNbE0fvYp3BEKXLpXbYRrip5FuSTKXBkuNCgTV9FpT9Hf+N&#10;Ansor9XafeybHc1+t4eQtN10o9TLoFvPQQTqwjP8aH9rBePJDO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YTKxQAAANwAAAAPAAAAAAAAAAAAAAAAAJgCAABkcnMv&#10;ZG93bnJldi54bWxQSwUGAAAAAAQABAD1AAAAigMAAAAA&#10;" fillcolor="white [3201]" strokecolor="black [3200]" strokeweight="1pt">
                  <v:textbox>
                    <w:txbxContent>
                      <w:p w:rsidR="00F05B43" w:rsidRPr="006E4B55" w:rsidRDefault="00F05B43" w:rsidP="008501E5">
                        <w:pPr>
                          <w:jc w:val="center"/>
                          <w:rPr>
                            <w:sz w:val="18"/>
                          </w:rPr>
                        </w:pPr>
                        <w:r w:rsidRPr="00BE660D">
                          <w:rPr>
                            <w:rFonts w:cs="Times New Roman"/>
                            <w:sz w:val="20"/>
                            <w:szCs w:val="28"/>
                          </w:rPr>
                          <w:t>АДМИНИСТРАТИВНО</w:t>
                        </w:r>
                        <w:r>
                          <w:rPr>
                            <w:rFonts w:cs="Times New Roman"/>
                            <w:sz w:val="20"/>
                            <w:szCs w:val="28"/>
                          </w:rPr>
                          <w:t>-</w:t>
                        </w:r>
                        <w:r w:rsidRPr="00BE660D">
                          <w:rPr>
                            <w:rFonts w:cs="Times New Roman"/>
                            <w:sz w:val="20"/>
                            <w:szCs w:val="28"/>
                          </w:rPr>
                          <w:t>УПРАВЛЕНЧЕСКАЯГРУППА</w:t>
                        </w:r>
                      </w:p>
                    </w:txbxContent>
                  </v:textbox>
                </v:rect>
                <v:line id="Прямая соединительная линия 358" o:spid="_x0000_s1070" style="position:absolute;visibility:visible" from="1995,4488" to="1995,47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KEZcIAAADcAAAADwAAAGRycy9kb3ducmV2LnhtbERPz2vCMBS+D/Y/hDfYbaY6FNsZZQiC&#10;zINYHez4aN6asuYlbTKt/705CB4/vt+L1WBbcaY+NI4VjEcZCOLK6YZrBafj5m0OIkRkja1jUnCl&#10;AKvl89MCC+0ufKBzGWuRQjgUqMDE6AspQ2XIYhg5T5y4X9dbjAn2tdQ9XlK4beUky2bSYsOpwaCn&#10;taHqr/y3CrqvqtxN6/G33/q12XeYdz95rtTry/D5ASLSEB/iu3urFbxP09p0Jh0Bu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JKEZcIAAADcAAAADwAAAAAAAAAAAAAA&#10;AAChAgAAZHJzL2Rvd25yZXYueG1sUEsFBgAAAAAEAAQA+QAAAJADAAAAAA==&#10;" strokecolor="black [3213]" strokeweight=".5pt">
                  <v:stroke joinstyle="miter"/>
                </v:line>
                <v:shape id="Прямая со стрелкой 359" o:spid="_x0000_s1071" type="#_x0000_t32" style="position:absolute;left:1995;top:15627;width:323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eY6scAAADcAAAADwAAAGRycy9kb3ducmV2LnhtbESPT2vCQBTE7wW/w/IK3uqmDa2aukoR&#10;xBYvGsU/t0f2NVnMvg3ZrUm/fbdQ6HGYmd8ws0Vva3Gj1hvHCh5HCQjiwmnDpYLDfvUwAeEDssba&#10;MSn4Jg+L+eBuhpl2He/olodSRAj7DBVUITSZlL6oyKIfuYY4ep+utRiibEupW+wi3NbyKUlepEXD&#10;caHChpYVFdf8yyooDufTlLbmqLvUjNfN5rJJ8w+lhvf92yuIQH34D/+137WC9HkKv2fiEZ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d5jqxwAAANwAAAAPAAAAAAAA&#10;AAAAAAAAAKECAABkcnMvZG93bnJldi54bWxQSwUGAAAAAAQABAD5AAAAlQMAAAAA&#10;" strokecolor="black [3213]" strokeweight=".5pt">
                  <v:stroke endarrow="block" joinstyle="miter"/>
                </v:shape>
                <v:shape id="Прямая со стрелкой 360" o:spid="_x0000_s1072" type="#_x0000_t32" style="position:absolute;left:1995;top:9144;width:323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H7ysMAAADcAAAADwAAAGRycy9kb3ducmV2LnhtbERPy2rCQBTdF/yH4Qrd6cQGtEZHkUJp&#10;ixtNxcfukrkmg5k7ITM16d93FkKXh/Nerntbizu13jhWMBknIIgLpw2XCg7f76NXED4ga6wdk4Jf&#10;8rBeDZ6WmGnX8Z7ueShFDGGfoYIqhCaT0hcVWfRj1xBH7upaiyHCtpS6xS6G21q+JMlUWjQcGyps&#10;6K2i4pb/WAXF4Xya084cdZea2UezvWzT/Eup52G/WYAI1Id/8cP9qRWk0zg/no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h+8rDAAAA3AAAAA8AAAAAAAAAAAAA&#10;AAAAoQIAAGRycy9kb3ducmV2LnhtbFBLBQYAAAAABAAEAPkAAACRAwAAAAA=&#10;" strokecolor="black [3213]" strokeweight=".5pt">
                  <v:stroke endarrow="block" joinstyle="miter"/>
                </v:shape>
                <v:shape id="Прямая со стрелкой 361" o:spid="_x0000_s1073" type="#_x0000_t32" style="position:absolute;left:1995;top:21945;width:323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1eUcYAAADcAAAADwAAAGRycy9kb3ducmV2LnhtbESPQWvCQBSE7wX/w/IEb3VjA7aNrlIK&#10;YosXTUXb2yP7TJZm34bsauK/d4VCj8PMfMPMl72txYVabxwrmIwTEMSF04ZLBfuv1eMLCB+QNdaO&#10;ScGVPCwXg4c5Ztp1vKNLHkoRIewzVFCF0GRS+qIii37sGuLonVxrMUTZllK32EW4reVTkkylRcNx&#10;ocKG3isqfvOzVVDsv4+vtDUH3aXmed1sfjZp/qnUaNi/zUAE6sN/+K/9oRWk0wncz8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tXlHGAAAA3AAAAA8AAAAAAAAA&#10;AAAAAAAAoQIAAGRycy9kb3ducmV2LnhtbFBLBQYAAAAABAAEAPkAAACUAwAAAAA=&#10;" strokecolor="black [3213]" strokeweight=".5pt">
                  <v:stroke endarrow="block" joinstyle="miter"/>
                </v:shape>
                <v:shape id="Прямая со стрелкой 362" o:spid="_x0000_s1074" type="#_x0000_t32" style="position:absolute;left:1995;top:28263;width:323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AJsYAAADcAAAADwAAAGRycy9kb3ducmV2LnhtbESPQWvCQBSE74X+h+UJ3upGA9ZGVxGh&#10;tMWLpqLt7ZF9Jkuzb0N2Nem/7woFj8PMfMMsVr2txZVabxwrGI8SEMSF04ZLBYfP16cZCB+QNdaO&#10;ScEveVgtHx8WmGnX8Z6ueShFhLDPUEEVQpNJ6YuKLPqRa4ijd3atxRBlW0rdYhfhtpaTJJlKi4bj&#10;QoUNbSoqfvKLVVAcvk4vtDNH3aXm+a3Zfm/T/EOp4aBfz0EE6sM9/N9+1wrS6QRuZ+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wCbGAAAA3AAAAA8AAAAAAAAA&#10;AAAAAAAAoQIAAGRycy9kb3ducmV2LnhtbFBLBQYAAAAABAAEAPkAAACUAwAAAAA=&#10;" strokecolor="black [3213]" strokeweight=".5pt">
                  <v:stroke endarrow="block" joinstyle="miter"/>
                </v:shape>
                <v:shape id="Прямая со стрелкой 363" o:spid="_x0000_s1075" type="#_x0000_t32" style="position:absolute;left:1995;top:34913;width:323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NlvcYAAADcAAAADwAAAGRycy9kb3ducmV2LnhtbESPT2vCQBTE74LfYXmCN93UgLapqxRB&#10;VLzYVPrn9si+Jkuzb0N2Nem37wpCj8PM/IZZrntbiyu13jhW8DBNQBAXThsuFZzftpNHED4ga6wd&#10;k4Jf8rBeDQdLzLTr+JWueShFhLDPUEEVQpNJ6YuKLPqpa4ij9+1aiyHKtpS6xS7CbS1nSTKXFg3H&#10;hQob2lRU/OQXq6A4f3480cm86y41i11z/Dqm+UGp8ah/eQYRqA//4Xt7rxWk8xRu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zZb3GAAAA3AAAAA8AAAAAAAAA&#10;AAAAAAAAoQIAAGRycy9kb3ducmV2LnhtbFBLBQYAAAAABAAEAPkAAACUAwAAAAA=&#10;" strokecolor="black [3213]" strokeweight=".5pt">
                  <v:stroke endarrow="block" joinstyle="miter"/>
                </v:shape>
                <v:shape id="Прямая со стрелкой 364" o:spid="_x0000_s1076" type="#_x0000_t32" style="position:absolute;left:1995;top:41231;width:323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r9yccAAADcAAAADwAAAGRycy9kb3ducmV2LnhtbESPT2vCQBTE74V+h+UVvNWNTfFP6ipS&#10;kLZ40Shqb4/sM1nMvg3ZrUm/fbdQ6HGYmd8w82Vva3Gj1hvHCkbDBARx4bThUsFhv36cgvABWWPt&#10;mBR8k4fl4v5ujpl2He/olodSRAj7DBVUITSZlL6oyKIfuoY4ehfXWgxRtqXULXYRbmv5lCRjadFw&#10;XKiwodeKimv+ZRUUh/NpRltz1F1qJm/N5nOT5h9KDR761QuIQH34D/+137WCdPwMv2fi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Gv3JxwAAANwAAAAPAAAAAAAA&#10;AAAAAAAAAKECAABkcnMvZG93bnJldi54bWxQSwUGAAAAAAQABAD5AAAAlQMAAAAA&#10;" strokecolor="black [3213]" strokeweight=".5pt">
                  <v:stroke endarrow="block" joinstyle="miter"/>
                </v:shape>
                <v:shape id="Прямая со стрелкой 365" o:spid="_x0000_s1077" type="#_x0000_t32" style="position:absolute;left:1995;top:47715;width:323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ZYUscAAADcAAAADwAAAGRycy9kb3ducmV2LnhtbESPT2vCQBTE74V+h+UVvNWNDfVP6ipS&#10;kLZ40Shqb4/sM1nMvg3ZrUm/fbdQ6HGYmd8w82Vva3Gj1hvHCkbDBARx4bThUsFhv36cgvABWWPt&#10;mBR8k4fl4v5ujpl2He/olodSRAj7DBVUITSZlL6oyKIfuoY4ehfXWgxRtqXULXYRbmv5lCRjadFw&#10;XKiwodeKimv+ZRUUh/NpRltz1F1qJm/N5nOT5h9KDR761QuIQH34D/+137WCdPwMv2fi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VlhSxwAAANwAAAAPAAAAAAAA&#10;AAAAAAAAAKECAABkcnMvZG93bnJldi54bWxQSwUGAAAAAAQABAD5AAAAlQMAAAAA&#10;" strokecolor="black [3213]" strokeweight=".5pt">
                  <v:stroke endarrow="block" joinstyle="miter"/>
                </v:shape>
              </v:group>
              <v:line id="Прямая соединительная линия 366" o:spid="_x0000_s1078" style="position:absolute;visibility:visible" from="41729,21114" to="50867,21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1/McYAAADcAAAADwAAAGRycy9kb3ducmV2LnhtbESPQWvCQBSE74X+h+UVvNWNLQYTXaUI&#10;BbGH0lTB4yP7zIZm326yW03/vVso9DjMzDfMajPaTlxoCK1jBbNpBoK4drrlRsHh8/VxASJEZI2d&#10;Y1LwQwE26/u7FZbaXfmDLlVsRIJwKFGBidGXUobakMUwdZ44eWc3WIxJDo3UA14T3HbyKctyabHl&#10;tGDQ09ZQ/VV9WwX9vq7e5s3s6Hd+a957LPpTUSg1eRhfliAijfE//NfeaQXPeQ6/Z9IR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tfzHGAAAA3AAAAA8AAAAAAAAA&#10;AAAAAAAAoQIAAGRycy9kb3ducmV2LnhtbFBLBQYAAAAABAAEAPkAAACUAwAAAAA=&#10;" strokecolor="black [3213]" strokeweight=".5pt">
                <v:stroke joinstyle="miter"/>
              </v:line>
              <v:shape id="Прямая со стрелкой 367" o:spid="_x0000_s1079" type="#_x0000_t32" style="position:absolute;left:37241;top:6816;width:0;height:28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Kdf8QAAADcAAAADwAAAGRycy9kb3ducmV2LnhtbESPS4vCQBCE74L/YWhhb+tEl40aHcUH&#10;C643H3huMm0SzPTEzGjiv3cWFjwWVfUVNVu0phQPql1hWcGgH4EgTq0uOFNwOv58jkE4j6yxtEwK&#10;nuRgMe92Zpho2/CeHgefiQBhl6CC3PsqkdKlORl0fVsRB+9ia4M+yDqTusYmwE0ph1EUS4MFh4Uc&#10;K1rnlF4Pd6OgQX+erJbZbb3a/G7b7/IWH087pT567XIKwlPr3+H/9lYr+IpH8HcmHAE5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sp1/xAAAANwAAAAPAAAAAAAAAAAA&#10;AAAAAKECAABkcnMvZG93bnJldi54bWxQSwUGAAAAAAQABAD5AAAAkgMAAAAA&#10;" strokecolor="black [3200]" strokeweight=".5pt">
                <v:stroke endarrow="block" joinstyle="miter"/>
              </v:shape>
              <v:shape id="Прямая со стрелкой 368" o:spid="_x0000_s1080" type="#_x0000_t32" style="position:absolute;left:16292;top:6816;width:0;height:28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0JDcIAAADcAAAADwAAAGRycy9kb3ducmV2LnhtbERPy2rCQBTdC/7DcAV3OlFpaFNHMZGC&#10;deeDri+Z2yQ0cyfJjEn6951FweXhvLf70dSip85VlhWslhEI4tzqigsF99vH4hWE88gaa8uk4Jcc&#10;7HfTyRYTbQe+UH/1hQgh7BJUUHrfJFK6vCSDbmkb4sB9286gD7ArpO5wCOGmlusoiqXBikNDiQ1l&#10;JeU/14dRMKD/eksPRZulx8/T+FK38e1+Vmo+Gw/vIDyN/in+d5+0gk0c1oYz4QjI3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S0JDcIAAADcAAAADwAAAAAAAAAAAAAA&#10;AAChAgAAZHJzL2Rvd25yZXYueG1sUEsFBgAAAAAEAAQA+QAAAJADAAAAAA==&#10;" strokecolor="black [3200]" strokeweight=".5pt">
                <v:stroke endarrow="block" joinstyle="miter"/>
              </v:shape>
              <v:rect id="Прямоугольник 369" o:spid="_x0000_s1081" style="position:absolute;width:52347;height:697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Z/nsUA&#10;AADcAAAADwAAAGRycy9kb3ducmV2LnhtbESPQWvCQBSE74L/YXlCb7qxhVRTN0GkhUKlou2hx0f2&#10;mQSzb8PuNon/3i0UPA4z8w2zKUbTip6cbywrWC4SEMSl1Q1XCr6/3uYrED4ga2wtk4IreSjy6WSD&#10;mbYDH6k/hUpECPsMFdQhdJmUvqzJoF/Yjjh6Z+sMhihdJbXDIcJNKx+TJJUGG44LNXa0q6m8nH6N&#10;Antoru3WrT/7PT3/fBxCMozpq1IPs3H7AiLQGO7h//a7VvCUruHvTD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5n+exQAAANwAAAAPAAAAAAAAAAAAAAAAAJgCAABkcnMv&#10;ZG93bnJldi54bWxQSwUGAAAAAAQABAD1AAAAigMAAAAA&#10;" fillcolor="white [3201]" strokecolor="black [3200]" strokeweight="1pt">
                <v:textbox>
                  <w:txbxContent>
                    <w:p w:rsidR="00F05B43" w:rsidRPr="006F65D9" w:rsidRDefault="00F05B43" w:rsidP="008501E5">
                      <w:pPr>
                        <w:jc w:val="center"/>
                        <w:rPr>
                          <w:sz w:val="28"/>
                        </w:rPr>
                      </w:pPr>
                      <w:r w:rsidRPr="006F65D9">
                        <w:rPr>
                          <w:sz w:val="28"/>
                        </w:rPr>
                        <w:t>УПОЛНОМОЧЕННЫЙ ОРГАН ИСПОЛНИТЕЛЬНОЙ ВЛАСТИ ВОРОНЕЖСКОЙ ОБЛАСТИ</w:t>
                      </w:r>
                    </w:p>
                  </w:txbxContent>
                </v:textbox>
              </v:rect>
              <v:rect id="Прямоугольник 370" o:spid="_x0000_s1082" style="position:absolute;left:24106;top:9809;width:28261;height:58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A3sIA&#10;AADcAAAADwAAAGRycy9kb3ducmV2LnhtbERPz2vCMBS+D/wfwhO8zWQOdKtGEdlAcKys8+Dx0Tzb&#10;sualJFlb/3tzGOz48f3e7Ebbip58aBxreJorEMSlMw1XGs7f748vIEJENtg6Jg03CrDbTh42mBk3&#10;8Bf1RaxECuGQoYY6xi6TMpQ1WQxz1xEn7uq8xZigr6TxOKRw28qFUktpseHUUGNHh5rKn+LXanB5&#10;c2v3/vWz/6DV5ZRHNYzLN61n03G/BhFpjP/iP/fRaHhepfnpTDo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UDewgAAANwAAAAPAAAAAAAAAAAAAAAAAJgCAABkcnMvZG93&#10;bnJldi54bWxQSwUGAAAAAAQABAD1AAAAhwMAAAAA&#10;" fillcolor="white [3201]" strokecolor="black [3200]" strokeweight="1pt">
                <v:textbox>
                  <w:txbxContent>
                    <w:p w:rsidR="00F05B43" w:rsidRPr="00F64217" w:rsidRDefault="00F05B43" w:rsidP="008501E5">
                      <w:pPr>
                        <w:jc w:val="center"/>
                        <w:rPr>
                          <w:sz w:val="28"/>
                        </w:rPr>
                      </w:pPr>
                      <w:r w:rsidRPr="00F64217">
                        <w:rPr>
                          <w:sz w:val="28"/>
                        </w:rPr>
                        <w:t>УПРАВЛЯЮЩАЯ КОМПАНИЯ ТЕХНОПАРКА</w:t>
                      </w:r>
                    </w:p>
                  </w:txbxContent>
                </v:textbox>
              </v:rect>
            </v:group>
            <v:line id="Прямая соединительная линия 371" o:spid="_x0000_s1083" style="position:absolute;visibility:visible" from="61347,12801" to="61347,91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yatcUAAADcAAAADwAAAGRycy9kb3ducmV2LnhtbESPzWvCQBTE7wX/h+UJvdVNFKykriJi&#10;8OPW6MXbI/uapM2+DdnNh/99Vyj0OMzMb5j1djS16Kl1lWUF8SwCQZxbXXGh4HZN31YgnEfWWFsm&#10;BQ9ysN1MXtaYaDvwJ/WZL0SAsEtQQel9k0jp8pIMupltiIP3ZVuDPsi2kLrFIcBNLedRtJQGKw4L&#10;JTa0Lyn/yTqjYHdJr5flgw+ST/Gi+c7OxbG7K/U6HXcfIDyN/j/81z5pBYv3GJ5nw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yatcUAAADcAAAADwAAAAAAAAAA&#10;AAAAAAChAgAAZHJzL2Rvd25yZXYueG1sUEsFBgAAAAAEAAQA+QAAAJMDAAAAAA==&#10;" strokecolor="black [3213]" strokeweight=".5pt">
              <v:stroke dashstyle="dash" joinstyle="miter"/>
            </v:line>
            <v:line id="Прямая соединительная линия 372" o:spid="_x0000_s1084" style="position:absolute;visibility:visible" from="0,12967" to="0,91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4EwsUAAADcAAAADwAAAGRycy9kb3ducmV2LnhtbESPzWrDMBCE74G8g9hAb4mcGNLiRg4h&#10;NNTNrXYvvS3W1nZjrYyl+Oftq0Khx2FmvmEOx8m0YqDeNZYVbDcRCOLS6oYrBR/FZf0Ewnlkja1l&#10;UjCTg2O6XBww0XbkdxpyX4kAYZeggtr7LpHSlTUZdBvbEQfvy/YGfZB9JXWPY4CbVu6iaC8NNhwW&#10;auzoXFN5y+9Gwel6Ka77mV8kZ9u4+87fqtf7p1IPq+n0DMLT5P/Df+1MK4gfd/B7JhwB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4EwsUAAADcAAAADwAAAAAAAAAA&#10;AAAAAAChAgAAZHJzL2Rvd25yZXYueG1sUEsFBgAAAAAEAAQA+QAAAJMDAAAAAA==&#10;" strokecolor="black [3213]" strokeweight=".5pt">
              <v:stroke dashstyle="dash" joinstyle="miter"/>
            </v:line>
            <v:line id="Прямая соединительная линия 373" o:spid="_x0000_s1085" style="position:absolute;visibility:visible" from="498,92271" to="6810,92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KhWcIAAADcAAAADwAAAGRycy9kb3ducmV2LnhtbESPQYvCMBSE74L/ITzBm6ZuQaUaRURZ&#10;9Wb14u3RPNtq81KaqPXfG2Fhj8PMfMPMl62pxJMaV1pWMBpGIIgzq0vOFZxP28EUhPPIGivLpOBN&#10;DpaLbmeOibYvPtIz9bkIEHYJKii8rxMpXVaQQTe0NXHwrrYx6INscqkbfAW4qeRPFI2lwZLDQoE1&#10;rQvK7unDKFgdtqfD+M0bybtRXN/Sff77uCjV77WrGQhPrf8P/7V3WkE8ieF7JhwBuf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lKhWcIAAADcAAAADwAAAAAAAAAAAAAA&#10;AAChAgAAZHJzL2Rvd25yZXYueG1sUEsFBgAAAAAEAAQA+QAAAJADAAAAAA==&#10;" strokecolor="black [3213]" strokeweight=".5pt">
              <v:stroke dashstyle="dash" joinstyle="miter"/>
            </v:line>
            <v:line id="Прямая соединительная линия 374" o:spid="_x0000_s1086" style="position:absolute;visibility:visible" from="54864,92271" to="61175,92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s5LcQAAADcAAAADwAAAGRycy9kb3ducmV2LnhtbESPQWvCQBSE7wX/w/IEb7qxFiupq4g0&#10;mHpr9NLbI/tMotm3Ibua5N93C0KPw8x8w6y3vanFg1pXWVYwn0UgiHOrKy4UnE/JdAXCeWSNtWVS&#10;MJCD7Wb0ssZY246/6ZH5QgQIuxgVlN43sZQuL8mgm9mGOHgX2xr0QbaF1C12AW5q+RpFS2mw4rBQ&#10;YkP7kvJbdjcKdsfkdFwO/Ck5nS+aa/ZVHO4/Sk3G/e4DhKfe/4ef7VQrWLy/wd+Zc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uzktxAAAANwAAAAPAAAAAAAAAAAA&#10;AAAAAKECAABkcnMvZG93bnJldi54bWxQSwUGAAAAAAQABAD5AAAAkgMAAAAA&#10;" strokecolor="black [3213]" strokeweight=".5pt">
              <v:stroke dashstyle="dash" joinstyle="miter"/>
            </v:line>
            <v:rect id="Прямоугольник 375" o:spid="_x0000_s1087" style="position:absolute;left:6816;top:89611;width:48378;height:56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jRsUA&#10;AADcAAAADwAAAGRycy9kb3ducmV2LnhtbESPQWvCQBSE74L/YXlCb7ppRW2jq0ixUFCUqoceH9ln&#10;Epp9G3a3Sfz3riB4HGbmG2ax6kwlGnK+tKzgdZSAIM6sLjlXcD59Dd9B+ICssbJMCq7kYbXs9xaY&#10;atvyDzXHkIsIYZ+igiKEOpXSZwUZ9CNbE0fvYp3BEKXLpXbYRrip5FuSTKXBkuNCgTV9FpT9Hf+N&#10;Ansor9XafeybHc1+t4eQtN10o9TLoFvPQQTqwjP8aH9rBePZBO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uNGxQAAANwAAAAPAAAAAAAAAAAAAAAAAJgCAABkcnMv&#10;ZG93bnJldi54bWxQSwUGAAAAAAQABAD1AAAAigMAAAAA&#10;" fillcolor="white [3201]" strokecolor="black [3200]" strokeweight="1pt">
              <v:textbox>
                <w:txbxContent>
                  <w:p w:rsidR="00F05B43" w:rsidRPr="00A4232A" w:rsidRDefault="00F05B43" w:rsidP="008501E5">
                    <w:pPr>
                      <w:jc w:val="center"/>
                    </w:pPr>
                    <w:r>
                      <w:rPr>
                        <w:rFonts w:cs="Times New Roman"/>
                        <w:sz w:val="28"/>
                        <w:szCs w:val="28"/>
                      </w:rPr>
                      <w:t>ЭЛЕМЕНТ</w:t>
                    </w:r>
                    <w:r w:rsidRPr="00A4232A">
                      <w:rPr>
                        <w:rFonts w:cs="Times New Roman"/>
                        <w:sz w:val="28"/>
                        <w:szCs w:val="28"/>
                      </w:rPr>
                      <w:t>Ы ИНФРАСТРУТКТУРЫРАСПРЕДЕЛЕНН</w:t>
                    </w:r>
                    <w:r>
                      <w:rPr>
                        <w:rFonts w:cs="Times New Roman"/>
                        <w:sz w:val="28"/>
                        <w:szCs w:val="28"/>
                      </w:rPr>
                      <w:t>ОГО ТЕХНОПАРКА</w:t>
                    </w:r>
                  </w:p>
                </w:txbxContent>
              </v:textbox>
            </v:rect>
            <w10:wrap type="none"/>
            <w10:anchorlock/>
          </v:group>
        </w:pict>
      </w:r>
    </w:p>
    <w:p w:rsidR="008501E5" w:rsidRPr="008501E5" w:rsidRDefault="008501E5" w:rsidP="008501E5">
      <w:pPr>
        <w:spacing w:after="0"/>
        <w:ind w:firstLine="709"/>
        <w:jc w:val="both"/>
        <w:rPr>
          <w:rFonts w:ascii="Times New Roman" w:hAnsi="Times New Roman" w:cs="Times New Roman"/>
          <w:b/>
          <w:i/>
          <w:sz w:val="28"/>
          <w:szCs w:val="28"/>
        </w:rPr>
      </w:pPr>
      <w:r w:rsidRPr="008501E5">
        <w:rPr>
          <w:rFonts w:ascii="Times New Roman" w:hAnsi="Times New Roman" w:cs="Times New Roman"/>
          <w:b/>
          <w:i/>
          <w:sz w:val="28"/>
          <w:szCs w:val="28"/>
        </w:rPr>
        <w:lastRenderedPageBreak/>
        <w:t>Функциональная структура технопарка</w:t>
      </w:r>
    </w:p>
    <w:p w:rsidR="008501E5" w:rsidRPr="008501E5" w:rsidRDefault="008501E5" w:rsidP="008501E5">
      <w:pPr>
        <w:spacing w:after="0"/>
        <w:ind w:firstLine="708"/>
        <w:jc w:val="both"/>
        <w:rPr>
          <w:rFonts w:ascii="Times New Roman" w:hAnsi="Times New Roman" w:cs="Times New Roman"/>
          <w:sz w:val="28"/>
          <w:szCs w:val="28"/>
        </w:rPr>
      </w:pPr>
      <w:r w:rsidRPr="008501E5">
        <w:rPr>
          <w:rFonts w:ascii="Times New Roman" w:hAnsi="Times New Roman" w:cs="Times New Roman"/>
          <w:sz w:val="28"/>
          <w:szCs w:val="28"/>
        </w:rPr>
        <w:t>Для обеспечения деятельности технопарка в соответствии с вышеуказанными принципами предлагается создать следующие функциональные группы.</w:t>
      </w:r>
    </w:p>
    <w:p w:rsidR="008501E5" w:rsidRPr="008501E5" w:rsidRDefault="008501E5" w:rsidP="008501E5">
      <w:pPr>
        <w:spacing w:after="0"/>
        <w:jc w:val="both"/>
        <w:rPr>
          <w:rFonts w:ascii="Times New Roman" w:hAnsi="Times New Roman" w:cs="Times New Roman"/>
          <w:sz w:val="28"/>
          <w:szCs w:val="28"/>
        </w:rPr>
      </w:pPr>
      <w:r w:rsidRPr="008501E5">
        <w:rPr>
          <w:rFonts w:ascii="Times New Roman" w:hAnsi="Times New Roman" w:cs="Times New Roman"/>
          <w:sz w:val="28"/>
          <w:szCs w:val="28"/>
        </w:rPr>
        <w:t>Группа экономических и бухгалтерских услуг:</w:t>
      </w:r>
    </w:p>
    <w:p w:rsidR="008501E5" w:rsidRPr="008501E5" w:rsidRDefault="008501E5" w:rsidP="00D872CC">
      <w:pPr>
        <w:pStyle w:val="a8"/>
        <w:numPr>
          <w:ilvl w:val="0"/>
          <w:numId w:val="92"/>
        </w:numPr>
        <w:spacing w:after="0"/>
        <w:jc w:val="both"/>
        <w:rPr>
          <w:rFonts w:ascii="Times New Roman" w:hAnsi="Times New Roman" w:cs="Times New Roman"/>
          <w:sz w:val="28"/>
          <w:szCs w:val="28"/>
        </w:rPr>
      </w:pPr>
      <w:r w:rsidRPr="008501E5">
        <w:rPr>
          <w:rFonts w:ascii="Times New Roman" w:hAnsi="Times New Roman" w:cs="Times New Roman"/>
          <w:sz w:val="28"/>
          <w:szCs w:val="28"/>
        </w:rPr>
        <w:t>Углубленная экспертиза и оценка бизнес-планов</w:t>
      </w:r>
      <w:r>
        <w:rPr>
          <w:rFonts w:ascii="Times New Roman" w:hAnsi="Times New Roman" w:cs="Times New Roman"/>
          <w:sz w:val="28"/>
          <w:szCs w:val="28"/>
        </w:rPr>
        <w:t>;</w:t>
      </w:r>
    </w:p>
    <w:p w:rsidR="008501E5" w:rsidRPr="008501E5" w:rsidRDefault="008501E5" w:rsidP="00D872CC">
      <w:pPr>
        <w:pStyle w:val="a8"/>
        <w:numPr>
          <w:ilvl w:val="0"/>
          <w:numId w:val="92"/>
        </w:numPr>
        <w:spacing w:after="0"/>
        <w:jc w:val="both"/>
        <w:rPr>
          <w:rFonts w:ascii="Times New Roman" w:hAnsi="Times New Roman" w:cs="Times New Roman"/>
          <w:sz w:val="28"/>
          <w:szCs w:val="28"/>
        </w:rPr>
      </w:pPr>
      <w:r w:rsidRPr="008501E5">
        <w:rPr>
          <w:rFonts w:ascii="Times New Roman" w:hAnsi="Times New Roman" w:cs="Times New Roman"/>
          <w:sz w:val="28"/>
          <w:szCs w:val="28"/>
        </w:rPr>
        <w:t>Разработка методологии финансового анализа проектов и его ведение</w:t>
      </w:r>
    </w:p>
    <w:p w:rsidR="008501E5" w:rsidRPr="008501E5" w:rsidRDefault="008501E5" w:rsidP="00D872CC">
      <w:pPr>
        <w:pStyle w:val="a8"/>
        <w:numPr>
          <w:ilvl w:val="0"/>
          <w:numId w:val="92"/>
        </w:numPr>
        <w:spacing w:after="0"/>
        <w:jc w:val="both"/>
        <w:rPr>
          <w:rFonts w:ascii="Times New Roman" w:hAnsi="Times New Roman" w:cs="Times New Roman"/>
          <w:sz w:val="28"/>
          <w:szCs w:val="28"/>
        </w:rPr>
      </w:pPr>
      <w:r w:rsidRPr="008501E5">
        <w:rPr>
          <w:rFonts w:ascii="Times New Roman" w:hAnsi="Times New Roman" w:cs="Times New Roman"/>
          <w:sz w:val="28"/>
          <w:szCs w:val="28"/>
        </w:rPr>
        <w:t>Анализ финансово-хозяйственной деятельности технопарка</w:t>
      </w:r>
      <w:r>
        <w:rPr>
          <w:rFonts w:ascii="Times New Roman" w:hAnsi="Times New Roman" w:cs="Times New Roman"/>
          <w:sz w:val="28"/>
          <w:szCs w:val="28"/>
        </w:rPr>
        <w:t>;</w:t>
      </w:r>
    </w:p>
    <w:p w:rsidR="008501E5" w:rsidRPr="008501E5" w:rsidRDefault="008501E5" w:rsidP="00D872CC">
      <w:pPr>
        <w:pStyle w:val="a8"/>
        <w:numPr>
          <w:ilvl w:val="0"/>
          <w:numId w:val="92"/>
        </w:numPr>
        <w:spacing w:after="0"/>
        <w:jc w:val="both"/>
        <w:rPr>
          <w:rFonts w:ascii="Times New Roman" w:hAnsi="Times New Roman" w:cs="Times New Roman"/>
          <w:sz w:val="28"/>
          <w:szCs w:val="28"/>
        </w:rPr>
      </w:pPr>
      <w:r w:rsidRPr="008501E5">
        <w:rPr>
          <w:rFonts w:ascii="Times New Roman" w:hAnsi="Times New Roman" w:cs="Times New Roman"/>
          <w:sz w:val="28"/>
          <w:szCs w:val="28"/>
        </w:rPr>
        <w:t>Аудит по бухгалтерскому и налоговому учету</w:t>
      </w:r>
      <w:r>
        <w:rPr>
          <w:rFonts w:ascii="Times New Roman" w:hAnsi="Times New Roman" w:cs="Times New Roman"/>
          <w:sz w:val="28"/>
          <w:szCs w:val="28"/>
        </w:rPr>
        <w:t>;</w:t>
      </w:r>
    </w:p>
    <w:p w:rsidR="008501E5" w:rsidRPr="008501E5" w:rsidRDefault="008501E5" w:rsidP="00D872CC">
      <w:pPr>
        <w:pStyle w:val="a8"/>
        <w:numPr>
          <w:ilvl w:val="0"/>
          <w:numId w:val="92"/>
        </w:numPr>
        <w:spacing w:after="0"/>
        <w:jc w:val="both"/>
        <w:rPr>
          <w:rFonts w:ascii="Times New Roman" w:hAnsi="Times New Roman" w:cs="Times New Roman"/>
          <w:sz w:val="28"/>
          <w:szCs w:val="28"/>
        </w:rPr>
      </w:pPr>
      <w:r w:rsidRPr="008501E5">
        <w:rPr>
          <w:rFonts w:ascii="Times New Roman" w:hAnsi="Times New Roman" w:cs="Times New Roman"/>
          <w:sz w:val="28"/>
          <w:szCs w:val="28"/>
        </w:rPr>
        <w:t>Разработка методологии и учетной политики по бухгалтерскому и налоговому учету</w:t>
      </w:r>
      <w:r>
        <w:rPr>
          <w:rFonts w:ascii="Times New Roman" w:hAnsi="Times New Roman" w:cs="Times New Roman"/>
          <w:sz w:val="28"/>
          <w:szCs w:val="28"/>
        </w:rPr>
        <w:t>;</w:t>
      </w:r>
    </w:p>
    <w:p w:rsidR="008501E5" w:rsidRPr="008501E5" w:rsidRDefault="008501E5" w:rsidP="00D872CC">
      <w:pPr>
        <w:pStyle w:val="a8"/>
        <w:numPr>
          <w:ilvl w:val="0"/>
          <w:numId w:val="92"/>
        </w:numPr>
        <w:spacing w:after="0"/>
        <w:jc w:val="both"/>
        <w:rPr>
          <w:rFonts w:ascii="Times New Roman" w:hAnsi="Times New Roman" w:cs="Times New Roman"/>
          <w:sz w:val="28"/>
          <w:szCs w:val="28"/>
        </w:rPr>
      </w:pPr>
      <w:r w:rsidRPr="008501E5">
        <w:rPr>
          <w:rFonts w:ascii="Times New Roman" w:hAnsi="Times New Roman" w:cs="Times New Roman"/>
          <w:sz w:val="28"/>
          <w:szCs w:val="28"/>
        </w:rPr>
        <w:t>Ведение кадрового учета</w:t>
      </w:r>
      <w:r>
        <w:rPr>
          <w:rFonts w:ascii="Times New Roman" w:hAnsi="Times New Roman" w:cs="Times New Roman"/>
          <w:sz w:val="28"/>
          <w:szCs w:val="28"/>
        </w:rPr>
        <w:t>.</w:t>
      </w:r>
    </w:p>
    <w:p w:rsidR="008501E5" w:rsidRPr="008501E5" w:rsidRDefault="008501E5" w:rsidP="008501E5">
      <w:pPr>
        <w:spacing w:after="0"/>
        <w:jc w:val="both"/>
        <w:rPr>
          <w:rFonts w:ascii="Times New Roman" w:hAnsi="Times New Roman" w:cs="Times New Roman"/>
          <w:sz w:val="28"/>
          <w:szCs w:val="28"/>
        </w:rPr>
      </w:pPr>
      <w:r w:rsidRPr="008501E5">
        <w:rPr>
          <w:rFonts w:ascii="Times New Roman" w:hAnsi="Times New Roman" w:cs="Times New Roman"/>
          <w:sz w:val="28"/>
          <w:szCs w:val="28"/>
        </w:rPr>
        <w:t>Группа корпоративных финансов:</w:t>
      </w:r>
    </w:p>
    <w:p w:rsidR="008501E5" w:rsidRPr="008501E5" w:rsidRDefault="008501E5" w:rsidP="00D872CC">
      <w:pPr>
        <w:pStyle w:val="a8"/>
        <w:numPr>
          <w:ilvl w:val="0"/>
          <w:numId w:val="93"/>
        </w:numPr>
        <w:spacing w:after="0"/>
        <w:jc w:val="both"/>
        <w:rPr>
          <w:rFonts w:ascii="Times New Roman" w:hAnsi="Times New Roman" w:cs="Times New Roman"/>
          <w:sz w:val="28"/>
          <w:szCs w:val="28"/>
        </w:rPr>
      </w:pPr>
      <w:r w:rsidRPr="008501E5">
        <w:rPr>
          <w:rFonts w:ascii="Times New Roman" w:hAnsi="Times New Roman" w:cs="Times New Roman"/>
          <w:sz w:val="28"/>
          <w:szCs w:val="28"/>
        </w:rPr>
        <w:t>Поиск и привлечение инвесторов в проекты</w:t>
      </w:r>
      <w:r>
        <w:rPr>
          <w:rFonts w:ascii="Times New Roman" w:hAnsi="Times New Roman" w:cs="Times New Roman"/>
          <w:sz w:val="28"/>
          <w:szCs w:val="28"/>
        </w:rPr>
        <w:t>;</w:t>
      </w:r>
    </w:p>
    <w:p w:rsidR="008501E5" w:rsidRPr="008501E5" w:rsidRDefault="008501E5" w:rsidP="00D872CC">
      <w:pPr>
        <w:pStyle w:val="a8"/>
        <w:numPr>
          <w:ilvl w:val="0"/>
          <w:numId w:val="93"/>
        </w:numPr>
        <w:spacing w:after="0"/>
        <w:jc w:val="both"/>
        <w:rPr>
          <w:rFonts w:ascii="Times New Roman" w:hAnsi="Times New Roman" w:cs="Times New Roman"/>
          <w:sz w:val="28"/>
          <w:szCs w:val="28"/>
        </w:rPr>
      </w:pPr>
      <w:r w:rsidRPr="008501E5">
        <w:rPr>
          <w:rFonts w:ascii="Times New Roman" w:hAnsi="Times New Roman" w:cs="Times New Roman"/>
          <w:sz w:val="28"/>
          <w:szCs w:val="28"/>
        </w:rPr>
        <w:t>Подготовка финансовых моделей и планов</w:t>
      </w:r>
      <w:r>
        <w:rPr>
          <w:rFonts w:ascii="Times New Roman" w:hAnsi="Times New Roman" w:cs="Times New Roman"/>
          <w:sz w:val="28"/>
          <w:szCs w:val="28"/>
        </w:rPr>
        <w:t>;</w:t>
      </w:r>
    </w:p>
    <w:p w:rsidR="008501E5" w:rsidRPr="008501E5" w:rsidRDefault="008501E5" w:rsidP="00D872CC">
      <w:pPr>
        <w:pStyle w:val="a8"/>
        <w:numPr>
          <w:ilvl w:val="0"/>
          <w:numId w:val="93"/>
        </w:numPr>
        <w:spacing w:after="0"/>
        <w:jc w:val="both"/>
        <w:rPr>
          <w:rFonts w:ascii="Times New Roman" w:hAnsi="Times New Roman" w:cs="Times New Roman"/>
          <w:sz w:val="28"/>
          <w:szCs w:val="28"/>
        </w:rPr>
      </w:pPr>
      <w:r w:rsidRPr="008501E5">
        <w:rPr>
          <w:rFonts w:ascii="Times New Roman" w:hAnsi="Times New Roman" w:cs="Times New Roman"/>
          <w:sz w:val="28"/>
          <w:szCs w:val="28"/>
        </w:rPr>
        <w:t>Переговоры с инвесторами</w:t>
      </w:r>
      <w:r>
        <w:rPr>
          <w:rFonts w:ascii="Times New Roman" w:hAnsi="Times New Roman" w:cs="Times New Roman"/>
          <w:sz w:val="28"/>
          <w:szCs w:val="28"/>
        </w:rPr>
        <w:t>;</w:t>
      </w:r>
    </w:p>
    <w:p w:rsidR="008501E5" w:rsidRPr="008501E5" w:rsidRDefault="008501E5" w:rsidP="00D872CC">
      <w:pPr>
        <w:pStyle w:val="a8"/>
        <w:numPr>
          <w:ilvl w:val="0"/>
          <w:numId w:val="93"/>
        </w:numPr>
        <w:spacing w:after="0"/>
        <w:jc w:val="both"/>
        <w:rPr>
          <w:rFonts w:ascii="Times New Roman" w:hAnsi="Times New Roman" w:cs="Times New Roman"/>
          <w:sz w:val="28"/>
          <w:szCs w:val="28"/>
        </w:rPr>
      </w:pPr>
      <w:r w:rsidRPr="008501E5">
        <w:rPr>
          <w:rFonts w:ascii="Times New Roman" w:hAnsi="Times New Roman" w:cs="Times New Roman"/>
          <w:sz w:val="28"/>
          <w:szCs w:val="28"/>
        </w:rPr>
        <w:t>Организация «выходов» инвесторов из проектов</w:t>
      </w:r>
      <w:r>
        <w:rPr>
          <w:rFonts w:ascii="Times New Roman" w:hAnsi="Times New Roman" w:cs="Times New Roman"/>
          <w:sz w:val="28"/>
          <w:szCs w:val="28"/>
        </w:rPr>
        <w:t>.</w:t>
      </w:r>
    </w:p>
    <w:p w:rsidR="008501E5" w:rsidRPr="008501E5" w:rsidRDefault="008501E5" w:rsidP="008501E5">
      <w:pPr>
        <w:spacing w:after="0"/>
        <w:jc w:val="both"/>
        <w:rPr>
          <w:rFonts w:ascii="Times New Roman" w:hAnsi="Times New Roman" w:cs="Times New Roman"/>
          <w:sz w:val="28"/>
          <w:szCs w:val="28"/>
        </w:rPr>
      </w:pPr>
      <w:r w:rsidRPr="008501E5">
        <w:rPr>
          <w:rFonts w:ascii="Times New Roman" w:hAnsi="Times New Roman" w:cs="Times New Roman"/>
          <w:sz w:val="28"/>
          <w:szCs w:val="28"/>
        </w:rPr>
        <w:t>Группа по работе с резидентами:</w:t>
      </w:r>
    </w:p>
    <w:p w:rsidR="008501E5" w:rsidRPr="008501E5" w:rsidRDefault="008501E5" w:rsidP="00D872CC">
      <w:pPr>
        <w:pStyle w:val="a8"/>
        <w:numPr>
          <w:ilvl w:val="0"/>
          <w:numId w:val="94"/>
        </w:numPr>
        <w:spacing w:after="0"/>
        <w:jc w:val="both"/>
        <w:rPr>
          <w:rFonts w:ascii="Times New Roman" w:hAnsi="Times New Roman" w:cs="Times New Roman"/>
          <w:sz w:val="28"/>
          <w:szCs w:val="28"/>
        </w:rPr>
      </w:pPr>
      <w:r w:rsidRPr="008501E5">
        <w:rPr>
          <w:rFonts w:ascii="Times New Roman" w:hAnsi="Times New Roman" w:cs="Times New Roman"/>
          <w:sz w:val="28"/>
          <w:szCs w:val="28"/>
        </w:rPr>
        <w:t>Организация экспертизы проектов</w:t>
      </w:r>
      <w:r>
        <w:rPr>
          <w:rFonts w:ascii="Times New Roman" w:hAnsi="Times New Roman" w:cs="Times New Roman"/>
          <w:sz w:val="28"/>
          <w:szCs w:val="28"/>
        </w:rPr>
        <w:t>;</w:t>
      </w:r>
    </w:p>
    <w:p w:rsidR="008501E5" w:rsidRPr="008501E5" w:rsidRDefault="008501E5" w:rsidP="00D872CC">
      <w:pPr>
        <w:pStyle w:val="a8"/>
        <w:numPr>
          <w:ilvl w:val="0"/>
          <w:numId w:val="94"/>
        </w:numPr>
        <w:spacing w:after="0"/>
        <w:jc w:val="both"/>
        <w:rPr>
          <w:rFonts w:ascii="Times New Roman" w:hAnsi="Times New Roman" w:cs="Times New Roman"/>
          <w:sz w:val="28"/>
          <w:szCs w:val="28"/>
        </w:rPr>
      </w:pPr>
      <w:r w:rsidRPr="008501E5">
        <w:rPr>
          <w:rFonts w:ascii="Times New Roman" w:hAnsi="Times New Roman" w:cs="Times New Roman"/>
          <w:sz w:val="28"/>
          <w:szCs w:val="28"/>
        </w:rPr>
        <w:t>Разработка планов-графиков, смет, календарных планов реализации проектов</w:t>
      </w:r>
      <w:r>
        <w:rPr>
          <w:rFonts w:ascii="Times New Roman" w:hAnsi="Times New Roman" w:cs="Times New Roman"/>
          <w:sz w:val="28"/>
          <w:szCs w:val="28"/>
        </w:rPr>
        <w:t>;</w:t>
      </w:r>
    </w:p>
    <w:p w:rsidR="008501E5" w:rsidRPr="008501E5" w:rsidRDefault="008501E5" w:rsidP="00D872CC">
      <w:pPr>
        <w:pStyle w:val="a8"/>
        <w:numPr>
          <w:ilvl w:val="0"/>
          <w:numId w:val="94"/>
        </w:numPr>
        <w:spacing w:after="0"/>
        <w:jc w:val="both"/>
        <w:rPr>
          <w:rFonts w:ascii="Times New Roman" w:hAnsi="Times New Roman" w:cs="Times New Roman"/>
          <w:sz w:val="28"/>
          <w:szCs w:val="28"/>
        </w:rPr>
      </w:pPr>
      <w:r w:rsidRPr="008501E5">
        <w:rPr>
          <w:rFonts w:ascii="Times New Roman" w:hAnsi="Times New Roman" w:cs="Times New Roman"/>
          <w:sz w:val="28"/>
          <w:szCs w:val="28"/>
        </w:rPr>
        <w:t>Операционный и финансовый контроль проектов</w:t>
      </w:r>
      <w:r>
        <w:rPr>
          <w:rFonts w:ascii="Times New Roman" w:hAnsi="Times New Roman" w:cs="Times New Roman"/>
          <w:sz w:val="28"/>
          <w:szCs w:val="28"/>
        </w:rPr>
        <w:t>;</w:t>
      </w:r>
    </w:p>
    <w:p w:rsidR="008501E5" w:rsidRPr="008501E5" w:rsidRDefault="008501E5" w:rsidP="00D872CC">
      <w:pPr>
        <w:pStyle w:val="a8"/>
        <w:numPr>
          <w:ilvl w:val="0"/>
          <w:numId w:val="94"/>
        </w:numPr>
        <w:spacing w:after="0"/>
        <w:jc w:val="both"/>
        <w:rPr>
          <w:rFonts w:ascii="Times New Roman" w:hAnsi="Times New Roman" w:cs="Times New Roman"/>
          <w:sz w:val="28"/>
          <w:szCs w:val="28"/>
        </w:rPr>
      </w:pPr>
      <w:r w:rsidRPr="008501E5">
        <w:rPr>
          <w:rFonts w:ascii="Times New Roman" w:hAnsi="Times New Roman" w:cs="Times New Roman"/>
          <w:sz w:val="28"/>
          <w:szCs w:val="28"/>
        </w:rPr>
        <w:t>Постановка проектного менеджмента</w:t>
      </w:r>
      <w:r>
        <w:rPr>
          <w:rFonts w:ascii="Times New Roman" w:hAnsi="Times New Roman" w:cs="Times New Roman"/>
          <w:sz w:val="28"/>
          <w:szCs w:val="28"/>
        </w:rPr>
        <w:t>;</w:t>
      </w:r>
    </w:p>
    <w:p w:rsidR="008501E5" w:rsidRPr="008501E5" w:rsidRDefault="008501E5" w:rsidP="00D872CC">
      <w:pPr>
        <w:pStyle w:val="a8"/>
        <w:numPr>
          <w:ilvl w:val="0"/>
          <w:numId w:val="94"/>
        </w:numPr>
        <w:spacing w:after="0"/>
        <w:jc w:val="both"/>
        <w:rPr>
          <w:rFonts w:ascii="Times New Roman" w:hAnsi="Times New Roman" w:cs="Times New Roman"/>
          <w:sz w:val="28"/>
          <w:szCs w:val="28"/>
        </w:rPr>
      </w:pPr>
      <w:r w:rsidRPr="008501E5">
        <w:rPr>
          <w:rFonts w:ascii="Times New Roman" w:hAnsi="Times New Roman" w:cs="Times New Roman"/>
          <w:sz w:val="28"/>
          <w:szCs w:val="28"/>
        </w:rPr>
        <w:t>Координация работ проектной команды и соисполнителей проекта</w:t>
      </w:r>
      <w:r>
        <w:rPr>
          <w:rFonts w:ascii="Times New Roman" w:hAnsi="Times New Roman" w:cs="Times New Roman"/>
          <w:sz w:val="28"/>
          <w:szCs w:val="28"/>
        </w:rPr>
        <w:t>;</w:t>
      </w:r>
    </w:p>
    <w:p w:rsidR="008501E5" w:rsidRPr="008501E5" w:rsidRDefault="008501E5" w:rsidP="00D872CC">
      <w:pPr>
        <w:pStyle w:val="a8"/>
        <w:numPr>
          <w:ilvl w:val="0"/>
          <w:numId w:val="94"/>
        </w:numPr>
        <w:spacing w:after="0"/>
        <w:jc w:val="both"/>
        <w:rPr>
          <w:rFonts w:ascii="Times New Roman" w:hAnsi="Times New Roman" w:cs="Times New Roman"/>
          <w:sz w:val="28"/>
          <w:szCs w:val="28"/>
        </w:rPr>
      </w:pPr>
      <w:r w:rsidRPr="008501E5">
        <w:rPr>
          <w:rFonts w:ascii="Times New Roman" w:hAnsi="Times New Roman" w:cs="Times New Roman"/>
          <w:sz w:val="28"/>
          <w:szCs w:val="28"/>
        </w:rPr>
        <w:t>Анализ потребностей резидентов в услугах</w:t>
      </w:r>
      <w:r>
        <w:rPr>
          <w:rFonts w:ascii="Times New Roman" w:hAnsi="Times New Roman" w:cs="Times New Roman"/>
          <w:sz w:val="28"/>
          <w:szCs w:val="28"/>
        </w:rPr>
        <w:t>;</w:t>
      </w:r>
    </w:p>
    <w:p w:rsidR="008501E5" w:rsidRPr="008501E5" w:rsidRDefault="008501E5" w:rsidP="00D872CC">
      <w:pPr>
        <w:pStyle w:val="a8"/>
        <w:numPr>
          <w:ilvl w:val="0"/>
          <w:numId w:val="94"/>
        </w:numPr>
        <w:spacing w:after="0"/>
        <w:jc w:val="both"/>
        <w:rPr>
          <w:rFonts w:ascii="Times New Roman" w:hAnsi="Times New Roman" w:cs="Times New Roman"/>
          <w:sz w:val="28"/>
          <w:szCs w:val="28"/>
        </w:rPr>
      </w:pPr>
      <w:r w:rsidRPr="008501E5">
        <w:rPr>
          <w:rFonts w:ascii="Times New Roman" w:hAnsi="Times New Roman" w:cs="Times New Roman"/>
          <w:sz w:val="28"/>
          <w:szCs w:val="28"/>
        </w:rPr>
        <w:t>Координация работы с рези</w:t>
      </w:r>
      <w:r>
        <w:rPr>
          <w:rFonts w:ascii="Times New Roman" w:hAnsi="Times New Roman" w:cs="Times New Roman"/>
          <w:sz w:val="28"/>
          <w:szCs w:val="28"/>
        </w:rPr>
        <w:t>дентами других служб технопарка.</w:t>
      </w:r>
    </w:p>
    <w:p w:rsidR="008501E5" w:rsidRPr="008501E5" w:rsidRDefault="008501E5" w:rsidP="008501E5">
      <w:pPr>
        <w:spacing w:after="0"/>
        <w:jc w:val="both"/>
        <w:rPr>
          <w:rFonts w:ascii="Times New Roman" w:hAnsi="Times New Roman" w:cs="Times New Roman"/>
          <w:sz w:val="28"/>
          <w:szCs w:val="28"/>
        </w:rPr>
      </w:pPr>
      <w:r w:rsidRPr="008501E5">
        <w:rPr>
          <w:rFonts w:ascii="Times New Roman" w:hAnsi="Times New Roman" w:cs="Times New Roman"/>
          <w:sz w:val="28"/>
          <w:szCs w:val="28"/>
        </w:rPr>
        <w:t>Группа маркетинговых услуг:</w:t>
      </w:r>
    </w:p>
    <w:p w:rsidR="008501E5" w:rsidRPr="008501E5" w:rsidRDefault="008501E5" w:rsidP="00D872CC">
      <w:pPr>
        <w:pStyle w:val="a8"/>
        <w:numPr>
          <w:ilvl w:val="0"/>
          <w:numId w:val="95"/>
        </w:numPr>
        <w:spacing w:after="0"/>
        <w:jc w:val="both"/>
        <w:rPr>
          <w:rFonts w:ascii="Times New Roman" w:hAnsi="Times New Roman" w:cs="Times New Roman"/>
          <w:sz w:val="28"/>
          <w:szCs w:val="28"/>
        </w:rPr>
      </w:pPr>
      <w:r w:rsidRPr="008501E5">
        <w:rPr>
          <w:rFonts w:ascii="Times New Roman" w:hAnsi="Times New Roman" w:cs="Times New Roman"/>
          <w:sz w:val="28"/>
          <w:szCs w:val="28"/>
        </w:rPr>
        <w:t>Сегментация рынка</w:t>
      </w:r>
      <w:r>
        <w:rPr>
          <w:rFonts w:ascii="Times New Roman" w:hAnsi="Times New Roman" w:cs="Times New Roman"/>
          <w:sz w:val="28"/>
          <w:szCs w:val="28"/>
        </w:rPr>
        <w:t>;</w:t>
      </w:r>
    </w:p>
    <w:p w:rsidR="008501E5" w:rsidRPr="008501E5" w:rsidRDefault="008501E5" w:rsidP="00D872CC">
      <w:pPr>
        <w:pStyle w:val="a8"/>
        <w:numPr>
          <w:ilvl w:val="0"/>
          <w:numId w:val="95"/>
        </w:numPr>
        <w:spacing w:after="0"/>
        <w:jc w:val="both"/>
        <w:rPr>
          <w:rFonts w:ascii="Times New Roman" w:hAnsi="Times New Roman" w:cs="Times New Roman"/>
          <w:sz w:val="28"/>
          <w:szCs w:val="28"/>
        </w:rPr>
      </w:pPr>
      <w:r w:rsidRPr="008501E5">
        <w:rPr>
          <w:rFonts w:ascii="Times New Roman" w:hAnsi="Times New Roman" w:cs="Times New Roman"/>
          <w:sz w:val="28"/>
          <w:szCs w:val="28"/>
        </w:rPr>
        <w:t>Качественные и количественные маркетинговые исследования</w:t>
      </w:r>
      <w:r w:rsidR="003F795F">
        <w:rPr>
          <w:rFonts w:ascii="Times New Roman" w:hAnsi="Times New Roman" w:cs="Times New Roman"/>
          <w:sz w:val="28"/>
          <w:szCs w:val="28"/>
        </w:rPr>
        <w:t>;</w:t>
      </w:r>
    </w:p>
    <w:p w:rsidR="008501E5" w:rsidRPr="008501E5" w:rsidRDefault="008501E5" w:rsidP="00D872CC">
      <w:pPr>
        <w:pStyle w:val="a8"/>
        <w:numPr>
          <w:ilvl w:val="0"/>
          <w:numId w:val="95"/>
        </w:numPr>
        <w:spacing w:after="0"/>
        <w:jc w:val="both"/>
        <w:rPr>
          <w:rFonts w:ascii="Times New Roman" w:hAnsi="Times New Roman" w:cs="Times New Roman"/>
          <w:sz w:val="28"/>
          <w:szCs w:val="28"/>
        </w:rPr>
      </w:pPr>
      <w:r w:rsidRPr="008501E5">
        <w:rPr>
          <w:rFonts w:ascii="Times New Roman" w:hAnsi="Times New Roman" w:cs="Times New Roman"/>
          <w:sz w:val="28"/>
          <w:szCs w:val="28"/>
        </w:rPr>
        <w:t>Разработка стратегии вывода на рынок и продвижения инновационных продуктов</w:t>
      </w:r>
      <w:r w:rsidR="003F795F">
        <w:rPr>
          <w:rFonts w:ascii="Times New Roman" w:hAnsi="Times New Roman" w:cs="Times New Roman"/>
          <w:sz w:val="28"/>
          <w:szCs w:val="28"/>
        </w:rPr>
        <w:t>;</w:t>
      </w:r>
    </w:p>
    <w:p w:rsidR="008501E5" w:rsidRPr="008501E5" w:rsidRDefault="008501E5" w:rsidP="00D872CC">
      <w:pPr>
        <w:pStyle w:val="a8"/>
        <w:numPr>
          <w:ilvl w:val="0"/>
          <w:numId w:val="95"/>
        </w:numPr>
        <w:spacing w:after="0"/>
        <w:jc w:val="both"/>
        <w:rPr>
          <w:rFonts w:ascii="Times New Roman" w:hAnsi="Times New Roman" w:cs="Times New Roman"/>
          <w:sz w:val="28"/>
          <w:szCs w:val="28"/>
        </w:rPr>
      </w:pPr>
      <w:r w:rsidRPr="008501E5">
        <w:rPr>
          <w:rFonts w:ascii="Times New Roman" w:hAnsi="Times New Roman" w:cs="Times New Roman"/>
          <w:sz w:val="28"/>
          <w:szCs w:val="28"/>
        </w:rPr>
        <w:t>Разработка позиционирования инновационных продуктов</w:t>
      </w:r>
      <w:r w:rsidR="003F795F">
        <w:rPr>
          <w:rFonts w:ascii="Times New Roman" w:hAnsi="Times New Roman" w:cs="Times New Roman"/>
          <w:sz w:val="28"/>
          <w:szCs w:val="28"/>
        </w:rPr>
        <w:t>;</w:t>
      </w:r>
    </w:p>
    <w:p w:rsidR="008501E5" w:rsidRPr="008501E5" w:rsidRDefault="008501E5" w:rsidP="00D872CC">
      <w:pPr>
        <w:pStyle w:val="a8"/>
        <w:numPr>
          <w:ilvl w:val="0"/>
          <w:numId w:val="95"/>
        </w:numPr>
        <w:spacing w:after="0"/>
        <w:jc w:val="both"/>
        <w:rPr>
          <w:rFonts w:ascii="Times New Roman" w:hAnsi="Times New Roman" w:cs="Times New Roman"/>
          <w:sz w:val="28"/>
          <w:szCs w:val="28"/>
        </w:rPr>
      </w:pPr>
      <w:r w:rsidRPr="008501E5">
        <w:rPr>
          <w:rFonts w:ascii="Times New Roman" w:hAnsi="Times New Roman" w:cs="Times New Roman"/>
          <w:sz w:val="28"/>
          <w:szCs w:val="28"/>
        </w:rPr>
        <w:t>Планирование и анализ эффективности маркетинговых мероприятий</w:t>
      </w:r>
      <w:r w:rsidR="003F795F">
        <w:rPr>
          <w:rFonts w:ascii="Times New Roman" w:hAnsi="Times New Roman" w:cs="Times New Roman"/>
          <w:sz w:val="28"/>
          <w:szCs w:val="28"/>
        </w:rPr>
        <w:t>;</w:t>
      </w:r>
    </w:p>
    <w:p w:rsidR="008501E5" w:rsidRPr="008501E5" w:rsidRDefault="008501E5" w:rsidP="00D872CC">
      <w:pPr>
        <w:pStyle w:val="a8"/>
        <w:numPr>
          <w:ilvl w:val="0"/>
          <w:numId w:val="95"/>
        </w:numPr>
        <w:spacing w:after="0"/>
        <w:jc w:val="both"/>
        <w:rPr>
          <w:rFonts w:ascii="Times New Roman" w:hAnsi="Times New Roman" w:cs="Times New Roman"/>
          <w:sz w:val="28"/>
          <w:szCs w:val="28"/>
        </w:rPr>
      </w:pPr>
      <w:r w:rsidRPr="008501E5">
        <w:rPr>
          <w:rFonts w:ascii="Times New Roman" w:hAnsi="Times New Roman" w:cs="Times New Roman"/>
          <w:sz w:val="28"/>
          <w:szCs w:val="28"/>
        </w:rPr>
        <w:t>Планирование и реализация мероприятий по продвижению резидентов и их продукции на рынок</w:t>
      </w:r>
      <w:r w:rsidR="003F795F">
        <w:rPr>
          <w:rFonts w:ascii="Times New Roman" w:hAnsi="Times New Roman" w:cs="Times New Roman"/>
          <w:sz w:val="28"/>
          <w:szCs w:val="28"/>
        </w:rPr>
        <w:t>;</w:t>
      </w:r>
    </w:p>
    <w:p w:rsidR="008501E5" w:rsidRPr="008501E5" w:rsidRDefault="008501E5" w:rsidP="00D872CC">
      <w:pPr>
        <w:pStyle w:val="a8"/>
        <w:numPr>
          <w:ilvl w:val="0"/>
          <w:numId w:val="95"/>
        </w:numPr>
        <w:spacing w:after="0"/>
        <w:jc w:val="both"/>
        <w:rPr>
          <w:rFonts w:ascii="Times New Roman" w:hAnsi="Times New Roman" w:cs="Times New Roman"/>
          <w:sz w:val="28"/>
          <w:szCs w:val="28"/>
        </w:rPr>
      </w:pPr>
      <w:r w:rsidRPr="008501E5">
        <w:rPr>
          <w:rFonts w:ascii="Times New Roman" w:hAnsi="Times New Roman" w:cs="Times New Roman"/>
          <w:sz w:val="28"/>
          <w:szCs w:val="28"/>
        </w:rPr>
        <w:t>Организация работы со СМИ</w:t>
      </w:r>
      <w:r w:rsidR="003F795F">
        <w:rPr>
          <w:rFonts w:ascii="Times New Roman" w:hAnsi="Times New Roman" w:cs="Times New Roman"/>
          <w:sz w:val="28"/>
          <w:szCs w:val="28"/>
        </w:rPr>
        <w:t>.</w:t>
      </w:r>
    </w:p>
    <w:p w:rsidR="008501E5" w:rsidRPr="008501E5" w:rsidRDefault="008501E5" w:rsidP="008501E5">
      <w:pPr>
        <w:spacing w:after="0"/>
        <w:jc w:val="both"/>
        <w:rPr>
          <w:rFonts w:ascii="Times New Roman" w:hAnsi="Times New Roman" w:cs="Times New Roman"/>
          <w:sz w:val="28"/>
          <w:szCs w:val="28"/>
        </w:rPr>
      </w:pPr>
      <w:r w:rsidRPr="008501E5">
        <w:rPr>
          <w:rFonts w:ascii="Times New Roman" w:hAnsi="Times New Roman" w:cs="Times New Roman"/>
          <w:sz w:val="28"/>
          <w:szCs w:val="28"/>
        </w:rPr>
        <w:t>Группа юридических услуг:</w:t>
      </w:r>
    </w:p>
    <w:p w:rsidR="008501E5" w:rsidRPr="008501E5" w:rsidRDefault="008501E5" w:rsidP="00D872CC">
      <w:pPr>
        <w:pStyle w:val="a8"/>
        <w:numPr>
          <w:ilvl w:val="0"/>
          <w:numId w:val="96"/>
        </w:numPr>
        <w:spacing w:after="0"/>
        <w:jc w:val="both"/>
        <w:rPr>
          <w:rFonts w:ascii="Times New Roman" w:hAnsi="Times New Roman" w:cs="Times New Roman"/>
          <w:sz w:val="28"/>
          <w:szCs w:val="28"/>
        </w:rPr>
      </w:pPr>
      <w:r w:rsidRPr="008501E5">
        <w:rPr>
          <w:rFonts w:ascii="Times New Roman" w:hAnsi="Times New Roman" w:cs="Times New Roman"/>
          <w:sz w:val="28"/>
          <w:szCs w:val="28"/>
        </w:rPr>
        <w:t xml:space="preserve">Правовое обеспечение инвестиционных проектов, включая правовой аудит компаний, анализ рисков, разработку контрактной документации, </w:t>
      </w:r>
      <w:r w:rsidRPr="008501E5">
        <w:rPr>
          <w:rFonts w:ascii="Times New Roman" w:hAnsi="Times New Roman" w:cs="Times New Roman"/>
          <w:sz w:val="28"/>
          <w:szCs w:val="28"/>
        </w:rPr>
        <w:lastRenderedPageBreak/>
        <w:t>проверку соответствия деятельности компаний требованиям законодательства</w:t>
      </w:r>
      <w:r w:rsidR="003F795F">
        <w:rPr>
          <w:rFonts w:ascii="Times New Roman" w:hAnsi="Times New Roman" w:cs="Times New Roman"/>
          <w:sz w:val="28"/>
          <w:szCs w:val="28"/>
        </w:rPr>
        <w:t>;</w:t>
      </w:r>
    </w:p>
    <w:p w:rsidR="008501E5" w:rsidRPr="008501E5" w:rsidRDefault="008501E5" w:rsidP="00D872CC">
      <w:pPr>
        <w:pStyle w:val="a8"/>
        <w:numPr>
          <w:ilvl w:val="0"/>
          <w:numId w:val="96"/>
        </w:numPr>
        <w:spacing w:after="0"/>
        <w:jc w:val="both"/>
        <w:rPr>
          <w:rFonts w:ascii="Times New Roman" w:hAnsi="Times New Roman" w:cs="Times New Roman"/>
          <w:sz w:val="28"/>
          <w:szCs w:val="28"/>
        </w:rPr>
      </w:pPr>
      <w:r w:rsidRPr="008501E5">
        <w:rPr>
          <w:rFonts w:ascii="Times New Roman" w:hAnsi="Times New Roman" w:cs="Times New Roman"/>
          <w:sz w:val="28"/>
          <w:szCs w:val="28"/>
        </w:rPr>
        <w:t>Подготовка пакетов документов для банковских и иных кредитных учреждений; консультации в области финансового права</w:t>
      </w:r>
      <w:r w:rsidR="003F795F">
        <w:rPr>
          <w:rFonts w:ascii="Times New Roman" w:hAnsi="Times New Roman" w:cs="Times New Roman"/>
          <w:sz w:val="28"/>
          <w:szCs w:val="28"/>
        </w:rPr>
        <w:t>;</w:t>
      </w:r>
    </w:p>
    <w:p w:rsidR="008501E5" w:rsidRPr="008501E5" w:rsidRDefault="008501E5" w:rsidP="00D872CC">
      <w:pPr>
        <w:pStyle w:val="a8"/>
        <w:numPr>
          <w:ilvl w:val="0"/>
          <w:numId w:val="96"/>
        </w:numPr>
        <w:spacing w:after="0"/>
        <w:jc w:val="both"/>
        <w:rPr>
          <w:rFonts w:ascii="Times New Roman" w:hAnsi="Times New Roman" w:cs="Times New Roman"/>
          <w:sz w:val="28"/>
          <w:szCs w:val="28"/>
        </w:rPr>
      </w:pPr>
      <w:r w:rsidRPr="008501E5">
        <w:rPr>
          <w:rFonts w:ascii="Times New Roman" w:hAnsi="Times New Roman" w:cs="Times New Roman"/>
          <w:sz w:val="28"/>
          <w:szCs w:val="28"/>
        </w:rPr>
        <w:t>Подготовка контрактной базы для хозяйственных операций резидентов</w:t>
      </w:r>
      <w:r w:rsidR="003F795F">
        <w:rPr>
          <w:rFonts w:ascii="Times New Roman" w:hAnsi="Times New Roman" w:cs="Times New Roman"/>
          <w:sz w:val="28"/>
          <w:szCs w:val="28"/>
        </w:rPr>
        <w:t>.</w:t>
      </w:r>
    </w:p>
    <w:p w:rsidR="008501E5" w:rsidRPr="008501E5" w:rsidRDefault="008501E5" w:rsidP="008501E5">
      <w:pPr>
        <w:spacing w:after="0"/>
        <w:jc w:val="both"/>
        <w:rPr>
          <w:rFonts w:ascii="Times New Roman" w:hAnsi="Times New Roman" w:cs="Times New Roman"/>
          <w:sz w:val="28"/>
          <w:szCs w:val="28"/>
        </w:rPr>
      </w:pPr>
      <w:r w:rsidRPr="008501E5">
        <w:rPr>
          <w:rFonts w:ascii="Times New Roman" w:hAnsi="Times New Roman" w:cs="Times New Roman"/>
          <w:sz w:val="28"/>
          <w:szCs w:val="28"/>
        </w:rPr>
        <w:t>Группа патентных услуг:</w:t>
      </w:r>
    </w:p>
    <w:p w:rsidR="008501E5" w:rsidRPr="008501E5" w:rsidRDefault="008501E5" w:rsidP="00D872CC">
      <w:pPr>
        <w:pStyle w:val="a8"/>
        <w:numPr>
          <w:ilvl w:val="0"/>
          <w:numId w:val="97"/>
        </w:numPr>
        <w:spacing w:after="0"/>
        <w:jc w:val="both"/>
        <w:rPr>
          <w:rFonts w:ascii="Times New Roman" w:hAnsi="Times New Roman" w:cs="Times New Roman"/>
          <w:sz w:val="28"/>
          <w:szCs w:val="28"/>
        </w:rPr>
      </w:pPr>
      <w:r w:rsidRPr="008501E5">
        <w:rPr>
          <w:rFonts w:ascii="Times New Roman" w:hAnsi="Times New Roman" w:cs="Times New Roman"/>
          <w:sz w:val="28"/>
          <w:szCs w:val="28"/>
        </w:rPr>
        <w:t>Оформление патентных заявок</w:t>
      </w:r>
      <w:r w:rsidR="003F795F">
        <w:rPr>
          <w:rFonts w:ascii="Times New Roman" w:hAnsi="Times New Roman" w:cs="Times New Roman"/>
          <w:sz w:val="28"/>
          <w:szCs w:val="28"/>
        </w:rPr>
        <w:t>;</w:t>
      </w:r>
    </w:p>
    <w:p w:rsidR="008501E5" w:rsidRPr="008501E5" w:rsidRDefault="008501E5" w:rsidP="00D872CC">
      <w:pPr>
        <w:pStyle w:val="a8"/>
        <w:numPr>
          <w:ilvl w:val="0"/>
          <w:numId w:val="97"/>
        </w:numPr>
        <w:spacing w:after="0"/>
        <w:jc w:val="both"/>
        <w:rPr>
          <w:rFonts w:ascii="Times New Roman" w:hAnsi="Times New Roman" w:cs="Times New Roman"/>
          <w:sz w:val="28"/>
          <w:szCs w:val="28"/>
        </w:rPr>
      </w:pPr>
      <w:r w:rsidRPr="008501E5">
        <w:rPr>
          <w:rFonts w:ascii="Times New Roman" w:hAnsi="Times New Roman" w:cs="Times New Roman"/>
          <w:sz w:val="28"/>
          <w:szCs w:val="28"/>
        </w:rPr>
        <w:t>Подготовка ответов на запросы экспертизы</w:t>
      </w:r>
      <w:r w:rsidR="003F795F">
        <w:rPr>
          <w:rFonts w:ascii="Times New Roman" w:hAnsi="Times New Roman" w:cs="Times New Roman"/>
          <w:sz w:val="28"/>
          <w:szCs w:val="28"/>
        </w:rPr>
        <w:t>;</w:t>
      </w:r>
    </w:p>
    <w:p w:rsidR="008501E5" w:rsidRPr="008501E5" w:rsidRDefault="008501E5" w:rsidP="00D872CC">
      <w:pPr>
        <w:pStyle w:val="a8"/>
        <w:numPr>
          <w:ilvl w:val="0"/>
          <w:numId w:val="97"/>
        </w:numPr>
        <w:spacing w:after="0"/>
        <w:jc w:val="both"/>
        <w:rPr>
          <w:rFonts w:ascii="Times New Roman" w:hAnsi="Times New Roman" w:cs="Times New Roman"/>
          <w:sz w:val="28"/>
          <w:szCs w:val="28"/>
        </w:rPr>
      </w:pPr>
      <w:r w:rsidRPr="008501E5">
        <w:rPr>
          <w:rFonts w:ascii="Times New Roman" w:hAnsi="Times New Roman" w:cs="Times New Roman"/>
          <w:sz w:val="28"/>
          <w:szCs w:val="28"/>
        </w:rPr>
        <w:t>Составление лицензионных договоров</w:t>
      </w:r>
      <w:r w:rsidR="003F795F">
        <w:rPr>
          <w:rFonts w:ascii="Times New Roman" w:hAnsi="Times New Roman" w:cs="Times New Roman"/>
          <w:sz w:val="28"/>
          <w:szCs w:val="28"/>
        </w:rPr>
        <w:t>;</w:t>
      </w:r>
    </w:p>
    <w:p w:rsidR="008501E5" w:rsidRPr="008501E5" w:rsidRDefault="008501E5" w:rsidP="00D872CC">
      <w:pPr>
        <w:pStyle w:val="a8"/>
        <w:numPr>
          <w:ilvl w:val="0"/>
          <w:numId w:val="97"/>
        </w:numPr>
        <w:spacing w:after="0"/>
        <w:jc w:val="both"/>
        <w:rPr>
          <w:rFonts w:ascii="Times New Roman" w:hAnsi="Times New Roman" w:cs="Times New Roman"/>
          <w:sz w:val="28"/>
          <w:szCs w:val="28"/>
        </w:rPr>
      </w:pPr>
      <w:r w:rsidRPr="008501E5">
        <w:rPr>
          <w:rFonts w:ascii="Times New Roman" w:hAnsi="Times New Roman" w:cs="Times New Roman"/>
          <w:sz w:val="28"/>
          <w:szCs w:val="28"/>
        </w:rPr>
        <w:t>Составление договоров о переуступке прав</w:t>
      </w:r>
      <w:r w:rsidR="003F795F">
        <w:rPr>
          <w:rFonts w:ascii="Times New Roman" w:hAnsi="Times New Roman" w:cs="Times New Roman"/>
          <w:sz w:val="28"/>
          <w:szCs w:val="28"/>
        </w:rPr>
        <w:t>;</w:t>
      </w:r>
    </w:p>
    <w:p w:rsidR="008501E5" w:rsidRPr="008501E5" w:rsidRDefault="008501E5" w:rsidP="00D872CC">
      <w:pPr>
        <w:pStyle w:val="a8"/>
        <w:numPr>
          <w:ilvl w:val="0"/>
          <w:numId w:val="97"/>
        </w:numPr>
        <w:spacing w:after="0"/>
        <w:jc w:val="both"/>
        <w:rPr>
          <w:rFonts w:ascii="Times New Roman" w:hAnsi="Times New Roman" w:cs="Times New Roman"/>
          <w:sz w:val="28"/>
          <w:szCs w:val="28"/>
        </w:rPr>
      </w:pPr>
      <w:r w:rsidRPr="008501E5">
        <w:rPr>
          <w:rFonts w:ascii="Times New Roman" w:hAnsi="Times New Roman" w:cs="Times New Roman"/>
          <w:sz w:val="28"/>
          <w:szCs w:val="28"/>
        </w:rPr>
        <w:t>Предоставление патентных заключений</w:t>
      </w:r>
      <w:r w:rsidR="003F795F">
        <w:rPr>
          <w:rFonts w:ascii="Times New Roman" w:hAnsi="Times New Roman" w:cs="Times New Roman"/>
          <w:sz w:val="28"/>
          <w:szCs w:val="28"/>
        </w:rPr>
        <w:t>;</w:t>
      </w:r>
    </w:p>
    <w:p w:rsidR="008501E5" w:rsidRPr="008501E5" w:rsidRDefault="008501E5" w:rsidP="00D872CC">
      <w:pPr>
        <w:pStyle w:val="a8"/>
        <w:numPr>
          <w:ilvl w:val="0"/>
          <w:numId w:val="97"/>
        </w:numPr>
        <w:spacing w:after="0"/>
        <w:jc w:val="both"/>
        <w:rPr>
          <w:rFonts w:ascii="Times New Roman" w:hAnsi="Times New Roman" w:cs="Times New Roman"/>
          <w:sz w:val="28"/>
          <w:szCs w:val="28"/>
        </w:rPr>
      </w:pPr>
      <w:r w:rsidRPr="008501E5">
        <w:rPr>
          <w:rFonts w:ascii="Times New Roman" w:hAnsi="Times New Roman" w:cs="Times New Roman"/>
          <w:sz w:val="28"/>
          <w:szCs w:val="28"/>
        </w:rPr>
        <w:t>Проведение консультаций по определению стратегии защиты интеллектуальной собственности</w:t>
      </w:r>
      <w:r w:rsidR="003F795F">
        <w:rPr>
          <w:rFonts w:ascii="Times New Roman" w:hAnsi="Times New Roman" w:cs="Times New Roman"/>
          <w:sz w:val="28"/>
          <w:szCs w:val="28"/>
        </w:rPr>
        <w:t>.</w:t>
      </w:r>
    </w:p>
    <w:p w:rsidR="008501E5" w:rsidRPr="008501E5" w:rsidRDefault="008501E5" w:rsidP="008501E5">
      <w:pPr>
        <w:spacing w:after="0"/>
        <w:jc w:val="both"/>
        <w:rPr>
          <w:rFonts w:ascii="Times New Roman" w:hAnsi="Times New Roman" w:cs="Times New Roman"/>
          <w:sz w:val="28"/>
          <w:szCs w:val="28"/>
        </w:rPr>
      </w:pPr>
      <w:r w:rsidRPr="008501E5">
        <w:rPr>
          <w:rFonts w:ascii="Times New Roman" w:hAnsi="Times New Roman" w:cs="Times New Roman"/>
          <w:sz w:val="28"/>
          <w:szCs w:val="28"/>
        </w:rPr>
        <w:t>Группа обучения:</w:t>
      </w:r>
    </w:p>
    <w:p w:rsidR="008501E5" w:rsidRPr="008501E5" w:rsidRDefault="008501E5" w:rsidP="00D872CC">
      <w:pPr>
        <w:pStyle w:val="a8"/>
        <w:numPr>
          <w:ilvl w:val="0"/>
          <w:numId w:val="98"/>
        </w:numPr>
        <w:spacing w:after="0"/>
        <w:jc w:val="both"/>
        <w:rPr>
          <w:rFonts w:ascii="Times New Roman" w:hAnsi="Times New Roman" w:cs="Times New Roman"/>
          <w:sz w:val="28"/>
          <w:szCs w:val="28"/>
        </w:rPr>
      </w:pPr>
      <w:r w:rsidRPr="008501E5">
        <w:rPr>
          <w:rFonts w:ascii="Times New Roman" w:hAnsi="Times New Roman" w:cs="Times New Roman"/>
          <w:sz w:val="28"/>
          <w:szCs w:val="28"/>
        </w:rPr>
        <w:t>Анализ потребностей резидентов в образовательных программах и мероприятиях</w:t>
      </w:r>
      <w:r w:rsidR="003F795F">
        <w:rPr>
          <w:rFonts w:ascii="Times New Roman" w:hAnsi="Times New Roman" w:cs="Times New Roman"/>
          <w:sz w:val="28"/>
          <w:szCs w:val="28"/>
        </w:rPr>
        <w:t>;</w:t>
      </w:r>
    </w:p>
    <w:p w:rsidR="008501E5" w:rsidRPr="008501E5" w:rsidRDefault="008501E5" w:rsidP="00D872CC">
      <w:pPr>
        <w:pStyle w:val="a8"/>
        <w:numPr>
          <w:ilvl w:val="0"/>
          <w:numId w:val="98"/>
        </w:numPr>
        <w:spacing w:after="0"/>
        <w:jc w:val="both"/>
        <w:rPr>
          <w:rFonts w:ascii="Times New Roman" w:hAnsi="Times New Roman" w:cs="Times New Roman"/>
          <w:sz w:val="28"/>
          <w:szCs w:val="28"/>
        </w:rPr>
      </w:pPr>
      <w:r w:rsidRPr="008501E5">
        <w:rPr>
          <w:rFonts w:ascii="Times New Roman" w:hAnsi="Times New Roman" w:cs="Times New Roman"/>
          <w:sz w:val="28"/>
          <w:szCs w:val="28"/>
        </w:rPr>
        <w:t>Разработка образовательных программ</w:t>
      </w:r>
      <w:r w:rsidR="003F795F">
        <w:rPr>
          <w:rFonts w:ascii="Times New Roman" w:hAnsi="Times New Roman" w:cs="Times New Roman"/>
          <w:sz w:val="28"/>
          <w:szCs w:val="28"/>
        </w:rPr>
        <w:t>;</w:t>
      </w:r>
    </w:p>
    <w:p w:rsidR="008501E5" w:rsidRPr="008501E5" w:rsidRDefault="008501E5" w:rsidP="00D872CC">
      <w:pPr>
        <w:pStyle w:val="a8"/>
        <w:numPr>
          <w:ilvl w:val="0"/>
          <w:numId w:val="98"/>
        </w:numPr>
        <w:spacing w:after="0"/>
        <w:jc w:val="both"/>
        <w:rPr>
          <w:rFonts w:ascii="Times New Roman" w:hAnsi="Times New Roman" w:cs="Times New Roman"/>
          <w:sz w:val="28"/>
          <w:szCs w:val="28"/>
        </w:rPr>
      </w:pPr>
      <w:r w:rsidRPr="008501E5">
        <w:rPr>
          <w:rFonts w:ascii="Times New Roman" w:hAnsi="Times New Roman" w:cs="Times New Roman"/>
          <w:sz w:val="28"/>
          <w:szCs w:val="28"/>
        </w:rPr>
        <w:t>Организация проведения образовательных мероприятий</w:t>
      </w:r>
      <w:r w:rsidR="003F795F">
        <w:rPr>
          <w:rFonts w:ascii="Times New Roman" w:hAnsi="Times New Roman" w:cs="Times New Roman"/>
          <w:sz w:val="28"/>
          <w:szCs w:val="28"/>
        </w:rPr>
        <w:t>.</w:t>
      </w:r>
    </w:p>
    <w:p w:rsidR="008501E5" w:rsidRPr="008501E5" w:rsidRDefault="008501E5" w:rsidP="008501E5">
      <w:pPr>
        <w:spacing w:after="0"/>
        <w:jc w:val="both"/>
        <w:rPr>
          <w:rFonts w:ascii="Times New Roman" w:hAnsi="Times New Roman" w:cs="Times New Roman"/>
          <w:sz w:val="28"/>
          <w:szCs w:val="28"/>
        </w:rPr>
      </w:pPr>
      <w:r w:rsidRPr="008501E5">
        <w:rPr>
          <w:rFonts w:ascii="Times New Roman" w:hAnsi="Times New Roman" w:cs="Times New Roman"/>
          <w:sz w:val="28"/>
          <w:szCs w:val="28"/>
        </w:rPr>
        <w:t>Группа коммунального обслуживания:</w:t>
      </w:r>
    </w:p>
    <w:p w:rsidR="008501E5" w:rsidRPr="008501E5" w:rsidRDefault="008501E5" w:rsidP="00D872CC">
      <w:pPr>
        <w:pStyle w:val="a8"/>
        <w:numPr>
          <w:ilvl w:val="0"/>
          <w:numId w:val="99"/>
        </w:numPr>
        <w:spacing w:after="0"/>
        <w:jc w:val="both"/>
        <w:rPr>
          <w:rFonts w:ascii="Times New Roman" w:hAnsi="Times New Roman" w:cs="Times New Roman"/>
          <w:sz w:val="28"/>
          <w:szCs w:val="28"/>
        </w:rPr>
      </w:pPr>
      <w:r w:rsidRPr="008501E5">
        <w:rPr>
          <w:rFonts w:ascii="Times New Roman" w:hAnsi="Times New Roman" w:cs="Times New Roman"/>
          <w:sz w:val="28"/>
          <w:szCs w:val="28"/>
        </w:rPr>
        <w:t>Заключение и сопровождение договоров с организациями, обеспечивающими технопарк коммунальными услугами</w:t>
      </w:r>
      <w:r w:rsidR="003F795F">
        <w:rPr>
          <w:rFonts w:ascii="Times New Roman" w:hAnsi="Times New Roman" w:cs="Times New Roman"/>
          <w:sz w:val="28"/>
          <w:szCs w:val="28"/>
        </w:rPr>
        <w:t>;</w:t>
      </w:r>
    </w:p>
    <w:p w:rsidR="008501E5" w:rsidRPr="008501E5" w:rsidRDefault="008501E5" w:rsidP="00D872CC">
      <w:pPr>
        <w:pStyle w:val="a8"/>
        <w:numPr>
          <w:ilvl w:val="0"/>
          <w:numId w:val="99"/>
        </w:numPr>
        <w:spacing w:after="0"/>
        <w:jc w:val="both"/>
        <w:rPr>
          <w:rFonts w:ascii="Times New Roman" w:hAnsi="Times New Roman" w:cs="Times New Roman"/>
          <w:sz w:val="28"/>
          <w:szCs w:val="28"/>
        </w:rPr>
      </w:pPr>
      <w:r w:rsidRPr="008501E5">
        <w:rPr>
          <w:rFonts w:ascii="Times New Roman" w:hAnsi="Times New Roman" w:cs="Times New Roman"/>
          <w:sz w:val="28"/>
          <w:szCs w:val="28"/>
        </w:rPr>
        <w:t>Снятие показателей счетчиков тепла, воды и электроэнергии</w:t>
      </w:r>
      <w:r w:rsidR="003F795F">
        <w:rPr>
          <w:rFonts w:ascii="Times New Roman" w:hAnsi="Times New Roman" w:cs="Times New Roman"/>
          <w:sz w:val="28"/>
          <w:szCs w:val="28"/>
        </w:rPr>
        <w:t>;</w:t>
      </w:r>
    </w:p>
    <w:p w:rsidR="008501E5" w:rsidRPr="008501E5" w:rsidRDefault="008501E5" w:rsidP="00D872CC">
      <w:pPr>
        <w:pStyle w:val="a8"/>
        <w:numPr>
          <w:ilvl w:val="0"/>
          <w:numId w:val="99"/>
        </w:numPr>
        <w:spacing w:after="0"/>
        <w:jc w:val="both"/>
        <w:rPr>
          <w:rFonts w:ascii="Times New Roman" w:hAnsi="Times New Roman" w:cs="Times New Roman"/>
          <w:sz w:val="28"/>
          <w:szCs w:val="28"/>
        </w:rPr>
      </w:pPr>
      <w:r w:rsidRPr="008501E5">
        <w:rPr>
          <w:rFonts w:ascii="Times New Roman" w:hAnsi="Times New Roman" w:cs="Times New Roman"/>
          <w:sz w:val="28"/>
          <w:szCs w:val="28"/>
        </w:rPr>
        <w:t>Расчет платежей за пользование коммунально-бытовыми услугами для всех организаций, арендующих помещения на территории технопарка</w:t>
      </w:r>
      <w:r w:rsidR="003F795F">
        <w:rPr>
          <w:rFonts w:ascii="Times New Roman" w:hAnsi="Times New Roman" w:cs="Times New Roman"/>
          <w:sz w:val="28"/>
          <w:szCs w:val="28"/>
        </w:rPr>
        <w:t>.</w:t>
      </w:r>
    </w:p>
    <w:p w:rsidR="008501E5" w:rsidRPr="008501E5" w:rsidRDefault="008501E5" w:rsidP="008501E5">
      <w:pPr>
        <w:spacing w:after="0"/>
        <w:jc w:val="both"/>
        <w:rPr>
          <w:rFonts w:ascii="Times New Roman" w:hAnsi="Times New Roman" w:cs="Times New Roman"/>
          <w:sz w:val="28"/>
          <w:szCs w:val="28"/>
        </w:rPr>
      </w:pPr>
      <w:r w:rsidRPr="008501E5">
        <w:rPr>
          <w:rFonts w:ascii="Times New Roman" w:hAnsi="Times New Roman" w:cs="Times New Roman"/>
          <w:sz w:val="28"/>
          <w:szCs w:val="28"/>
        </w:rPr>
        <w:t>Группа транспортного обслуживания:</w:t>
      </w:r>
    </w:p>
    <w:p w:rsidR="008501E5" w:rsidRPr="008501E5" w:rsidRDefault="008501E5" w:rsidP="00D872CC">
      <w:pPr>
        <w:pStyle w:val="a8"/>
        <w:numPr>
          <w:ilvl w:val="0"/>
          <w:numId w:val="100"/>
        </w:numPr>
        <w:spacing w:after="0"/>
        <w:jc w:val="both"/>
        <w:rPr>
          <w:rFonts w:ascii="Times New Roman" w:hAnsi="Times New Roman" w:cs="Times New Roman"/>
          <w:sz w:val="28"/>
          <w:szCs w:val="28"/>
        </w:rPr>
      </w:pPr>
      <w:r w:rsidRPr="008501E5">
        <w:rPr>
          <w:rFonts w:ascii="Times New Roman" w:hAnsi="Times New Roman" w:cs="Times New Roman"/>
          <w:sz w:val="28"/>
          <w:szCs w:val="28"/>
        </w:rPr>
        <w:t>Организация работы автостоянок</w:t>
      </w:r>
      <w:r w:rsidR="003F795F">
        <w:rPr>
          <w:rFonts w:ascii="Times New Roman" w:hAnsi="Times New Roman" w:cs="Times New Roman"/>
          <w:sz w:val="28"/>
          <w:szCs w:val="28"/>
        </w:rPr>
        <w:t>;</w:t>
      </w:r>
    </w:p>
    <w:p w:rsidR="008501E5" w:rsidRPr="008501E5" w:rsidRDefault="008501E5" w:rsidP="00D872CC">
      <w:pPr>
        <w:pStyle w:val="a8"/>
        <w:numPr>
          <w:ilvl w:val="0"/>
          <w:numId w:val="100"/>
        </w:numPr>
        <w:spacing w:after="0"/>
        <w:jc w:val="both"/>
        <w:rPr>
          <w:rFonts w:ascii="Times New Roman" w:hAnsi="Times New Roman" w:cs="Times New Roman"/>
          <w:sz w:val="28"/>
          <w:szCs w:val="28"/>
        </w:rPr>
      </w:pPr>
      <w:r w:rsidRPr="008501E5">
        <w:rPr>
          <w:rFonts w:ascii="Times New Roman" w:hAnsi="Times New Roman" w:cs="Times New Roman"/>
          <w:sz w:val="28"/>
          <w:szCs w:val="28"/>
        </w:rPr>
        <w:t>Организация транспортного обслуживания технопарка и его резидентов</w:t>
      </w:r>
      <w:r w:rsidR="003F795F">
        <w:rPr>
          <w:rFonts w:ascii="Times New Roman" w:hAnsi="Times New Roman" w:cs="Times New Roman"/>
          <w:sz w:val="28"/>
          <w:szCs w:val="28"/>
        </w:rPr>
        <w:t>;</w:t>
      </w:r>
    </w:p>
    <w:p w:rsidR="008501E5" w:rsidRPr="008501E5" w:rsidRDefault="008501E5" w:rsidP="00D872CC">
      <w:pPr>
        <w:pStyle w:val="a8"/>
        <w:numPr>
          <w:ilvl w:val="0"/>
          <w:numId w:val="100"/>
        </w:numPr>
        <w:spacing w:after="0"/>
        <w:jc w:val="both"/>
        <w:rPr>
          <w:rFonts w:ascii="Times New Roman" w:hAnsi="Times New Roman" w:cs="Times New Roman"/>
          <w:sz w:val="28"/>
          <w:szCs w:val="28"/>
        </w:rPr>
      </w:pPr>
      <w:r w:rsidRPr="008501E5">
        <w:rPr>
          <w:rFonts w:ascii="Times New Roman" w:hAnsi="Times New Roman" w:cs="Times New Roman"/>
          <w:sz w:val="28"/>
          <w:szCs w:val="28"/>
        </w:rPr>
        <w:t>Организация профилактического ремонта дорожных покрытий на территории технопарка</w:t>
      </w:r>
      <w:r w:rsidR="003F795F">
        <w:rPr>
          <w:rFonts w:ascii="Times New Roman" w:hAnsi="Times New Roman" w:cs="Times New Roman"/>
          <w:sz w:val="28"/>
          <w:szCs w:val="28"/>
        </w:rPr>
        <w:t>.</w:t>
      </w:r>
    </w:p>
    <w:p w:rsidR="008501E5" w:rsidRPr="008501E5" w:rsidRDefault="008501E5" w:rsidP="008501E5">
      <w:pPr>
        <w:spacing w:after="0"/>
        <w:jc w:val="both"/>
        <w:rPr>
          <w:rFonts w:ascii="Times New Roman" w:hAnsi="Times New Roman" w:cs="Times New Roman"/>
          <w:sz w:val="28"/>
          <w:szCs w:val="28"/>
        </w:rPr>
      </w:pPr>
      <w:r w:rsidRPr="008501E5">
        <w:rPr>
          <w:rFonts w:ascii="Times New Roman" w:hAnsi="Times New Roman" w:cs="Times New Roman"/>
          <w:sz w:val="28"/>
          <w:szCs w:val="28"/>
        </w:rPr>
        <w:t>Группа безопасности:</w:t>
      </w:r>
    </w:p>
    <w:p w:rsidR="008501E5" w:rsidRPr="008501E5" w:rsidRDefault="008501E5" w:rsidP="00D872CC">
      <w:pPr>
        <w:pStyle w:val="a8"/>
        <w:numPr>
          <w:ilvl w:val="0"/>
          <w:numId w:val="101"/>
        </w:numPr>
        <w:spacing w:after="0"/>
        <w:jc w:val="both"/>
        <w:rPr>
          <w:rFonts w:ascii="Times New Roman" w:hAnsi="Times New Roman" w:cs="Times New Roman"/>
          <w:sz w:val="28"/>
          <w:szCs w:val="28"/>
        </w:rPr>
      </w:pPr>
      <w:r w:rsidRPr="008501E5">
        <w:rPr>
          <w:rFonts w:ascii="Times New Roman" w:hAnsi="Times New Roman" w:cs="Times New Roman"/>
          <w:sz w:val="28"/>
          <w:szCs w:val="28"/>
        </w:rPr>
        <w:t>Организация дежурства на территории технопарка</w:t>
      </w:r>
      <w:r w:rsidR="003F795F">
        <w:rPr>
          <w:rFonts w:ascii="Times New Roman" w:hAnsi="Times New Roman" w:cs="Times New Roman"/>
          <w:sz w:val="28"/>
          <w:szCs w:val="28"/>
        </w:rPr>
        <w:t>;</w:t>
      </w:r>
    </w:p>
    <w:p w:rsidR="008501E5" w:rsidRPr="008501E5" w:rsidRDefault="008501E5" w:rsidP="00D872CC">
      <w:pPr>
        <w:pStyle w:val="a8"/>
        <w:numPr>
          <w:ilvl w:val="0"/>
          <w:numId w:val="101"/>
        </w:numPr>
        <w:spacing w:after="0"/>
        <w:jc w:val="both"/>
        <w:rPr>
          <w:rFonts w:ascii="Times New Roman" w:hAnsi="Times New Roman" w:cs="Times New Roman"/>
          <w:sz w:val="28"/>
          <w:szCs w:val="28"/>
        </w:rPr>
      </w:pPr>
      <w:r w:rsidRPr="008501E5">
        <w:rPr>
          <w:rFonts w:ascii="Times New Roman" w:hAnsi="Times New Roman" w:cs="Times New Roman"/>
          <w:sz w:val="28"/>
          <w:szCs w:val="28"/>
        </w:rPr>
        <w:t>Организация контроля безопасности помещений и оборудования технопарка</w:t>
      </w:r>
      <w:r w:rsidR="003F795F">
        <w:rPr>
          <w:rFonts w:ascii="Times New Roman" w:hAnsi="Times New Roman" w:cs="Times New Roman"/>
          <w:sz w:val="28"/>
          <w:szCs w:val="28"/>
        </w:rPr>
        <w:t>.</w:t>
      </w:r>
    </w:p>
    <w:p w:rsidR="008501E5" w:rsidRPr="008501E5" w:rsidRDefault="008501E5" w:rsidP="008501E5">
      <w:pPr>
        <w:spacing w:after="0"/>
        <w:jc w:val="both"/>
        <w:rPr>
          <w:rFonts w:ascii="Times New Roman" w:hAnsi="Times New Roman" w:cs="Times New Roman"/>
          <w:sz w:val="28"/>
          <w:szCs w:val="28"/>
        </w:rPr>
      </w:pPr>
      <w:r w:rsidRPr="008501E5">
        <w:rPr>
          <w:rFonts w:ascii="Times New Roman" w:hAnsi="Times New Roman" w:cs="Times New Roman"/>
          <w:sz w:val="28"/>
          <w:szCs w:val="28"/>
        </w:rPr>
        <w:t>Группа информационного обслуживания:</w:t>
      </w:r>
    </w:p>
    <w:p w:rsidR="008501E5" w:rsidRPr="008501E5" w:rsidRDefault="008501E5" w:rsidP="00D872CC">
      <w:pPr>
        <w:pStyle w:val="a8"/>
        <w:numPr>
          <w:ilvl w:val="0"/>
          <w:numId w:val="102"/>
        </w:numPr>
        <w:spacing w:after="0"/>
        <w:jc w:val="both"/>
        <w:rPr>
          <w:rFonts w:ascii="Times New Roman" w:hAnsi="Times New Roman" w:cs="Times New Roman"/>
          <w:sz w:val="28"/>
          <w:szCs w:val="28"/>
        </w:rPr>
      </w:pPr>
      <w:r w:rsidRPr="008501E5">
        <w:rPr>
          <w:rFonts w:ascii="Times New Roman" w:hAnsi="Times New Roman" w:cs="Times New Roman"/>
          <w:sz w:val="28"/>
          <w:szCs w:val="28"/>
        </w:rPr>
        <w:t>Сетевое обслуживание</w:t>
      </w:r>
      <w:r w:rsidR="003F795F">
        <w:rPr>
          <w:rFonts w:ascii="Times New Roman" w:hAnsi="Times New Roman" w:cs="Times New Roman"/>
          <w:sz w:val="28"/>
          <w:szCs w:val="28"/>
        </w:rPr>
        <w:t>;</w:t>
      </w:r>
    </w:p>
    <w:p w:rsidR="008501E5" w:rsidRPr="008501E5" w:rsidRDefault="008501E5" w:rsidP="00D872CC">
      <w:pPr>
        <w:pStyle w:val="a8"/>
        <w:numPr>
          <w:ilvl w:val="0"/>
          <w:numId w:val="102"/>
        </w:numPr>
        <w:spacing w:after="0"/>
        <w:jc w:val="both"/>
        <w:rPr>
          <w:rFonts w:ascii="Times New Roman" w:hAnsi="Times New Roman" w:cs="Times New Roman"/>
          <w:sz w:val="28"/>
          <w:szCs w:val="28"/>
        </w:rPr>
      </w:pPr>
      <w:r w:rsidRPr="008501E5">
        <w:rPr>
          <w:rFonts w:ascii="Times New Roman" w:hAnsi="Times New Roman" w:cs="Times New Roman"/>
          <w:sz w:val="28"/>
          <w:szCs w:val="28"/>
        </w:rPr>
        <w:t>Интернет-обслуживание</w:t>
      </w:r>
      <w:r w:rsidR="003F795F">
        <w:rPr>
          <w:rFonts w:ascii="Times New Roman" w:hAnsi="Times New Roman" w:cs="Times New Roman"/>
          <w:sz w:val="28"/>
          <w:szCs w:val="28"/>
        </w:rPr>
        <w:t>;</w:t>
      </w:r>
    </w:p>
    <w:p w:rsidR="008501E5" w:rsidRPr="008501E5" w:rsidRDefault="008501E5" w:rsidP="00D872CC">
      <w:pPr>
        <w:pStyle w:val="a8"/>
        <w:numPr>
          <w:ilvl w:val="0"/>
          <w:numId w:val="102"/>
        </w:numPr>
        <w:spacing w:after="0"/>
        <w:jc w:val="both"/>
        <w:rPr>
          <w:rFonts w:ascii="Times New Roman" w:hAnsi="Times New Roman" w:cs="Times New Roman"/>
          <w:sz w:val="28"/>
          <w:szCs w:val="28"/>
        </w:rPr>
      </w:pPr>
      <w:r w:rsidRPr="008501E5">
        <w:rPr>
          <w:rFonts w:ascii="Times New Roman" w:hAnsi="Times New Roman" w:cs="Times New Roman"/>
          <w:sz w:val="28"/>
          <w:szCs w:val="28"/>
        </w:rPr>
        <w:t>Поддержка электронной почты</w:t>
      </w:r>
      <w:r w:rsidR="003F795F">
        <w:rPr>
          <w:rFonts w:ascii="Times New Roman" w:hAnsi="Times New Roman" w:cs="Times New Roman"/>
          <w:sz w:val="28"/>
          <w:szCs w:val="28"/>
        </w:rPr>
        <w:t>;</w:t>
      </w:r>
    </w:p>
    <w:p w:rsidR="008501E5" w:rsidRPr="008501E5" w:rsidRDefault="008501E5" w:rsidP="00D872CC">
      <w:pPr>
        <w:pStyle w:val="a8"/>
        <w:numPr>
          <w:ilvl w:val="0"/>
          <w:numId w:val="102"/>
        </w:numPr>
        <w:spacing w:after="0"/>
        <w:jc w:val="both"/>
        <w:rPr>
          <w:rFonts w:ascii="Times New Roman" w:hAnsi="Times New Roman" w:cs="Times New Roman"/>
          <w:sz w:val="28"/>
          <w:szCs w:val="28"/>
        </w:rPr>
      </w:pPr>
      <w:r w:rsidRPr="008501E5">
        <w:rPr>
          <w:rFonts w:ascii="Times New Roman" w:hAnsi="Times New Roman" w:cs="Times New Roman"/>
          <w:sz w:val="28"/>
          <w:szCs w:val="28"/>
        </w:rPr>
        <w:t>Создание и сопровождение баз данных</w:t>
      </w:r>
      <w:r w:rsidR="003F795F">
        <w:rPr>
          <w:rFonts w:ascii="Times New Roman" w:hAnsi="Times New Roman" w:cs="Times New Roman"/>
          <w:sz w:val="28"/>
          <w:szCs w:val="28"/>
        </w:rPr>
        <w:t>;</w:t>
      </w:r>
    </w:p>
    <w:p w:rsidR="008501E5" w:rsidRPr="008501E5" w:rsidRDefault="008501E5" w:rsidP="00D872CC">
      <w:pPr>
        <w:pStyle w:val="a8"/>
        <w:numPr>
          <w:ilvl w:val="0"/>
          <w:numId w:val="102"/>
        </w:numPr>
        <w:spacing w:after="0"/>
        <w:jc w:val="both"/>
        <w:rPr>
          <w:rFonts w:ascii="Times New Roman" w:hAnsi="Times New Roman" w:cs="Times New Roman"/>
          <w:sz w:val="28"/>
          <w:szCs w:val="28"/>
        </w:rPr>
      </w:pPr>
      <w:r w:rsidRPr="008501E5">
        <w:rPr>
          <w:rFonts w:ascii="Times New Roman" w:hAnsi="Times New Roman" w:cs="Times New Roman"/>
          <w:sz w:val="28"/>
          <w:szCs w:val="28"/>
        </w:rPr>
        <w:t>Установка и поддержка программного обеспечения</w:t>
      </w:r>
      <w:r w:rsidR="003F795F">
        <w:rPr>
          <w:rFonts w:ascii="Times New Roman" w:hAnsi="Times New Roman" w:cs="Times New Roman"/>
          <w:sz w:val="28"/>
          <w:szCs w:val="28"/>
        </w:rPr>
        <w:t>.</w:t>
      </w:r>
    </w:p>
    <w:p w:rsidR="008501E5" w:rsidRPr="008501E5" w:rsidRDefault="008501E5" w:rsidP="008501E5">
      <w:pPr>
        <w:spacing w:after="0"/>
        <w:jc w:val="both"/>
        <w:rPr>
          <w:rFonts w:ascii="Times New Roman" w:hAnsi="Times New Roman" w:cs="Times New Roman"/>
          <w:sz w:val="28"/>
          <w:szCs w:val="28"/>
        </w:rPr>
      </w:pPr>
    </w:p>
    <w:p w:rsidR="008501E5" w:rsidRPr="008501E5" w:rsidRDefault="008501E5" w:rsidP="008501E5">
      <w:pPr>
        <w:spacing w:after="0"/>
        <w:jc w:val="both"/>
        <w:rPr>
          <w:rFonts w:ascii="Times New Roman" w:hAnsi="Times New Roman" w:cs="Times New Roman"/>
          <w:sz w:val="28"/>
          <w:szCs w:val="28"/>
        </w:rPr>
      </w:pPr>
      <w:r w:rsidRPr="008501E5">
        <w:rPr>
          <w:rFonts w:ascii="Times New Roman" w:hAnsi="Times New Roman" w:cs="Times New Roman"/>
          <w:sz w:val="28"/>
          <w:szCs w:val="28"/>
        </w:rPr>
        <w:t>Группа секретарских услуг:</w:t>
      </w:r>
    </w:p>
    <w:p w:rsidR="008501E5" w:rsidRPr="008501E5" w:rsidRDefault="008501E5" w:rsidP="00D872CC">
      <w:pPr>
        <w:pStyle w:val="a8"/>
        <w:numPr>
          <w:ilvl w:val="0"/>
          <w:numId w:val="103"/>
        </w:numPr>
        <w:spacing w:after="0"/>
        <w:jc w:val="both"/>
        <w:rPr>
          <w:rFonts w:ascii="Times New Roman" w:hAnsi="Times New Roman" w:cs="Times New Roman"/>
          <w:sz w:val="28"/>
          <w:szCs w:val="28"/>
        </w:rPr>
      </w:pPr>
      <w:r w:rsidRPr="008501E5">
        <w:rPr>
          <w:rFonts w:ascii="Times New Roman" w:hAnsi="Times New Roman" w:cs="Times New Roman"/>
          <w:sz w:val="28"/>
          <w:szCs w:val="28"/>
        </w:rPr>
        <w:t>Организация секретарского обслуживания технопарка и его резидентов</w:t>
      </w:r>
      <w:r w:rsidR="003F795F">
        <w:rPr>
          <w:rFonts w:ascii="Times New Roman" w:hAnsi="Times New Roman" w:cs="Times New Roman"/>
          <w:sz w:val="28"/>
          <w:szCs w:val="28"/>
        </w:rPr>
        <w:t>;</w:t>
      </w:r>
    </w:p>
    <w:p w:rsidR="008501E5" w:rsidRPr="008501E5" w:rsidRDefault="008501E5" w:rsidP="00D872CC">
      <w:pPr>
        <w:pStyle w:val="a8"/>
        <w:numPr>
          <w:ilvl w:val="0"/>
          <w:numId w:val="103"/>
        </w:numPr>
        <w:spacing w:after="0"/>
        <w:jc w:val="both"/>
        <w:rPr>
          <w:rFonts w:ascii="Times New Roman" w:hAnsi="Times New Roman" w:cs="Times New Roman"/>
          <w:sz w:val="28"/>
          <w:szCs w:val="28"/>
        </w:rPr>
      </w:pPr>
      <w:r w:rsidRPr="008501E5">
        <w:rPr>
          <w:rFonts w:ascii="Times New Roman" w:hAnsi="Times New Roman" w:cs="Times New Roman"/>
          <w:sz w:val="28"/>
          <w:szCs w:val="28"/>
        </w:rPr>
        <w:t>Заказ и доставка ж/д и авиабилетов</w:t>
      </w:r>
      <w:r w:rsidR="003F795F">
        <w:rPr>
          <w:rFonts w:ascii="Times New Roman" w:hAnsi="Times New Roman" w:cs="Times New Roman"/>
          <w:sz w:val="28"/>
          <w:szCs w:val="28"/>
        </w:rPr>
        <w:t>;</w:t>
      </w:r>
    </w:p>
    <w:p w:rsidR="008501E5" w:rsidRPr="008501E5" w:rsidRDefault="008501E5" w:rsidP="00D872CC">
      <w:pPr>
        <w:pStyle w:val="a8"/>
        <w:numPr>
          <w:ilvl w:val="0"/>
          <w:numId w:val="103"/>
        </w:numPr>
        <w:spacing w:after="0"/>
        <w:jc w:val="both"/>
        <w:rPr>
          <w:rFonts w:ascii="Times New Roman" w:hAnsi="Times New Roman" w:cs="Times New Roman"/>
          <w:sz w:val="28"/>
          <w:szCs w:val="28"/>
        </w:rPr>
      </w:pPr>
      <w:r w:rsidRPr="008501E5">
        <w:rPr>
          <w:rFonts w:ascii="Times New Roman" w:hAnsi="Times New Roman" w:cs="Times New Roman"/>
          <w:sz w:val="28"/>
          <w:szCs w:val="28"/>
        </w:rPr>
        <w:t>Организация приема делегаций</w:t>
      </w:r>
      <w:r w:rsidR="003F795F">
        <w:rPr>
          <w:rFonts w:ascii="Times New Roman" w:hAnsi="Times New Roman" w:cs="Times New Roman"/>
          <w:sz w:val="28"/>
          <w:szCs w:val="28"/>
        </w:rPr>
        <w:t>;</w:t>
      </w:r>
    </w:p>
    <w:p w:rsidR="008501E5" w:rsidRPr="008501E5" w:rsidRDefault="008501E5" w:rsidP="00D872CC">
      <w:pPr>
        <w:pStyle w:val="a8"/>
        <w:numPr>
          <w:ilvl w:val="0"/>
          <w:numId w:val="103"/>
        </w:numPr>
        <w:spacing w:after="0"/>
        <w:jc w:val="both"/>
        <w:rPr>
          <w:rFonts w:ascii="Times New Roman" w:hAnsi="Times New Roman" w:cs="Times New Roman"/>
          <w:sz w:val="28"/>
          <w:szCs w:val="28"/>
        </w:rPr>
      </w:pPr>
      <w:r w:rsidRPr="008501E5">
        <w:rPr>
          <w:rFonts w:ascii="Times New Roman" w:hAnsi="Times New Roman" w:cs="Times New Roman"/>
          <w:sz w:val="28"/>
          <w:szCs w:val="28"/>
        </w:rPr>
        <w:t>Организация размещения в гостиницах</w:t>
      </w:r>
      <w:r w:rsidR="003F795F">
        <w:rPr>
          <w:rFonts w:ascii="Times New Roman" w:hAnsi="Times New Roman" w:cs="Times New Roman"/>
          <w:sz w:val="28"/>
          <w:szCs w:val="28"/>
        </w:rPr>
        <w:t>;</w:t>
      </w:r>
    </w:p>
    <w:p w:rsidR="008501E5" w:rsidRPr="008501E5" w:rsidRDefault="008501E5" w:rsidP="00D872CC">
      <w:pPr>
        <w:pStyle w:val="a8"/>
        <w:numPr>
          <w:ilvl w:val="0"/>
          <w:numId w:val="103"/>
        </w:numPr>
        <w:spacing w:after="0"/>
        <w:jc w:val="both"/>
        <w:rPr>
          <w:rFonts w:ascii="Times New Roman" w:hAnsi="Times New Roman" w:cs="Times New Roman"/>
          <w:sz w:val="28"/>
          <w:szCs w:val="28"/>
        </w:rPr>
      </w:pPr>
      <w:r w:rsidRPr="008501E5">
        <w:rPr>
          <w:rFonts w:ascii="Times New Roman" w:hAnsi="Times New Roman" w:cs="Times New Roman"/>
          <w:sz w:val="28"/>
          <w:szCs w:val="28"/>
        </w:rPr>
        <w:t>Организация кофе-брейков при проведении мероприятий</w:t>
      </w:r>
      <w:r w:rsidR="003F795F">
        <w:rPr>
          <w:rFonts w:ascii="Times New Roman" w:hAnsi="Times New Roman" w:cs="Times New Roman"/>
          <w:sz w:val="28"/>
          <w:szCs w:val="28"/>
        </w:rPr>
        <w:t>.</w:t>
      </w:r>
    </w:p>
    <w:p w:rsidR="008501E5" w:rsidRPr="008501E5" w:rsidRDefault="008501E5" w:rsidP="008501E5">
      <w:pPr>
        <w:spacing w:after="0"/>
        <w:jc w:val="both"/>
        <w:rPr>
          <w:rFonts w:ascii="Times New Roman" w:hAnsi="Times New Roman" w:cs="Times New Roman"/>
          <w:sz w:val="28"/>
          <w:szCs w:val="28"/>
        </w:rPr>
      </w:pPr>
      <w:r w:rsidRPr="008501E5">
        <w:rPr>
          <w:rFonts w:ascii="Times New Roman" w:hAnsi="Times New Roman" w:cs="Times New Roman"/>
          <w:sz w:val="28"/>
          <w:szCs w:val="28"/>
        </w:rPr>
        <w:t>Группа обеспечения хозяйственной деятельности:</w:t>
      </w:r>
    </w:p>
    <w:p w:rsidR="008501E5" w:rsidRPr="008501E5" w:rsidRDefault="008501E5" w:rsidP="00D872CC">
      <w:pPr>
        <w:pStyle w:val="a8"/>
        <w:numPr>
          <w:ilvl w:val="0"/>
          <w:numId w:val="104"/>
        </w:numPr>
        <w:spacing w:after="0"/>
        <w:jc w:val="both"/>
        <w:rPr>
          <w:rFonts w:ascii="Times New Roman" w:hAnsi="Times New Roman" w:cs="Times New Roman"/>
          <w:sz w:val="28"/>
          <w:szCs w:val="28"/>
        </w:rPr>
      </w:pPr>
      <w:r w:rsidRPr="008501E5">
        <w:rPr>
          <w:rFonts w:ascii="Times New Roman" w:hAnsi="Times New Roman" w:cs="Times New Roman"/>
          <w:sz w:val="28"/>
          <w:szCs w:val="28"/>
        </w:rPr>
        <w:t>Координация эксплуатации помещений и оборудования технопарка</w:t>
      </w:r>
      <w:r w:rsidR="003F795F">
        <w:rPr>
          <w:rFonts w:ascii="Times New Roman" w:hAnsi="Times New Roman" w:cs="Times New Roman"/>
          <w:sz w:val="28"/>
          <w:szCs w:val="28"/>
        </w:rPr>
        <w:t>;</w:t>
      </w:r>
    </w:p>
    <w:p w:rsidR="008501E5" w:rsidRPr="008501E5" w:rsidRDefault="008501E5" w:rsidP="00D872CC">
      <w:pPr>
        <w:pStyle w:val="a8"/>
        <w:numPr>
          <w:ilvl w:val="0"/>
          <w:numId w:val="104"/>
        </w:numPr>
        <w:spacing w:after="0"/>
        <w:jc w:val="both"/>
        <w:rPr>
          <w:rFonts w:ascii="Times New Roman" w:hAnsi="Times New Roman" w:cs="Times New Roman"/>
          <w:sz w:val="28"/>
          <w:szCs w:val="28"/>
        </w:rPr>
      </w:pPr>
      <w:r w:rsidRPr="008501E5">
        <w:rPr>
          <w:rFonts w:ascii="Times New Roman" w:hAnsi="Times New Roman" w:cs="Times New Roman"/>
          <w:sz w:val="28"/>
          <w:szCs w:val="28"/>
        </w:rPr>
        <w:t>Организация текущего обслуживания и ремонта помещений и оборудования технопарка</w:t>
      </w:r>
      <w:r w:rsidR="003F795F">
        <w:rPr>
          <w:rFonts w:ascii="Times New Roman" w:hAnsi="Times New Roman" w:cs="Times New Roman"/>
          <w:sz w:val="28"/>
          <w:szCs w:val="28"/>
        </w:rPr>
        <w:t>;</w:t>
      </w:r>
    </w:p>
    <w:p w:rsidR="008501E5" w:rsidRPr="008501E5" w:rsidRDefault="008501E5" w:rsidP="00D872CC">
      <w:pPr>
        <w:pStyle w:val="a8"/>
        <w:numPr>
          <w:ilvl w:val="0"/>
          <w:numId w:val="104"/>
        </w:numPr>
        <w:spacing w:after="0"/>
        <w:jc w:val="both"/>
        <w:rPr>
          <w:rFonts w:ascii="Times New Roman" w:hAnsi="Times New Roman" w:cs="Times New Roman"/>
          <w:sz w:val="28"/>
          <w:szCs w:val="28"/>
        </w:rPr>
      </w:pPr>
      <w:r w:rsidRPr="008501E5">
        <w:rPr>
          <w:rFonts w:ascii="Times New Roman" w:hAnsi="Times New Roman" w:cs="Times New Roman"/>
          <w:sz w:val="28"/>
          <w:szCs w:val="28"/>
        </w:rPr>
        <w:t>Организация закупок для нужд технопарка</w:t>
      </w:r>
      <w:r w:rsidR="003F795F">
        <w:rPr>
          <w:rFonts w:ascii="Times New Roman" w:hAnsi="Times New Roman" w:cs="Times New Roman"/>
          <w:sz w:val="28"/>
          <w:szCs w:val="28"/>
        </w:rPr>
        <w:t>.</w:t>
      </w:r>
    </w:p>
    <w:p w:rsidR="008501E5" w:rsidRPr="008501E5" w:rsidRDefault="008501E5" w:rsidP="008501E5">
      <w:pPr>
        <w:spacing w:after="0"/>
        <w:jc w:val="both"/>
        <w:rPr>
          <w:rFonts w:ascii="Times New Roman" w:hAnsi="Times New Roman" w:cs="Times New Roman"/>
          <w:sz w:val="28"/>
          <w:szCs w:val="28"/>
        </w:rPr>
      </w:pPr>
      <w:r w:rsidRPr="008501E5">
        <w:rPr>
          <w:rFonts w:ascii="Times New Roman" w:hAnsi="Times New Roman" w:cs="Times New Roman"/>
          <w:sz w:val="28"/>
          <w:szCs w:val="28"/>
        </w:rPr>
        <w:t>Административно-управленческая группа:</w:t>
      </w:r>
    </w:p>
    <w:p w:rsidR="008501E5" w:rsidRPr="008501E5" w:rsidRDefault="008501E5" w:rsidP="00D872CC">
      <w:pPr>
        <w:pStyle w:val="a8"/>
        <w:numPr>
          <w:ilvl w:val="0"/>
          <w:numId w:val="105"/>
        </w:numPr>
        <w:spacing w:after="0"/>
        <w:jc w:val="both"/>
        <w:rPr>
          <w:rFonts w:ascii="Times New Roman" w:hAnsi="Times New Roman" w:cs="Times New Roman"/>
          <w:sz w:val="28"/>
          <w:szCs w:val="28"/>
        </w:rPr>
      </w:pPr>
      <w:r w:rsidRPr="008501E5">
        <w:rPr>
          <w:rFonts w:ascii="Times New Roman" w:hAnsi="Times New Roman" w:cs="Times New Roman"/>
          <w:sz w:val="28"/>
          <w:szCs w:val="28"/>
        </w:rPr>
        <w:t>Организация стратегического и операционного управления технопарком</w:t>
      </w:r>
      <w:r w:rsidR="003F795F">
        <w:rPr>
          <w:rFonts w:ascii="Times New Roman" w:hAnsi="Times New Roman" w:cs="Times New Roman"/>
          <w:sz w:val="28"/>
          <w:szCs w:val="28"/>
        </w:rPr>
        <w:t>;</w:t>
      </w:r>
    </w:p>
    <w:p w:rsidR="008501E5" w:rsidRPr="008501E5" w:rsidRDefault="008501E5" w:rsidP="00D872CC">
      <w:pPr>
        <w:pStyle w:val="a8"/>
        <w:numPr>
          <w:ilvl w:val="0"/>
          <w:numId w:val="105"/>
        </w:numPr>
        <w:spacing w:after="0"/>
        <w:jc w:val="both"/>
        <w:rPr>
          <w:rFonts w:ascii="Times New Roman" w:hAnsi="Times New Roman" w:cs="Times New Roman"/>
          <w:sz w:val="28"/>
          <w:szCs w:val="28"/>
        </w:rPr>
      </w:pPr>
      <w:r w:rsidRPr="008501E5">
        <w:rPr>
          <w:rFonts w:ascii="Times New Roman" w:hAnsi="Times New Roman" w:cs="Times New Roman"/>
          <w:sz w:val="28"/>
          <w:szCs w:val="28"/>
        </w:rPr>
        <w:t>Анализ и контроль показателей эффективности функционирования технопарка</w:t>
      </w:r>
      <w:r w:rsidR="003F795F">
        <w:rPr>
          <w:rFonts w:ascii="Times New Roman" w:hAnsi="Times New Roman" w:cs="Times New Roman"/>
          <w:sz w:val="28"/>
          <w:szCs w:val="28"/>
        </w:rPr>
        <w:t>;</w:t>
      </w:r>
    </w:p>
    <w:p w:rsidR="008501E5" w:rsidRPr="008501E5" w:rsidRDefault="008501E5" w:rsidP="00D872CC">
      <w:pPr>
        <w:pStyle w:val="a8"/>
        <w:numPr>
          <w:ilvl w:val="0"/>
          <w:numId w:val="105"/>
        </w:numPr>
        <w:spacing w:after="0"/>
        <w:jc w:val="both"/>
        <w:rPr>
          <w:rFonts w:ascii="Times New Roman" w:hAnsi="Times New Roman" w:cs="Times New Roman"/>
          <w:sz w:val="28"/>
          <w:szCs w:val="28"/>
        </w:rPr>
      </w:pPr>
      <w:r w:rsidRPr="008501E5">
        <w:rPr>
          <w:rFonts w:ascii="Times New Roman" w:hAnsi="Times New Roman" w:cs="Times New Roman"/>
          <w:sz w:val="28"/>
          <w:szCs w:val="28"/>
        </w:rPr>
        <w:t>Взаимодействие с органами власти и партнерами технопарка</w:t>
      </w:r>
      <w:r w:rsidR="003F795F">
        <w:rPr>
          <w:rFonts w:ascii="Times New Roman" w:hAnsi="Times New Roman" w:cs="Times New Roman"/>
          <w:sz w:val="28"/>
          <w:szCs w:val="28"/>
        </w:rPr>
        <w:t>.</w:t>
      </w:r>
    </w:p>
    <w:p w:rsidR="008501E5" w:rsidRDefault="008501E5" w:rsidP="008501E5">
      <w:pPr>
        <w:spacing w:after="0"/>
        <w:ind w:firstLine="708"/>
        <w:jc w:val="both"/>
        <w:rPr>
          <w:rFonts w:ascii="Times New Roman" w:hAnsi="Times New Roman" w:cs="Times New Roman"/>
          <w:sz w:val="28"/>
          <w:szCs w:val="28"/>
        </w:rPr>
      </w:pPr>
      <w:r w:rsidRPr="008501E5">
        <w:rPr>
          <w:rFonts w:ascii="Times New Roman" w:hAnsi="Times New Roman" w:cs="Times New Roman"/>
          <w:sz w:val="28"/>
          <w:szCs w:val="28"/>
        </w:rPr>
        <w:t>Специалисты любого вышеописанного отдела будут выполнять работы, необходимые для деятельности технопарка</w:t>
      </w:r>
      <w:r>
        <w:rPr>
          <w:rFonts w:ascii="Times New Roman" w:hAnsi="Times New Roman" w:cs="Times New Roman"/>
          <w:sz w:val="28"/>
          <w:szCs w:val="28"/>
        </w:rPr>
        <w:t>,</w:t>
      </w:r>
      <w:r w:rsidRPr="008501E5">
        <w:rPr>
          <w:rFonts w:ascii="Times New Roman" w:hAnsi="Times New Roman" w:cs="Times New Roman"/>
          <w:sz w:val="28"/>
          <w:szCs w:val="28"/>
        </w:rPr>
        <w:t xml:space="preserve"> наряду с работой для компаний-резидентов.</w:t>
      </w:r>
    </w:p>
    <w:p w:rsidR="00551029" w:rsidRPr="008501E5" w:rsidRDefault="00551029" w:rsidP="008501E5">
      <w:pPr>
        <w:spacing w:after="0"/>
        <w:ind w:firstLine="708"/>
        <w:jc w:val="both"/>
        <w:rPr>
          <w:rFonts w:ascii="Times New Roman" w:hAnsi="Times New Roman" w:cs="Times New Roman"/>
          <w:sz w:val="28"/>
          <w:szCs w:val="28"/>
        </w:rPr>
      </w:pPr>
    </w:p>
    <w:p w:rsidR="00551029" w:rsidRPr="00551029" w:rsidRDefault="00551029" w:rsidP="00D872CC">
      <w:pPr>
        <w:pStyle w:val="a8"/>
        <w:numPr>
          <w:ilvl w:val="1"/>
          <w:numId w:val="80"/>
        </w:numPr>
        <w:spacing w:after="0"/>
        <w:jc w:val="both"/>
        <w:rPr>
          <w:rFonts w:ascii="Times New Roman" w:hAnsi="Times New Roman" w:cs="Times New Roman"/>
          <w:b/>
          <w:bCs/>
          <w:sz w:val="28"/>
          <w:szCs w:val="28"/>
        </w:rPr>
      </w:pPr>
      <w:r>
        <w:rPr>
          <w:rFonts w:ascii="Times New Roman" w:hAnsi="Times New Roman" w:cs="Times New Roman"/>
          <w:b/>
          <w:bCs/>
          <w:sz w:val="28"/>
          <w:szCs w:val="28"/>
        </w:rPr>
        <w:t>Программно-аппаратный комплекс «Б</w:t>
      </w:r>
      <w:r w:rsidRPr="00551029">
        <w:rPr>
          <w:rFonts w:ascii="Times New Roman" w:hAnsi="Times New Roman" w:cs="Times New Roman"/>
          <w:b/>
          <w:bCs/>
          <w:sz w:val="28"/>
          <w:szCs w:val="28"/>
        </w:rPr>
        <w:t>изнес</w:t>
      </w:r>
      <w:r>
        <w:rPr>
          <w:rFonts w:ascii="Times New Roman" w:hAnsi="Times New Roman" w:cs="Times New Roman"/>
          <w:b/>
          <w:bCs/>
          <w:sz w:val="28"/>
          <w:szCs w:val="28"/>
        </w:rPr>
        <w:t>-</w:t>
      </w:r>
      <w:r w:rsidRPr="00551029">
        <w:rPr>
          <w:rFonts w:ascii="Times New Roman" w:hAnsi="Times New Roman" w:cs="Times New Roman"/>
          <w:b/>
          <w:bCs/>
          <w:sz w:val="28"/>
          <w:szCs w:val="28"/>
        </w:rPr>
        <w:t>навигатор»</w:t>
      </w:r>
    </w:p>
    <w:p w:rsidR="00551029" w:rsidRPr="00551029" w:rsidRDefault="00551029" w:rsidP="00551029">
      <w:pPr>
        <w:spacing w:after="0"/>
        <w:ind w:firstLine="708"/>
        <w:jc w:val="both"/>
        <w:rPr>
          <w:rFonts w:ascii="Times New Roman" w:hAnsi="Times New Roman" w:cs="Times New Roman"/>
          <w:bCs/>
          <w:sz w:val="28"/>
          <w:szCs w:val="28"/>
        </w:rPr>
      </w:pPr>
      <w:r>
        <w:rPr>
          <w:rFonts w:ascii="Times New Roman" w:hAnsi="Times New Roman" w:cs="Times New Roman"/>
          <w:bCs/>
          <w:sz w:val="28"/>
          <w:szCs w:val="28"/>
        </w:rPr>
        <w:t>ПАК «Бизнес-</w:t>
      </w:r>
      <w:r w:rsidRPr="00551029">
        <w:rPr>
          <w:rFonts w:ascii="Times New Roman" w:hAnsi="Times New Roman" w:cs="Times New Roman"/>
          <w:bCs/>
          <w:sz w:val="28"/>
          <w:szCs w:val="28"/>
        </w:rPr>
        <w:t>навигатор»</w:t>
      </w:r>
      <w:r>
        <w:rPr>
          <w:rFonts w:ascii="Times New Roman" w:hAnsi="Times New Roman" w:cs="Times New Roman"/>
          <w:bCs/>
          <w:sz w:val="28"/>
          <w:szCs w:val="28"/>
        </w:rPr>
        <w:t xml:space="preserve"> </w:t>
      </w:r>
      <w:r w:rsidRPr="00551029">
        <w:rPr>
          <w:rFonts w:ascii="Times New Roman" w:hAnsi="Times New Roman" w:cs="Times New Roman"/>
          <w:bCs/>
          <w:sz w:val="28"/>
          <w:szCs w:val="28"/>
        </w:rPr>
        <w:t>является ключевым программно-аппаратным комплексом распределенного технопарка, на который возложены функции обеспечения максимально эффективной коммуникации элементов распределенной инфраструктуры на всех этапах реализации инновационных проектов.</w:t>
      </w:r>
    </w:p>
    <w:p w:rsidR="00551029" w:rsidRPr="00551029" w:rsidRDefault="00551029" w:rsidP="00551029">
      <w:pPr>
        <w:spacing w:after="0"/>
        <w:ind w:firstLine="708"/>
        <w:jc w:val="both"/>
        <w:rPr>
          <w:rFonts w:ascii="Times New Roman" w:hAnsi="Times New Roman" w:cs="Times New Roman"/>
          <w:bCs/>
          <w:sz w:val="28"/>
          <w:szCs w:val="28"/>
        </w:rPr>
      </w:pPr>
      <w:r w:rsidRPr="00551029">
        <w:rPr>
          <w:rFonts w:ascii="Times New Roman" w:hAnsi="Times New Roman" w:cs="Times New Roman"/>
          <w:bCs/>
          <w:sz w:val="28"/>
          <w:szCs w:val="28"/>
        </w:rPr>
        <w:t>Ключевые задачи</w:t>
      </w:r>
      <w:r>
        <w:rPr>
          <w:rFonts w:ascii="Times New Roman" w:hAnsi="Times New Roman" w:cs="Times New Roman"/>
          <w:bCs/>
          <w:sz w:val="28"/>
          <w:szCs w:val="28"/>
        </w:rPr>
        <w:t xml:space="preserve"> </w:t>
      </w:r>
      <w:r w:rsidRPr="00551029">
        <w:rPr>
          <w:rFonts w:ascii="Times New Roman" w:hAnsi="Times New Roman" w:cs="Times New Roman"/>
          <w:bCs/>
          <w:sz w:val="28"/>
          <w:szCs w:val="28"/>
        </w:rPr>
        <w:t>ПАК «Бизнес</w:t>
      </w:r>
      <w:r>
        <w:rPr>
          <w:rFonts w:ascii="Times New Roman" w:hAnsi="Times New Roman" w:cs="Times New Roman"/>
          <w:bCs/>
          <w:sz w:val="28"/>
          <w:szCs w:val="28"/>
        </w:rPr>
        <w:t>-</w:t>
      </w:r>
      <w:r w:rsidRPr="00551029">
        <w:rPr>
          <w:rFonts w:ascii="Times New Roman" w:hAnsi="Times New Roman" w:cs="Times New Roman"/>
          <w:bCs/>
          <w:sz w:val="28"/>
          <w:szCs w:val="28"/>
        </w:rPr>
        <w:t>навигатор»:</w:t>
      </w:r>
    </w:p>
    <w:p w:rsidR="00551029" w:rsidRPr="00551029" w:rsidRDefault="00551029" w:rsidP="00D872CC">
      <w:pPr>
        <w:pStyle w:val="a8"/>
        <w:numPr>
          <w:ilvl w:val="0"/>
          <w:numId w:val="106"/>
        </w:numPr>
        <w:spacing w:after="0"/>
        <w:jc w:val="both"/>
        <w:rPr>
          <w:rFonts w:ascii="Times New Roman" w:hAnsi="Times New Roman" w:cs="Times New Roman"/>
          <w:bCs/>
          <w:sz w:val="28"/>
          <w:szCs w:val="28"/>
        </w:rPr>
      </w:pPr>
      <w:r>
        <w:rPr>
          <w:rFonts w:ascii="Times New Roman" w:hAnsi="Times New Roman" w:cs="Times New Roman"/>
          <w:bCs/>
          <w:sz w:val="28"/>
          <w:szCs w:val="28"/>
        </w:rPr>
        <w:t>к</w:t>
      </w:r>
      <w:r w:rsidRPr="00551029">
        <w:rPr>
          <w:rFonts w:ascii="Times New Roman" w:hAnsi="Times New Roman" w:cs="Times New Roman"/>
          <w:bCs/>
          <w:sz w:val="28"/>
          <w:szCs w:val="28"/>
        </w:rPr>
        <w:t>онсолидация всех информационных массивов распределенного технопарка</w:t>
      </w:r>
      <w:r>
        <w:rPr>
          <w:rFonts w:ascii="Times New Roman" w:hAnsi="Times New Roman" w:cs="Times New Roman"/>
          <w:bCs/>
          <w:sz w:val="28"/>
          <w:szCs w:val="28"/>
        </w:rPr>
        <w:t>;</w:t>
      </w:r>
    </w:p>
    <w:p w:rsidR="00551029" w:rsidRPr="00551029" w:rsidRDefault="00551029" w:rsidP="00D872CC">
      <w:pPr>
        <w:pStyle w:val="a8"/>
        <w:numPr>
          <w:ilvl w:val="0"/>
          <w:numId w:val="106"/>
        </w:numPr>
        <w:spacing w:after="0"/>
        <w:jc w:val="both"/>
        <w:rPr>
          <w:rFonts w:ascii="Times New Roman" w:hAnsi="Times New Roman" w:cs="Times New Roman"/>
          <w:bCs/>
          <w:sz w:val="28"/>
          <w:szCs w:val="28"/>
        </w:rPr>
      </w:pPr>
      <w:r>
        <w:rPr>
          <w:rFonts w:ascii="Times New Roman" w:hAnsi="Times New Roman" w:cs="Times New Roman"/>
          <w:bCs/>
          <w:sz w:val="28"/>
          <w:szCs w:val="28"/>
        </w:rPr>
        <w:t>к</w:t>
      </w:r>
      <w:r w:rsidRPr="00551029">
        <w:rPr>
          <w:rFonts w:ascii="Times New Roman" w:hAnsi="Times New Roman" w:cs="Times New Roman"/>
          <w:bCs/>
          <w:sz w:val="28"/>
          <w:szCs w:val="28"/>
        </w:rPr>
        <w:t>оординация максимально эффективной конвертации идей в проекты с соблюден</w:t>
      </w:r>
      <w:r>
        <w:rPr>
          <w:rFonts w:ascii="Times New Roman" w:hAnsi="Times New Roman" w:cs="Times New Roman"/>
          <w:bCs/>
          <w:sz w:val="28"/>
          <w:szCs w:val="28"/>
        </w:rPr>
        <w:t>ием оптимальных затрат ресурсов;</w:t>
      </w:r>
    </w:p>
    <w:p w:rsidR="00551029" w:rsidRPr="00551029" w:rsidRDefault="00551029" w:rsidP="00D872CC">
      <w:pPr>
        <w:pStyle w:val="a8"/>
        <w:numPr>
          <w:ilvl w:val="0"/>
          <w:numId w:val="106"/>
        </w:numPr>
        <w:spacing w:after="0"/>
        <w:jc w:val="both"/>
        <w:rPr>
          <w:rFonts w:ascii="Times New Roman" w:hAnsi="Times New Roman" w:cs="Times New Roman"/>
          <w:bCs/>
          <w:sz w:val="28"/>
          <w:szCs w:val="28"/>
        </w:rPr>
      </w:pPr>
      <w:r>
        <w:rPr>
          <w:rFonts w:ascii="Times New Roman" w:hAnsi="Times New Roman" w:cs="Times New Roman"/>
          <w:bCs/>
          <w:sz w:val="28"/>
          <w:szCs w:val="28"/>
        </w:rPr>
        <w:t>и</w:t>
      </w:r>
      <w:r w:rsidRPr="00551029">
        <w:rPr>
          <w:rFonts w:ascii="Times New Roman" w:hAnsi="Times New Roman" w:cs="Times New Roman"/>
          <w:bCs/>
          <w:sz w:val="28"/>
          <w:szCs w:val="28"/>
        </w:rPr>
        <w:t>нформационная и координационная поддержка деятельности стартапов.</w:t>
      </w:r>
    </w:p>
    <w:p w:rsidR="00551029" w:rsidRPr="00551029" w:rsidRDefault="00551029" w:rsidP="00D872CC">
      <w:pPr>
        <w:pStyle w:val="a8"/>
        <w:numPr>
          <w:ilvl w:val="0"/>
          <w:numId w:val="106"/>
        </w:numPr>
        <w:spacing w:after="0"/>
        <w:jc w:val="both"/>
        <w:rPr>
          <w:rFonts w:ascii="Times New Roman" w:hAnsi="Times New Roman" w:cs="Times New Roman"/>
          <w:bCs/>
          <w:sz w:val="28"/>
          <w:szCs w:val="28"/>
        </w:rPr>
      </w:pPr>
      <w:r>
        <w:rPr>
          <w:rFonts w:ascii="Times New Roman" w:hAnsi="Times New Roman" w:cs="Times New Roman"/>
          <w:bCs/>
          <w:sz w:val="28"/>
          <w:szCs w:val="28"/>
        </w:rPr>
        <w:t>к</w:t>
      </w:r>
      <w:r w:rsidRPr="00551029">
        <w:rPr>
          <w:rFonts w:ascii="Times New Roman" w:hAnsi="Times New Roman" w:cs="Times New Roman"/>
          <w:bCs/>
          <w:sz w:val="28"/>
          <w:szCs w:val="28"/>
        </w:rPr>
        <w:t>омплексное управление ресурсами технопарка (координация работы менторов и эксперто</w:t>
      </w:r>
      <w:r>
        <w:rPr>
          <w:rFonts w:ascii="Times New Roman" w:hAnsi="Times New Roman" w:cs="Times New Roman"/>
          <w:bCs/>
          <w:sz w:val="28"/>
          <w:szCs w:val="28"/>
        </w:rPr>
        <w:t>в, загрузка лабораторий и т.д.);</w:t>
      </w:r>
    </w:p>
    <w:p w:rsidR="00551029" w:rsidRPr="00551029" w:rsidRDefault="00551029" w:rsidP="00D872CC">
      <w:pPr>
        <w:pStyle w:val="a8"/>
        <w:numPr>
          <w:ilvl w:val="0"/>
          <w:numId w:val="106"/>
        </w:numPr>
        <w:spacing w:after="0"/>
        <w:jc w:val="both"/>
        <w:rPr>
          <w:rFonts w:ascii="Times New Roman" w:hAnsi="Times New Roman" w:cs="Times New Roman"/>
          <w:bCs/>
          <w:sz w:val="28"/>
          <w:szCs w:val="28"/>
        </w:rPr>
      </w:pPr>
      <w:r>
        <w:rPr>
          <w:rFonts w:ascii="Times New Roman" w:hAnsi="Times New Roman" w:cs="Times New Roman"/>
          <w:bCs/>
          <w:sz w:val="28"/>
          <w:szCs w:val="28"/>
        </w:rPr>
        <w:t>и</w:t>
      </w:r>
      <w:r w:rsidRPr="00551029">
        <w:rPr>
          <w:rFonts w:ascii="Times New Roman" w:hAnsi="Times New Roman" w:cs="Times New Roman"/>
          <w:bCs/>
          <w:sz w:val="28"/>
          <w:szCs w:val="28"/>
        </w:rPr>
        <w:t>нтеграция инновационных проектов в экосистему распределенного технопарка без привязки к территории техно</w:t>
      </w:r>
      <w:r>
        <w:rPr>
          <w:rFonts w:ascii="Times New Roman" w:hAnsi="Times New Roman" w:cs="Times New Roman"/>
          <w:bCs/>
          <w:sz w:val="28"/>
          <w:szCs w:val="28"/>
        </w:rPr>
        <w:t>парка, либо Воронежской области;</w:t>
      </w:r>
    </w:p>
    <w:p w:rsidR="00551029" w:rsidRPr="00551029" w:rsidRDefault="00551029" w:rsidP="00D872CC">
      <w:pPr>
        <w:pStyle w:val="a8"/>
        <w:numPr>
          <w:ilvl w:val="0"/>
          <w:numId w:val="107"/>
        </w:numPr>
        <w:spacing w:after="0"/>
        <w:jc w:val="both"/>
        <w:rPr>
          <w:rFonts w:ascii="Times New Roman" w:hAnsi="Times New Roman" w:cs="Times New Roman"/>
          <w:bCs/>
          <w:sz w:val="28"/>
          <w:szCs w:val="28"/>
        </w:rPr>
      </w:pPr>
      <w:r>
        <w:rPr>
          <w:rFonts w:ascii="Times New Roman" w:hAnsi="Times New Roman" w:cs="Times New Roman"/>
          <w:bCs/>
          <w:sz w:val="28"/>
          <w:szCs w:val="28"/>
        </w:rPr>
        <w:lastRenderedPageBreak/>
        <w:t>о</w:t>
      </w:r>
      <w:r w:rsidRPr="00551029">
        <w:rPr>
          <w:rFonts w:ascii="Times New Roman" w:hAnsi="Times New Roman" w:cs="Times New Roman"/>
          <w:bCs/>
          <w:sz w:val="28"/>
          <w:szCs w:val="28"/>
        </w:rPr>
        <w:t>беспечение эффективного взаимодействия бизнеса с резидентами и инфраструктурными элементами технопарка.</w:t>
      </w:r>
    </w:p>
    <w:p w:rsidR="00551029" w:rsidRPr="00551029" w:rsidRDefault="00551029" w:rsidP="00551029">
      <w:pPr>
        <w:spacing w:after="0"/>
        <w:ind w:firstLine="708"/>
        <w:jc w:val="both"/>
        <w:rPr>
          <w:rFonts w:ascii="Times New Roman" w:hAnsi="Times New Roman" w:cs="Times New Roman"/>
          <w:bCs/>
          <w:sz w:val="28"/>
          <w:szCs w:val="28"/>
        </w:rPr>
      </w:pPr>
      <w:r w:rsidRPr="00551029">
        <w:rPr>
          <w:rFonts w:ascii="Times New Roman" w:hAnsi="Times New Roman" w:cs="Times New Roman"/>
          <w:bCs/>
          <w:sz w:val="28"/>
          <w:szCs w:val="28"/>
        </w:rPr>
        <w:t>Эффективность ПАК «Бизнес навигатор» обуславливают следующие характеристики:</w:t>
      </w:r>
    </w:p>
    <w:p w:rsidR="00551029" w:rsidRPr="00551029" w:rsidRDefault="00551029" w:rsidP="00551029">
      <w:pPr>
        <w:spacing w:after="0"/>
        <w:ind w:firstLine="708"/>
        <w:jc w:val="both"/>
        <w:rPr>
          <w:rFonts w:ascii="Times New Roman" w:hAnsi="Times New Roman" w:cs="Times New Roman"/>
          <w:bCs/>
          <w:sz w:val="28"/>
          <w:szCs w:val="28"/>
        </w:rPr>
      </w:pPr>
      <w:r w:rsidRPr="00551029">
        <w:rPr>
          <w:rFonts w:ascii="Times New Roman" w:hAnsi="Times New Roman" w:cs="Times New Roman"/>
          <w:b/>
          <w:bCs/>
          <w:i/>
          <w:sz w:val="28"/>
          <w:szCs w:val="28"/>
        </w:rPr>
        <w:t>Навигация</w:t>
      </w:r>
      <w:r w:rsidRPr="00551029">
        <w:rPr>
          <w:rFonts w:ascii="Times New Roman" w:hAnsi="Times New Roman" w:cs="Times New Roman"/>
          <w:bCs/>
          <w:sz w:val="28"/>
          <w:szCs w:val="28"/>
        </w:rPr>
        <w:t xml:space="preserve"> – на каждом этапе система сопровождает и подсказывает участникам процесса нужные действия по принципу «единого окна». </w:t>
      </w:r>
    </w:p>
    <w:p w:rsidR="00551029" w:rsidRPr="00551029" w:rsidRDefault="00551029" w:rsidP="00551029">
      <w:pPr>
        <w:spacing w:after="0"/>
        <w:ind w:firstLine="708"/>
        <w:jc w:val="both"/>
        <w:rPr>
          <w:rFonts w:ascii="Times New Roman" w:hAnsi="Times New Roman" w:cs="Times New Roman"/>
          <w:bCs/>
          <w:sz w:val="28"/>
          <w:szCs w:val="28"/>
        </w:rPr>
      </w:pPr>
      <w:r w:rsidRPr="00551029">
        <w:rPr>
          <w:rFonts w:ascii="Times New Roman" w:hAnsi="Times New Roman" w:cs="Times New Roman"/>
          <w:b/>
          <w:bCs/>
          <w:i/>
          <w:sz w:val="28"/>
          <w:szCs w:val="28"/>
        </w:rPr>
        <w:t>Вовлечение</w:t>
      </w:r>
      <w:r w:rsidRPr="00551029">
        <w:rPr>
          <w:rFonts w:ascii="Times New Roman" w:hAnsi="Times New Roman" w:cs="Times New Roman"/>
          <w:bCs/>
          <w:sz w:val="28"/>
          <w:szCs w:val="28"/>
        </w:rPr>
        <w:t xml:space="preserve"> – благодаря комплексу в технопарк можно обратиться не только с идеей, но и в поисках самой идеи. Проекты рассматриваются по принципу «найти применение знаниям, энергии и компетенциям». </w:t>
      </w:r>
    </w:p>
    <w:p w:rsidR="00551029" w:rsidRPr="00551029" w:rsidRDefault="00551029" w:rsidP="00551029">
      <w:pPr>
        <w:spacing w:after="0"/>
        <w:ind w:firstLine="708"/>
        <w:jc w:val="both"/>
        <w:rPr>
          <w:rFonts w:ascii="Times New Roman" w:hAnsi="Times New Roman" w:cs="Times New Roman"/>
          <w:bCs/>
          <w:sz w:val="28"/>
          <w:szCs w:val="28"/>
        </w:rPr>
      </w:pPr>
      <w:r w:rsidRPr="00551029">
        <w:rPr>
          <w:rFonts w:ascii="Times New Roman" w:hAnsi="Times New Roman" w:cs="Times New Roman"/>
          <w:b/>
          <w:bCs/>
          <w:i/>
          <w:sz w:val="28"/>
          <w:szCs w:val="28"/>
        </w:rPr>
        <w:t>Персонализация</w:t>
      </w:r>
      <w:r w:rsidRPr="00551029">
        <w:rPr>
          <w:rFonts w:ascii="Times New Roman" w:hAnsi="Times New Roman" w:cs="Times New Roman"/>
          <w:b/>
          <w:bCs/>
          <w:sz w:val="28"/>
          <w:szCs w:val="28"/>
        </w:rPr>
        <w:t xml:space="preserve"> </w:t>
      </w:r>
      <w:r w:rsidRPr="00551029">
        <w:rPr>
          <w:rFonts w:ascii="Times New Roman" w:hAnsi="Times New Roman" w:cs="Times New Roman"/>
          <w:bCs/>
          <w:sz w:val="28"/>
          <w:szCs w:val="28"/>
        </w:rPr>
        <w:t xml:space="preserve">– система автоматически сегментирует идеи и производит подбор профильных экспертов и менторов под каждый проект персонально. </w:t>
      </w:r>
    </w:p>
    <w:p w:rsidR="00551029" w:rsidRPr="00551029" w:rsidRDefault="00551029" w:rsidP="00551029">
      <w:pPr>
        <w:spacing w:after="0"/>
        <w:ind w:firstLine="708"/>
        <w:jc w:val="both"/>
        <w:rPr>
          <w:rFonts w:ascii="Times New Roman" w:hAnsi="Times New Roman" w:cs="Times New Roman"/>
          <w:bCs/>
          <w:sz w:val="28"/>
          <w:szCs w:val="28"/>
        </w:rPr>
      </w:pPr>
      <w:r w:rsidRPr="00551029">
        <w:rPr>
          <w:rFonts w:ascii="Times New Roman" w:hAnsi="Times New Roman" w:cs="Times New Roman"/>
          <w:b/>
          <w:bCs/>
          <w:i/>
          <w:sz w:val="28"/>
          <w:szCs w:val="28"/>
        </w:rPr>
        <w:t>Доступность</w:t>
      </w:r>
      <w:r w:rsidRPr="00551029">
        <w:rPr>
          <w:rFonts w:ascii="Times New Roman" w:hAnsi="Times New Roman" w:cs="Times New Roman"/>
          <w:bCs/>
          <w:i/>
          <w:sz w:val="28"/>
          <w:szCs w:val="28"/>
        </w:rPr>
        <w:t xml:space="preserve"> </w:t>
      </w:r>
      <w:r w:rsidRPr="00551029">
        <w:rPr>
          <w:rFonts w:ascii="Times New Roman" w:hAnsi="Times New Roman" w:cs="Times New Roman"/>
          <w:bCs/>
          <w:sz w:val="28"/>
          <w:szCs w:val="28"/>
        </w:rPr>
        <w:t>– системой может воспользоваться любой человек, компания, причем независимо от места расположения. Ключевой принцип – «Технопарк там, где ты».</w:t>
      </w:r>
    </w:p>
    <w:p w:rsidR="00551029" w:rsidRDefault="00551029" w:rsidP="00551029">
      <w:pPr>
        <w:spacing w:after="0"/>
        <w:ind w:firstLine="708"/>
        <w:jc w:val="both"/>
        <w:rPr>
          <w:rFonts w:ascii="Times New Roman" w:hAnsi="Times New Roman" w:cs="Times New Roman"/>
          <w:bCs/>
          <w:sz w:val="28"/>
          <w:szCs w:val="28"/>
        </w:rPr>
      </w:pPr>
      <w:r w:rsidRPr="00551029">
        <w:rPr>
          <w:rFonts w:ascii="Times New Roman" w:hAnsi="Times New Roman" w:cs="Times New Roman"/>
          <w:b/>
          <w:bCs/>
          <w:i/>
          <w:sz w:val="28"/>
          <w:szCs w:val="28"/>
        </w:rPr>
        <w:t>Актуализация</w:t>
      </w:r>
      <w:r w:rsidRPr="00551029">
        <w:rPr>
          <w:rFonts w:ascii="Times New Roman" w:hAnsi="Times New Roman" w:cs="Times New Roman"/>
          <w:b/>
          <w:bCs/>
          <w:sz w:val="28"/>
          <w:szCs w:val="28"/>
        </w:rPr>
        <w:t xml:space="preserve"> </w:t>
      </w:r>
      <w:r w:rsidRPr="00551029">
        <w:rPr>
          <w:rFonts w:ascii="Times New Roman" w:hAnsi="Times New Roman" w:cs="Times New Roman"/>
          <w:bCs/>
          <w:sz w:val="28"/>
          <w:szCs w:val="28"/>
        </w:rPr>
        <w:t>– система выдаёт рекомендации по адаптации инновационных идей в соответствии с планами инновационного развития государственных структур и бизнеса.</w:t>
      </w:r>
    </w:p>
    <w:p w:rsidR="00551029" w:rsidRPr="00551029" w:rsidRDefault="00551029" w:rsidP="00551029">
      <w:pPr>
        <w:spacing w:after="0"/>
        <w:ind w:firstLine="708"/>
        <w:jc w:val="both"/>
        <w:rPr>
          <w:rFonts w:ascii="Times New Roman" w:hAnsi="Times New Roman" w:cs="Times New Roman"/>
          <w:bCs/>
          <w:sz w:val="28"/>
          <w:szCs w:val="28"/>
        </w:rPr>
      </w:pPr>
    </w:p>
    <w:p w:rsidR="00551029" w:rsidRPr="00551029" w:rsidRDefault="00551029" w:rsidP="00551029">
      <w:pPr>
        <w:spacing w:after="0"/>
        <w:jc w:val="center"/>
        <w:rPr>
          <w:rFonts w:ascii="Times New Roman" w:hAnsi="Times New Roman" w:cs="Times New Roman"/>
          <w:b/>
          <w:sz w:val="28"/>
          <w:szCs w:val="28"/>
        </w:rPr>
      </w:pPr>
      <w:r w:rsidRPr="00551029">
        <w:rPr>
          <w:rFonts w:ascii="Times New Roman" w:hAnsi="Times New Roman" w:cs="Times New Roman"/>
          <w:b/>
          <w:bCs/>
          <w:sz w:val="28"/>
          <w:szCs w:val="28"/>
        </w:rPr>
        <w:t>ФУНКЦИОНАЛЬНАЯ СХЕМА ПАК «БИЗНЕС</w:t>
      </w:r>
      <w:r>
        <w:rPr>
          <w:rFonts w:ascii="Times New Roman" w:hAnsi="Times New Roman" w:cs="Times New Roman"/>
          <w:b/>
          <w:bCs/>
          <w:sz w:val="28"/>
          <w:szCs w:val="28"/>
        </w:rPr>
        <w:t>-</w:t>
      </w:r>
      <w:r w:rsidRPr="00551029">
        <w:rPr>
          <w:rFonts w:ascii="Times New Roman" w:hAnsi="Times New Roman" w:cs="Times New Roman"/>
          <w:b/>
          <w:bCs/>
          <w:sz w:val="28"/>
          <w:szCs w:val="28"/>
        </w:rPr>
        <w:t>НАВИГАТОР»</w:t>
      </w:r>
    </w:p>
    <w:p w:rsidR="00551029" w:rsidRPr="00551029" w:rsidRDefault="00551029" w:rsidP="00551029">
      <w:pPr>
        <w:spacing w:after="0"/>
        <w:jc w:val="both"/>
        <w:rPr>
          <w:rFonts w:ascii="Times New Roman" w:hAnsi="Times New Roman" w:cs="Times New Roman"/>
          <w:bCs/>
          <w:sz w:val="28"/>
          <w:szCs w:val="28"/>
        </w:rPr>
      </w:pPr>
      <w:r w:rsidRPr="00551029">
        <w:rPr>
          <w:rFonts w:ascii="Times New Roman" w:hAnsi="Times New Roman" w:cs="Times New Roman"/>
          <w:bCs/>
          <w:noProof/>
          <w:sz w:val="28"/>
          <w:szCs w:val="28"/>
          <w:lang w:eastAsia="ru-RU"/>
        </w:rPr>
        <w:drawing>
          <wp:inline distT="0" distB="0" distL="0" distR="0">
            <wp:extent cx="5936615" cy="2920365"/>
            <wp:effectExtent l="0" t="0" r="6985" b="0"/>
            <wp:docPr id="230" name="Рисунок 230" descr="C:\Users\Александр\AppData\Local\Microsoft\Windows\INetCache\Content.Word\Рисунок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Александр\AppData\Local\Microsoft\Windows\INetCache\Content.Word\Рисунок6.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6615" cy="2920365"/>
                    </a:xfrm>
                    <a:prstGeom prst="rect">
                      <a:avLst/>
                    </a:prstGeom>
                    <a:noFill/>
                    <a:ln>
                      <a:noFill/>
                    </a:ln>
                  </pic:spPr>
                </pic:pic>
              </a:graphicData>
            </a:graphic>
          </wp:inline>
        </w:drawing>
      </w:r>
    </w:p>
    <w:p w:rsidR="00551029" w:rsidRPr="00551029" w:rsidRDefault="00551029" w:rsidP="00551029">
      <w:pPr>
        <w:spacing w:after="0"/>
        <w:jc w:val="both"/>
        <w:rPr>
          <w:rFonts w:ascii="Times New Roman" w:hAnsi="Times New Roman" w:cs="Times New Roman"/>
          <w:bCs/>
          <w:sz w:val="28"/>
          <w:szCs w:val="28"/>
        </w:rPr>
      </w:pPr>
    </w:p>
    <w:p w:rsidR="00E6302B" w:rsidRPr="00816A03" w:rsidRDefault="00E6302B" w:rsidP="00D872CC">
      <w:pPr>
        <w:pStyle w:val="a8"/>
        <w:numPr>
          <w:ilvl w:val="1"/>
          <w:numId w:val="80"/>
        </w:numPr>
        <w:spacing w:after="0"/>
        <w:jc w:val="both"/>
        <w:rPr>
          <w:rFonts w:ascii="Times New Roman" w:hAnsi="Times New Roman" w:cs="Times New Roman"/>
          <w:b/>
          <w:sz w:val="28"/>
          <w:szCs w:val="28"/>
        </w:rPr>
      </w:pPr>
      <w:r w:rsidRPr="00816A03">
        <w:rPr>
          <w:rFonts w:ascii="Times New Roman" w:hAnsi="Times New Roman" w:cs="Times New Roman"/>
          <w:b/>
          <w:sz w:val="28"/>
          <w:szCs w:val="28"/>
        </w:rPr>
        <w:t>Организация системы мониторинга эффек</w:t>
      </w:r>
      <w:r w:rsidR="000D66F4" w:rsidRPr="00816A03">
        <w:rPr>
          <w:rFonts w:ascii="Times New Roman" w:hAnsi="Times New Roman" w:cs="Times New Roman"/>
          <w:b/>
          <w:sz w:val="28"/>
          <w:szCs w:val="28"/>
        </w:rPr>
        <w:t>тивности управления технопарком</w:t>
      </w:r>
    </w:p>
    <w:p w:rsidR="00E6302B" w:rsidRPr="00BA4AA5" w:rsidRDefault="00E6302B" w:rsidP="000D66F4">
      <w:pPr>
        <w:spacing w:after="0"/>
        <w:ind w:firstLine="708"/>
        <w:jc w:val="both"/>
        <w:rPr>
          <w:rFonts w:ascii="Times New Roman" w:hAnsi="Times New Roman" w:cs="Times New Roman"/>
          <w:sz w:val="28"/>
          <w:szCs w:val="28"/>
        </w:rPr>
      </w:pPr>
      <w:r w:rsidRPr="00BA4AA5">
        <w:rPr>
          <w:rFonts w:ascii="Times New Roman" w:hAnsi="Times New Roman" w:cs="Times New Roman"/>
          <w:sz w:val="28"/>
          <w:szCs w:val="28"/>
        </w:rPr>
        <w:t>В целях оценки эффективности и совершенствования системы управления необходима разработка и внедрение системы мониторинга работы технопарка</w:t>
      </w:r>
      <w:r w:rsidR="000D66F4">
        <w:rPr>
          <w:rFonts w:ascii="Times New Roman" w:hAnsi="Times New Roman" w:cs="Times New Roman"/>
          <w:sz w:val="28"/>
          <w:szCs w:val="28"/>
        </w:rPr>
        <w:t xml:space="preserve"> по следующим направлениям</w:t>
      </w:r>
      <w:r w:rsidRPr="00BA4AA5">
        <w:rPr>
          <w:rFonts w:ascii="Times New Roman" w:hAnsi="Times New Roman" w:cs="Times New Roman"/>
          <w:sz w:val="28"/>
          <w:szCs w:val="28"/>
        </w:rPr>
        <w:t>:</w:t>
      </w:r>
    </w:p>
    <w:p w:rsidR="00E6302B" w:rsidRPr="00BA4AA5" w:rsidRDefault="00E6302B" w:rsidP="00D872CC">
      <w:pPr>
        <w:pStyle w:val="4"/>
        <w:numPr>
          <w:ilvl w:val="0"/>
          <w:numId w:val="51"/>
        </w:numPr>
        <w:spacing w:line="276" w:lineRule="auto"/>
        <w:ind w:left="709"/>
        <w:contextualSpacing w:val="0"/>
        <w:jc w:val="both"/>
        <w:rPr>
          <w:rFonts w:cs="Times New Roman"/>
          <w:sz w:val="28"/>
          <w:szCs w:val="28"/>
        </w:rPr>
      </w:pPr>
      <w:r w:rsidRPr="00BA4AA5">
        <w:rPr>
          <w:rFonts w:cs="Times New Roman"/>
          <w:sz w:val="28"/>
          <w:szCs w:val="28"/>
        </w:rPr>
        <w:t>определение динамики развития технопарка и его закономерностей;</w:t>
      </w:r>
    </w:p>
    <w:p w:rsidR="00E6302B" w:rsidRPr="00BA4AA5" w:rsidRDefault="00E6302B" w:rsidP="00D872CC">
      <w:pPr>
        <w:pStyle w:val="4"/>
        <w:numPr>
          <w:ilvl w:val="0"/>
          <w:numId w:val="51"/>
        </w:numPr>
        <w:spacing w:line="276" w:lineRule="auto"/>
        <w:ind w:left="709"/>
        <w:contextualSpacing w:val="0"/>
        <w:jc w:val="both"/>
        <w:rPr>
          <w:rFonts w:cs="Times New Roman"/>
          <w:sz w:val="28"/>
          <w:szCs w:val="28"/>
        </w:rPr>
      </w:pPr>
      <w:r w:rsidRPr="00BA4AA5">
        <w:rPr>
          <w:rFonts w:cs="Times New Roman"/>
          <w:sz w:val="28"/>
          <w:szCs w:val="28"/>
        </w:rPr>
        <w:lastRenderedPageBreak/>
        <w:t>оценка и контроль дея</w:t>
      </w:r>
      <w:r w:rsidR="000D66F4">
        <w:rPr>
          <w:rFonts w:cs="Times New Roman"/>
          <w:sz w:val="28"/>
          <w:szCs w:val="28"/>
        </w:rPr>
        <w:t>тельности технопарка на определе</w:t>
      </w:r>
      <w:r w:rsidRPr="00BA4AA5">
        <w:rPr>
          <w:rFonts w:cs="Times New Roman"/>
          <w:sz w:val="28"/>
          <w:szCs w:val="28"/>
        </w:rPr>
        <w:t>нном временном отрезке;</w:t>
      </w:r>
    </w:p>
    <w:p w:rsidR="00E6302B" w:rsidRPr="00BA4AA5" w:rsidRDefault="00E6302B" w:rsidP="00D872CC">
      <w:pPr>
        <w:pStyle w:val="4"/>
        <w:numPr>
          <w:ilvl w:val="0"/>
          <w:numId w:val="51"/>
        </w:numPr>
        <w:spacing w:line="276" w:lineRule="auto"/>
        <w:ind w:left="709"/>
        <w:contextualSpacing w:val="0"/>
        <w:jc w:val="both"/>
        <w:rPr>
          <w:rFonts w:cs="Times New Roman"/>
          <w:sz w:val="28"/>
          <w:szCs w:val="28"/>
        </w:rPr>
      </w:pPr>
      <w:r w:rsidRPr="00BA4AA5">
        <w:rPr>
          <w:rFonts w:cs="Times New Roman"/>
          <w:sz w:val="28"/>
          <w:szCs w:val="28"/>
        </w:rPr>
        <w:t>выявление закономерностей между инвестиционными условиями технопарка и результативностью деятельности резидентов;</w:t>
      </w:r>
    </w:p>
    <w:p w:rsidR="00E6302B" w:rsidRPr="00BA4AA5" w:rsidRDefault="00E6302B" w:rsidP="00D872CC">
      <w:pPr>
        <w:pStyle w:val="4"/>
        <w:numPr>
          <w:ilvl w:val="0"/>
          <w:numId w:val="51"/>
        </w:numPr>
        <w:spacing w:line="276" w:lineRule="auto"/>
        <w:ind w:left="709"/>
        <w:contextualSpacing w:val="0"/>
        <w:jc w:val="both"/>
        <w:rPr>
          <w:rFonts w:cs="Times New Roman"/>
          <w:sz w:val="28"/>
          <w:szCs w:val="28"/>
        </w:rPr>
      </w:pPr>
      <w:r w:rsidRPr="00BA4AA5">
        <w:rPr>
          <w:rFonts w:cs="Times New Roman"/>
          <w:sz w:val="28"/>
          <w:szCs w:val="28"/>
        </w:rPr>
        <w:t>использование данных мониторинга с целью привлечения в технопарк новых резидентов, инвесторов, финансовых институтов и других организаций частного бизнеса.</w:t>
      </w:r>
    </w:p>
    <w:p w:rsidR="00E6302B" w:rsidRPr="00BA4AA5" w:rsidRDefault="00E6302B" w:rsidP="00BA4AA5">
      <w:pPr>
        <w:spacing w:after="0"/>
        <w:ind w:firstLine="708"/>
        <w:jc w:val="both"/>
        <w:rPr>
          <w:rFonts w:ascii="Times New Roman" w:hAnsi="Times New Roman" w:cs="Times New Roman"/>
          <w:sz w:val="28"/>
          <w:szCs w:val="28"/>
        </w:rPr>
      </w:pPr>
      <w:r w:rsidRPr="00BA4AA5">
        <w:rPr>
          <w:rFonts w:ascii="Times New Roman" w:hAnsi="Times New Roman" w:cs="Times New Roman"/>
          <w:sz w:val="28"/>
          <w:szCs w:val="28"/>
        </w:rPr>
        <w:t xml:space="preserve">Аналитические данные системы мониторинга должны обновляться с периодичностью не реже 1 раза в квартал (за основу взята периодичность общепринятой бухгалтерской отчетности юридических лиц Российской Федерации). Часть </w:t>
      </w:r>
      <w:r w:rsidR="000D66F4">
        <w:rPr>
          <w:rFonts w:ascii="Times New Roman" w:hAnsi="Times New Roman" w:cs="Times New Roman"/>
          <w:sz w:val="28"/>
          <w:szCs w:val="28"/>
        </w:rPr>
        <w:t>информации</w:t>
      </w:r>
      <w:r w:rsidRPr="00BA4AA5">
        <w:rPr>
          <w:rFonts w:ascii="Times New Roman" w:hAnsi="Times New Roman" w:cs="Times New Roman"/>
          <w:sz w:val="28"/>
          <w:szCs w:val="28"/>
        </w:rPr>
        <w:t xml:space="preserve"> (укрупненные показатели) может быть общедоступной и размещаться в открытом доступе на веб-сайте.</w:t>
      </w:r>
    </w:p>
    <w:p w:rsidR="00E6302B" w:rsidRPr="00BA4AA5" w:rsidRDefault="00E6302B" w:rsidP="00BA4AA5">
      <w:pPr>
        <w:spacing w:after="0"/>
        <w:ind w:firstLine="708"/>
        <w:jc w:val="both"/>
        <w:rPr>
          <w:rFonts w:ascii="Times New Roman" w:hAnsi="Times New Roman" w:cs="Times New Roman"/>
          <w:sz w:val="28"/>
          <w:szCs w:val="28"/>
        </w:rPr>
      </w:pPr>
      <w:r w:rsidRPr="00BA4AA5">
        <w:rPr>
          <w:rFonts w:ascii="Times New Roman" w:hAnsi="Times New Roman" w:cs="Times New Roman"/>
          <w:sz w:val="28"/>
          <w:szCs w:val="28"/>
        </w:rPr>
        <w:t>По мере развития технопарка и появления финансовой отчётности первых его резидентов, возможно усложнение системы мониторинга</w:t>
      </w:r>
      <w:r w:rsidR="00A310C9">
        <w:rPr>
          <w:rFonts w:ascii="Times New Roman" w:hAnsi="Times New Roman" w:cs="Times New Roman"/>
          <w:sz w:val="28"/>
          <w:szCs w:val="28"/>
        </w:rPr>
        <w:t xml:space="preserve">, которое </w:t>
      </w:r>
      <w:r w:rsidR="00A310C9" w:rsidRPr="00BA4AA5">
        <w:rPr>
          <w:rFonts w:ascii="Times New Roman" w:hAnsi="Times New Roman" w:cs="Times New Roman"/>
          <w:sz w:val="28"/>
          <w:szCs w:val="28"/>
        </w:rPr>
        <w:t>может касаться как количества анализируемых показателей, так и периодичности проведения анализа</w:t>
      </w:r>
      <w:r w:rsidR="00A310C9">
        <w:rPr>
          <w:rFonts w:ascii="Times New Roman" w:hAnsi="Times New Roman" w:cs="Times New Roman"/>
          <w:sz w:val="28"/>
          <w:szCs w:val="28"/>
        </w:rPr>
        <w:t xml:space="preserve"> (расширение системы</w:t>
      </w:r>
      <w:r w:rsidRPr="00BA4AA5">
        <w:rPr>
          <w:rFonts w:ascii="Times New Roman" w:hAnsi="Times New Roman" w:cs="Times New Roman"/>
          <w:sz w:val="28"/>
          <w:szCs w:val="28"/>
        </w:rPr>
        <w:t xml:space="preserve"> показателей, </w:t>
      </w:r>
      <w:r w:rsidR="00A310C9">
        <w:rPr>
          <w:rFonts w:ascii="Times New Roman" w:hAnsi="Times New Roman" w:cs="Times New Roman"/>
          <w:sz w:val="28"/>
          <w:szCs w:val="28"/>
        </w:rPr>
        <w:t xml:space="preserve">ускорение </w:t>
      </w:r>
      <w:r w:rsidRPr="00BA4AA5">
        <w:rPr>
          <w:rFonts w:ascii="Times New Roman" w:hAnsi="Times New Roman" w:cs="Times New Roman"/>
          <w:sz w:val="28"/>
          <w:szCs w:val="28"/>
        </w:rPr>
        <w:t>часто</w:t>
      </w:r>
      <w:r w:rsidR="00A310C9">
        <w:rPr>
          <w:rFonts w:ascii="Times New Roman" w:hAnsi="Times New Roman" w:cs="Times New Roman"/>
          <w:sz w:val="28"/>
          <w:szCs w:val="28"/>
        </w:rPr>
        <w:t>ты</w:t>
      </w:r>
      <w:r w:rsidRPr="00BA4AA5">
        <w:rPr>
          <w:rFonts w:ascii="Times New Roman" w:hAnsi="Times New Roman" w:cs="Times New Roman"/>
          <w:sz w:val="28"/>
          <w:szCs w:val="28"/>
        </w:rPr>
        <w:t xml:space="preserve"> обновлени</w:t>
      </w:r>
      <w:r w:rsidR="00A310C9">
        <w:rPr>
          <w:rFonts w:ascii="Times New Roman" w:hAnsi="Times New Roman" w:cs="Times New Roman"/>
          <w:sz w:val="28"/>
          <w:szCs w:val="28"/>
        </w:rPr>
        <w:t>я</w:t>
      </w:r>
      <w:r w:rsidRPr="00BA4AA5">
        <w:rPr>
          <w:rFonts w:ascii="Times New Roman" w:hAnsi="Times New Roman" w:cs="Times New Roman"/>
          <w:sz w:val="28"/>
          <w:szCs w:val="28"/>
        </w:rPr>
        <w:t xml:space="preserve"> результатов анализа</w:t>
      </w:r>
      <w:r w:rsidR="00A310C9">
        <w:rPr>
          <w:rFonts w:ascii="Times New Roman" w:hAnsi="Times New Roman" w:cs="Times New Roman"/>
          <w:sz w:val="28"/>
          <w:szCs w:val="28"/>
        </w:rPr>
        <w:t>)</w:t>
      </w:r>
      <w:r w:rsidRPr="00BA4AA5">
        <w:rPr>
          <w:rFonts w:ascii="Times New Roman" w:hAnsi="Times New Roman" w:cs="Times New Roman"/>
          <w:sz w:val="28"/>
          <w:szCs w:val="28"/>
        </w:rPr>
        <w:t>. Для организации эффективной системы управления технопарком и его имущественным комплексом предполагается организовать систему интерактивного сбора информации между участниками технопарка, а также предоставления отчетности.</w:t>
      </w:r>
    </w:p>
    <w:p w:rsidR="00E6302B" w:rsidRPr="00BA4AA5" w:rsidRDefault="00E6302B" w:rsidP="00A310C9">
      <w:pPr>
        <w:spacing w:after="0"/>
        <w:ind w:firstLine="708"/>
        <w:jc w:val="both"/>
        <w:rPr>
          <w:rFonts w:ascii="Times New Roman" w:hAnsi="Times New Roman" w:cs="Times New Roman"/>
          <w:sz w:val="28"/>
          <w:szCs w:val="28"/>
        </w:rPr>
      </w:pPr>
      <w:r w:rsidRPr="00BA4AA5">
        <w:rPr>
          <w:rFonts w:ascii="Times New Roman" w:hAnsi="Times New Roman" w:cs="Times New Roman"/>
          <w:sz w:val="28"/>
          <w:szCs w:val="28"/>
        </w:rPr>
        <w:t xml:space="preserve">В систему оценки деятельности резидентов технопарка предлагается включить следующие критерии: </w:t>
      </w:r>
    </w:p>
    <w:p w:rsidR="00E6302B" w:rsidRPr="00BA4AA5" w:rsidRDefault="00A310C9" w:rsidP="00D872CC">
      <w:pPr>
        <w:pStyle w:val="4"/>
        <w:numPr>
          <w:ilvl w:val="0"/>
          <w:numId w:val="53"/>
        </w:numPr>
        <w:spacing w:line="276" w:lineRule="auto"/>
        <w:ind w:left="709"/>
        <w:contextualSpacing w:val="0"/>
        <w:jc w:val="both"/>
        <w:rPr>
          <w:rFonts w:cs="Times New Roman"/>
          <w:sz w:val="28"/>
          <w:szCs w:val="28"/>
        </w:rPr>
      </w:pPr>
      <w:r>
        <w:rPr>
          <w:rFonts w:cs="Times New Roman"/>
          <w:sz w:val="28"/>
          <w:szCs w:val="28"/>
        </w:rPr>
        <w:t>м</w:t>
      </w:r>
      <w:r w:rsidR="00E6302B" w:rsidRPr="00BA4AA5">
        <w:rPr>
          <w:rFonts w:cs="Times New Roman"/>
          <w:sz w:val="28"/>
          <w:szCs w:val="28"/>
        </w:rPr>
        <w:t>ониторинг исполнения резидентами своих бизнес-планов;</w:t>
      </w:r>
    </w:p>
    <w:p w:rsidR="00E6302B" w:rsidRPr="00BA4AA5" w:rsidRDefault="00A310C9" w:rsidP="00D872CC">
      <w:pPr>
        <w:pStyle w:val="4"/>
        <w:numPr>
          <w:ilvl w:val="0"/>
          <w:numId w:val="53"/>
        </w:numPr>
        <w:spacing w:line="276" w:lineRule="auto"/>
        <w:ind w:left="709"/>
        <w:contextualSpacing w:val="0"/>
        <w:jc w:val="both"/>
        <w:rPr>
          <w:rFonts w:cs="Times New Roman"/>
          <w:sz w:val="28"/>
          <w:szCs w:val="28"/>
        </w:rPr>
      </w:pPr>
      <w:r>
        <w:rPr>
          <w:rFonts w:cs="Times New Roman"/>
          <w:sz w:val="28"/>
          <w:szCs w:val="28"/>
        </w:rPr>
        <w:t>в</w:t>
      </w:r>
      <w:r w:rsidR="00E6302B" w:rsidRPr="00BA4AA5">
        <w:rPr>
          <w:rFonts w:cs="Times New Roman"/>
          <w:sz w:val="28"/>
          <w:szCs w:val="28"/>
        </w:rPr>
        <w:t>ыручка резидентов по технико-внедренческой деятельности в целом и на одного сотрудника;</w:t>
      </w:r>
    </w:p>
    <w:p w:rsidR="00E6302B" w:rsidRPr="00BA4AA5" w:rsidRDefault="00A310C9" w:rsidP="00D872CC">
      <w:pPr>
        <w:pStyle w:val="4"/>
        <w:numPr>
          <w:ilvl w:val="0"/>
          <w:numId w:val="52"/>
        </w:numPr>
        <w:spacing w:line="276" w:lineRule="auto"/>
        <w:ind w:left="709"/>
        <w:contextualSpacing w:val="0"/>
        <w:jc w:val="both"/>
        <w:rPr>
          <w:rFonts w:cs="Times New Roman"/>
          <w:sz w:val="28"/>
          <w:szCs w:val="28"/>
        </w:rPr>
      </w:pPr>
      <w:r>
        <w:rPr>
          <w:rFonts w:cs="Times New Roman"/>
          <w:sz w:val="28"/>
          <w:szCs w:val="28"/>
        </w:rPr>
        <w:t>и</w:t>
      </w:r>
      <w:r w:rsidR="00E6302B" w:rsidRPr="00BA4AA5">
        <w:rPr>
          <w:rFonts w:cs="Times New Roman"/>
          <w:sz w:val="28"/>
          <w:szCs w:val="28"/>
        </w:rPr>
        <w:t>вестиционные затраты;</w:t>
      </w:r>
    </w:p>
    <w:p w:rsidR="00E6302B" w:rsidRPr="00BA4AA5" w:rsidRDefault="00A310C9" w:rsidP="00D872CC">
      <w:pPr>
        <w:pStyle w:val="4"/>
        <w:numPr>
          <w:ilvl w:val="0"/>
          <w:numId w:val="52"/>
        </w:numPr>
        <w:spacing w:line="276" w:lineRule="auto"/>
        <w:ind w:left="709"/>
        <w:contextualSpacing w:val="0"/>
        <w:jc w:val="both"/>
        <w:rPr>
          <w:rFonts w:cs="Times New Roman"/>
          <w:sz w:val="28"/>
          <w:szCs w:val="28"/>
        </w:rPr>
      </w:pPr>
      <w:r>
        <w:rPr>
          <w:rFonts w:cs="Times New Roman"/>
          <w:sz w:val="28"/>
          <w:szCs w:val="28"/>
        </w:rPr>
        <w:t>с</w:t>
      </w:r>
      <w:r w:rsidR="00E6302B" w:rsidRPr="00BA4AA5">
        <w:rPr>
          <w:rFonts w:cs="Times New Roman"/>
          <w:sz w:val="28"/>
          <w:szCs w:val="28"/>
        </w:rPr>
        <w:t xml:space="preserve">редняя заработная плата сотрудников резидентов, ее сравнение с аналогичным показателем по </w:t>
      </w:r>
      <w:r>
        <w:rPr>
          <w:rFonts w:cs="Times New Roman"/>
          <w:sz w:val="28"/>
          <w:szCs w:val="28"/>
        </w:rPr>
        <w:t>области, по отрасли</w:t>
      </w:r>
      <w:r w:rsidR="00E6302B" w:rsidRPr="00BA4AA5">
        <w:rPr>
          <w:rFonts w:cs="Times New Roman"/>
          <w:sz w:val="28"/>
          <w:szCs w:val="28"/>
        </w:rPr>
        <w:t>;</w:t>
      </w:r>
    </w:p>
    <w:p w:rsidR="00E6302B" w:rsidRPr="00BA4AA5" w:rsidRDefault="00A310C9" w:rsidP="00D872CC">
      <w:pPr>
        <w:pStyle w:val="4"/>
        <w:numPr>
          <w:ilvl w:val="0"/>
          <w:numId w:val="52"/>
        </w:numPr>
        <w:spacing w:line="276" w:lineRule="auto"/>
        <w:ind w:left="709"/>
        <w:contextualSpacing w:val="0"/>
        <w:jc w:val="both"/>
        <w:rPr>
          <w:rFonts w:cs="Times New Roman"/>
          <w:sz w:val="28"/>
          <w:szCs w:val="28"/>
        </w:rPr>
      </w:pPr>
      <w:r>
        <w:rPr>
          <w:rFonts w:cs="Times New Roman"/>
          <w:sz w:val="28"/>
          <w:szCs w:val="28"/>
        </w:rPr>
        <w:t>о</w:t>
      </w:r>
      <w:r w:rsidR="00E6302B" w:rsidRPr="00BA4AA5">
        <w:rPr>
          <w:rFonts w:cs="Times New Roman"/>
          <w:sz w:val="28"/>
          <w:szCs w:val="28"/>
        </w:rPr>
        <w:t>бщая сумма налоговых поступлений от резидентов в бюджеты всех уровней;</w:t>
      </w:r>
    </w:p>
    <w:p w:rsidR="00E6302B" w:rsidRPr="00BA4AA5" w:rsidRDefault="00A310C9" w:rsidP="00D872CC">
      <w:pPr>
        <w:pStyle w:val="4"/>
        <w:numPr>
          <w:ilvl w:val="0"/>
          <w:numId w:val="52"/>
        </w:numPr>
        <w:spacing w:line="276" w:lineRule="auto"/>
        <w:ind w:left="709"/>
        <w:contextualSpacing w:val="0"/>
        <w:jc w:val="both"/>
        <w:rPr>
          <w:rFonts w:cs="Times New Roman"/>
          <w:sz w:val="28"/>
          <w:szCs w:val="28"/>
        </w:rPr>
      </w:pPr>
      <w:r>
        <w:rPr>
          <w:rFonts w:cs="Times New Roman"/>
          <w:sz w:val="28"/>
          <w:szCs w:val="28"/>
        </w:rPr>
        <w:t>к</w:t>
      </w:r>
      <w:r w:rsidR="00E6302B" w:rsidRPr="00BA4AA5">
        <w:rPr>
          <w:rFonts w:cs="Times New Roman"/>
          <w:sz w:val="28"/>
          <w:szCs w:val="28"/>
        </w:rPr>
        <w:t>оличество созданных рабочих мест;</w:t>
      </w:r>
    </w:p>
    <w:p w:rsidR="00E6302B" w:rsidRPr="00BA4AA5" w:rsidRDefault="00A310C9" w:rsidP="00D872CC">
      <w:pPr>
        <w:pStyle w:val="4"/>
        <w:numPr>
          <w:ilvl w:val="0"/>
          <w:numId w:val="52"/>
        </w:numPr>
        <w:spacing w:line="276" w:lineRule="auto"/>
        <w:ind w:left="709"/>
        <w:contextualSpacing w:val="0"/>
        <w:jc w:val="both"/>
        <w:rPr>
          <w:rFonts w:cs="Times New Roman"/>
          <w:sz w:val="28"/>
          <w:szCs w:val="28"/>
        </w:rPr>
      </w:pPr>
      <w:r>
        <w:rPr>
          <w:rFonts w:cs="Times New Roman"/>
          <w:sz w:val="28"/>
          <w:szCs w:val="28"/>
        </w:rPr>
        <w:t>к</w:t>
      </w:r>
      <w:r w:rsidR="00E6302B" w:rsidRPr="00BA4AA5">
        <w:rPr>
          <w:rFonts w:cs="Times New Roman"/>
          <w:sz w:val="28"/>
          <w:szCs w:val="28"/>
        </w:rPr>
        <w:t>оличество и качество коммерциализированных технологий, продуктов, полученных патентов и других объектов интеллектуальной собственности.</w:t>
      </w:r>
    </w:p>
    <w:p w:rsidR="00E6302B" w:rsidRPr="00BA4AA5" w:rsidRDefault="00E6302B" w:rsidP="00BA4AA5">
      <w:pPr>
        <w:spacing w:after="0"/>
        <w:ind w:firstLine="708"/>
        <w:jc w:val="both"/>
        <w:rPr>
          <w:rFonts w:ascii="Times New Roman" w:hAnsi="Times New Roman" w:cs="Times New Roman"/>
          <w:sz w:val="28"/>
          <w:szCs w:val="28"/>
        </w:rPr>
      </w:pPr>
      <w:r w:rsidRPr="00BA4AA5">
        <w:rPr>
          <w:rFonts w:ascii="Times New Roman" w:hAnsi="Times New Roman" w:cs="Times New Roman"/>
          <w:sz w:val="28"/>
          <w:szCs w:val="28"/>
        </w:rPr>
        <w:t>Некоторые из этих показателей могут быть получены на основе бухгалтерской и статистической отчетности, предоставляемой юридическими лицами в налоговые органы и другие государственные учреждения. Другая часть может быть получена в результате сбора и анализа данных непосредственно путём опроса компаний-резидентов.</w:t>
      </w:r>
    </w:p>
    <w:p w:rsidR="00E6302B" w:rsidRPr="00BA4AA5" w:rsidRDefault="00E6302B" w:rsidP="00BA4AA5">
      <w:pPr>
        <w:spacing w:after="0"/>
        <w:ind w:firstLine="708"/>
        <w:jc w:val="both"/>
        <w:rPr>
          <w:rFonts w:ascii="Times New Roman" w:hAnsi="Times New Roman" w:cs="Times New Roman"/>
          <w:sz w:val="28"/>
          <w:szCs w:val="28"/>
        </w:rPr>
      </w:pPr>
      <w:r w:rsidRPr="00BA4AA5">
        <w:rPr>
          <w:rFonts w:ascii="Times New Roman" w:hAnsi="Times New Roman" w:cs="Times New Roman"/>
          <w:sz w:val="28"/>
          <w:szCs w:val="28"/>
        </w:rPr>
        <w:lastRenderedPageBreak/>
        <w:t xml:space="preserve">Для системы мониторинга второго уровня </w:t>
      </w:r>
      <w:r w:rsidR="00A310C9">
        <w:rPr>
          <w:rFonts w:ascii="Calibri" w:hAnsi="Calibri" w:cs="Times New Roman"/>
          <w:sz w:val="28"/>
          <w:szCs w:val="28"/>
        </w:rPr>
        <w:t>–</w:t>
      </w:r>
      <w:r w:rsidRPr="00BA4AA5">
        <w:rPr>
          <w:rFonts w:ascii="Times New Roman" w:hAnsi="Times New Roman" w:cs="Times New Roman"/>
          <w:sz w:val="28"/>
          <w:szCs w:val="28"/>
        </w:rPr>
        <w:t xml:space="preserve"> оценки эффективности деятельности самого технопарка</w:t>
      </w:r>
      <w:r w:rsidR="00A310C9">
        <w:rPr>
          <w:rFonts w:ascii="Times New Roman" w:hAnsi="Times New Roman" w:cs="Times New Roman"/>
          <w:sz w:val="28"/>
          <w:szCs w:val="28"/>
        </w:rPr>
        <w:t xml:space="preserve"> </w:t>
      </w:r>
      <w:r w:rsidR="00A310C9">
        <w:rPr>
          <w:rFonts w:ascii="Calibri" w:hAnsi="Calibri" w:cs="Times New Roman"/>
          <w:sz w:val="28"/>
          <w:szCs w:val="28"/>
        </w:rPr>
        <w:t>–</w:t>
      </w:r>
      <w:r w:rsidRPr="00BA4AA5">
        <w:rPr>
          <w:rFonts w:ascii="Times New Roman" w:hAnsi="Times New Roman" w:cs="Times New Roman"/>
          <w:sz w:val="28"/>
          <w:szCs w:val="28"/>
        </w:rPr>
        <w:t xml:space="preserve"> предлагается использовать следующие показатели:</w:t>
      </w:r>
    </w:p>
    <w:p w:rsidR="00E6302B" w:rsidRPr="00BA4AA5" w:rsidRDefault="00A310C9" w:rsidP="00D872CC">
      <w:pPr>
        <w:pStyle w:val="4"/>
        <w:numPr>
          <w:ilvl w:val="0"/>
          <w:numId w:val="54"/>
        </w:numPr>
        <w:spacing w:line="276" w:lineRule="auto"/>
        <w:ind w:left="709"/>
        <w:contextualSpacing w:val="0"/>
        <w:jc w:val="both"/>
        <w:rPr>
          <w:rFonts w:cs="Times New Roman"/>
          <w:sz w:val="28"/>
          <w:szCs w:val="28"/>
        </w:rPr>
      </w:pPr>
      <w:r>
        <w:rPr>
          <w:rFonts w:cs="Times New Roman"/>
          <w:sz w:val="28"/>
          <w:szCs w:val="28"/>
        </w:rPr>
        <w:t>б</w:t>
      </w:r>
      <w:r w:rsidR="00E6302B" w:rsidRPr="00BA4AA5">
        <w:rPr>
          <w:rFonts w:cs="Times New Roman"/>
          <w:sz w:val="28"/>
          <w:szCs w:val="28"/>
        </w:rPr>
        <w:t>юджетная и операционная эффективность технопарка, финансовые показатели его деятельности за отчётный период;</w:t>
      </w:r>
    </w:p>
    <w:p w:rsidR="00E6302B" w:rsidRPr="00BA4AA5" w:rsidRDefault="00A310C9" w:rsidP="00D872CC">
      <w:pPr>
        <w:pStyle w:val="4"/>
        <w:numPr>
          <w:ilvl w:val="0"/>
          <w:numId w:val="54"/>
        </w:numPr>
        <w:spacing w:line="276" w:lineRule="auto"/>
        <w:ind w:left="709"/>
        <w:contextualSpacing w:val="0"/>
        <w:jc w:val="both"/>
        <w:rPr>
          <w:rFonts w:cs="Times New Roman"/>
          <w:sz w:val="28"/>
          <w:szCs w:val="28"/>
        </w:rPr>
      </w:pPr>
      <w:r>
        <w:rPr>
          <w:rFonts w:cs="Times New Roman"/>
          <w:sz w:val="28"/>
          <w:szCs w:val="28"/>
        </w:rPr>
        <w:t>к</w:t>
      </w:r>
      <w:r w:rsidR="00E6302B" w:rsidRPr="00BA4AA5">
        <w:rPr>
          <w:rFonts w:cs="Times New Roman"/>
          <w:sz w:val="28"/>
          <w:szCs w:val="28"/>
        </w:rPr>
        <w:t>оличество созданных рабочих мест в компаниях-резидентах;</w:t>
      </w:r>
    </w:p>
    <w:p w:rsidR="00E6302B" w:rsidRPr="00BA4AA5" w:rsidRDefault="00A310C9" w:rsidP="00D872CC">
      <w:pPr>
        <w:pStyle w:val="4"/>
        <w:numPr>
          <w:ilvl w:val="0"/>
          <w:numId w:val="54"/>
        </w:numPr>
        <w:spacing w:line="276" w:lineRule="auto"/>
        <w:ind w:left="709"/>
        <w:contextualSpacing w:val="0"/>
        <w:jc w:val="both"/>
        <w:rPr>
          <w:rFonts w:cs="Times New Roman"/>
          <w:sz w:val="28"/>
          <w:szCs w:val="28"/>
        </w:rPr>
      </w:pPr>
      <w:r>
        <w:rPr>
          <w:rFonts w:cs="Times New Roman"/>
          <w:sz w:val="28"/>
          <w:szCs w:val="28"/>
        </w:rPr>
        <w:t>с</w:t>
      </w:r>
      <w:r w:rsidR="00E6302B" w:rsidRPr="00BA4AA5">
        <w:rPr>
          <w:rFonts w:cs="Times New Roman"/>
          <w:sz w:val="28"/>
          <w:szCs w:val="28"/>
        </w:rPr>
        <w:t>облюдение установленных сроков по развитию технопарка;</w:t>
      </w:r>
    </w:p>
    <w:p w:rsidR="00E6302B" w:rsidRPr="00BA4AA5" w:rsidRDefault="00A310C9" w:rsidP="00D872CC">
      <w:pPr>
        <w:pStyle w:val="4"/>
        <w:numPr>
          <w:ilvl w:val="0"/>
          <w:numId w:val="54"/>
        </w:numPr>
        <w:spacing w:line="276" w:lineRule="auto"/>
        <w:ind w:left="709"/>
        <w:contextualSpacing w:val="0"/>
        <w:jc w:val="both"/>
        <w:rPr>
          <w:rFonts w:cs="Times New Roman"/>
          <w:sz w:val="28"/>
          <w:szCs w:val="28"/>
        </w:rPr>
      </w:pPr>
      <w:r>
        <w:rPr>
          <w:rFonts w:cs="Times New Roman"/>
          <w:sz w:val="28"/>
          <w:szCs w:val="28"/>
        </w:rPr>
        <w:t>к</w:t>
      </w:r>
      <w:r w:rsidR="00E6302B" w:rsidRPr="00BA4AA5">
        <w:rPr>
          <w:rFonts w:cs="Times New Roman"/>
          <w:sz w:val="28"/>
          <w:szCs w:val="28"/>
        </w:rPr>
        <w:t>оличество зарегистрированных патентов, коммерциализированных резидентами технопарка технологий и продуктов;</w:t>
      </w:r>
    </w:p>
    <w:p w:rsidR="00E6302B" w:rsidRPr="00BA4AA5" w:rsidRDefault="00421EF2" w:rsidP="00D872CC">
      <w:pPr>
        <w:pStyle w:val="4"/>
        <w:numPr>
          <w:ilvl w:val="0"/>
          <w:numId w:val="54"/>
        </w:numPr>
        <w:spacing w:line="276" w:lineRule="auto"/>
        <w:ind w:left="709"/>
        <w:contextualSpacing w:val="0"/>
        <w:jc w:val="both"/>
        <w:rPr>
          <w:rFonts w:cs="Times New Roman"/>
          <w:sz w:val="28"/>
          <w:szCs w:val="28"/>
        </w:rPr>
      </w:pPr>
      <w:r>
        <w:rPr>
          <w:rFonts w:cs="Times New Roman"/>
          <w:sz w:val="28"/>
          <w:szCs w:val="28"/>
        </w:rPr>
        <w:t>о</w:t>
      </w:r>
      <w:r w:rsidR="00E6302B" w:rsidRPr="00BA4AA5">
        <w:rPr>
          <w:rFonts w:cs="Times New Roman"/>
          <w:sz w:val="28"/>
          <w:szCs w:val="28"/>
        </w:rPr>
        <w:t>бъем частных инвестиций в объекты технопарка и в проекты-резиденты;</w:t>
      </w:r>
    </w:p>
    <w:p w:rsidR="00E6302B" w:rsidRPr="00BA4AA5" w:rsidRDefault="00421EF2" w:rsidP="00D872CC">
      <w:pPr>
        <w:pStyle w:val="4"/>
        <w:numPr>
          <w:ilvl w:val="0"/>
          <w:numId w:val="54"/>
        </w:numPr>
        <w:spacing w:line="276" w:lineRule="auto"/>
        <w:ind w:left="709"/>
        <w:contextualSpacing w:val="0"/>
        <w:jc w:val="both"/>
        <w:rPr>
          <w:rFonts w:cs="Times New Roman"/>
          <w:sz w:val="28"/>
          <w:szCs w:val="28"/>
        </w:rPr>
      </w:pPr>
      <w:r>
        <w:rPr>
          <w:rFonts w:cs="Times New Roman"/>
          <w:sz w:val="28"/>
          <w:szCs w:val="28"/>
        </w:rPr>
        <w:t>о</w:t>
      </w:r>
      <w:r w:rsidR="00E6302B" w:rsidRPr="00BA4AA5">
        <w:rPr>
          <w:rFonts w:cs="Times New Roman"/>
          <w:sz w:val="28"/>
          <w:szCs w:val="28"/>
        </w:rPr>
        <w:t>бщий объем расходов компаний-резидентов на НИОКР;</w:t>
      </w:r>
    </w:p>
    <w:p w:rsidR="00E6302B" w:rsidRPr="00BA4AA5" w:rsidRDefault="00421EF2" w:rsidP="00D872CC">
      <w:pPr>
        <w:pStyle w:val="4"/>
        <w:numPr>
          <w:ilvl w:val="0"/>
          <w:numId w:val="54"/>
        </w:numPr>
        <w:spacing w:line="276" w:lineRule="auto"/>
        <w:ind w:left="709"/>
        <w:contextualSpacing w:val="0"/>
        <w:jc w:val="both"/>
        <w:rPr>
          <w:rFonts w:cs="Times New Roman"/>
          <w:sz w:val="28"/>
          <w:szCs w:val="28"/>
        </w:rPr>
      </w:pPr>
      <w:r>
        <w:rPr>
          <w:rFonts w:cs="Times New Roman"/>
          <w:sz w:val="28"/>
          <w:szCs w:val="28"/>
        </w:rPr>
        <w:t>о</w:t>
      </w:r>
      <w:r w:rsidR="00E6302B" w:rsidRPr="00BA4AA5">
        <w:rPr>
          <w:rFonts w:cs="Times New Roman"/>
          <w:sz w:val="28"/>
          <w:szCs w:val="28"/>
        </w:rPr>
        <w:t>бщая сумма налоговых поступлений от всех компаний-резидентов в бюджеты всех уровней.</w:t>
      </w:r>
    </w:p>
    <w:p w:rsidR="009A733C" w:rsidRDefault="009A733C">
      <w:pPr>
        <w:rPr>
          <w:rFonts w:ascii="Times New Roman" w:hAnsi="Times New Roman" w:cs="Times New Roman"/>
          <w:b/>
          <w:sz w:val="28"/>
          <w:szCs w:val="28"/>
        </w:rPr>
      </w:pPr>
      <w:r>
        <w:rPr>
          <w:rFonts w:ascii="Times New Roman" w:hAnsi="Times New Roman" w:cs="Times New Roman"/>
          <w:b/>
          <w:sz w:val="28"/>
          <w:szCs w:val="28"/>
        </w:rPr>
        <w:br w:type="page"/>
      </w:r>
    </w:p>
    <w:p w:rsidR="00816A03" w:rsidRDefault="00816A03" w:rsidP="00816A03">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ГЛАВА 4. </w:t>
      </w:r>
      <w:r w:rsidR="009A733C">
        <w:rPr>
          <w:rFonts w:ascii="Times New Roman" w:hAnsi="Times New Roman" w:cs="Times New Roman"/>
          <w:b/>
          <w:sz w:val="28"/>
          <w:szCs w:val="28"/>
        </w:rPr>
        <w:t>РЕЗИД</w:t>
      </w:r>
      <w:r>
        <w:rPr>
          <w:rFonts w:ascii="Times New Roman" w:hAnsi="Times New Roman" w:cs="Times New Roman"/>
          <w:b/>
          <w:sz w:val="28"/>
          <w:szCs w:val="28"/>
        </w:rPr>
        <w:t>ЕНТНАЯ ПОЛИТИКА</w:t>
      </w:r>
    </w:p>
    <w:p w:rsidR="009A733C" w:rsidRDefault="009A733C" w:rsidP="00816A03">
      <w:pPr>
        <w:spacing w:after="0"/>
        <w:ind w:firstLine="709"/>
        <w:jc w:val="both"/>
        <w:rPr>
          <w:rFonts w:ascii="Times New Roman" w:hAnsi="Times New Roman" w:cs="Times New Roman"/>
          <w:b/>
          <w:sz w:val="28"/>
          <w:szCs w:val="28"/>
        </w:rPr>
      </w:pPr>
    </w:p>
    <w:p w:rsidR="00816A03" w:rsidRPr="00816A03" w:rsidRDefault="00816A03" w:rsidP="00D872CC">
      <w:pPr>
        <w:pStyle w:val="a8"/>
        <w:numPr>
          <w:ilvl w:val="1"/>
          <w:numId w:val="81"/>
        </w:numPr>
        <w:spacing w:after="0"/>
        <w:jc w:val="both"/>
        <w:rPr>
          <w:rFonts w:ascii="Times New Roman" w:hAnsi="Times New Roman" w:cs="Times New Roman"/>
          <w:b/>
          <w:sz w:val="28"/>
          <w:szCs w:val="28"/>
        </w:rPr>
      </w:pPr>
      <w:r w:rsidRPr="00816A03">
        <w:rPr>
          <w:rFonts w:ascii="Times New Roman" w:hAnsi="Times New Roman" w:cs="Times New Roman"/>
          <w:b/>
          <w:sz w:val="28"/>
          <w:szCs w:val="28"/>
        </w:rPr>
        <w:t>Система</w:t>
      </w:r>
      <w:r w:rsidR="00003400">
        <w:rPr>
          <w:rFonts w:ascii="Times New Roman" w:hAnsi="Times New Roman" w:cs="Times New Roman"/>
          <w:b/>
          <w:sz w:val="28"/>
          <w:szCs w:val="28"/>
        </w:rPr>
        <w:t xml:space="preserve"> взаимоотношений с резидентами </w:t>
      </w:r>
    </w:p>
    <w:p w:rsidR="00816A03" w:rsidRPr="00BA4AA5" w:rsidRDefault="00816A03" w:rsidP="00816A03">
      <w:pPr>
        <w:spacing w:after="0"/>
        <w:ind w:firstLine="708"/>
        <w:jc w:val="both"/>
        <w:rPr>
          <w:rFonts w:ascii="Times New Roman" w:hAnsi="Times New Roman" w:cs="Times New Roman"/>
          <w:sz w:val="28"/>
          <w:szCs w:val="28"/>
        </w:rPr>
      </w:pPr>
      <w:r w:rsidRPr="00BA4AA5">
        <w:rPr>
          <w:rFonts w:ascii="Times New Roman" w:hAnsi="Times New Roman" w:cs="Times New Roman"/>
          <w:sz w:val="28"/>
          <w:szCs w:val="28"/>
        </w:rPr>
        <w:t>В ходе реализации проекта создания и запуска распределённого технопарка на территории Воронежской области предполагается поэтапный подход к работе с резидентами, предоставлению им услуг и сервисов.</w:t>
      </w:r>
    </w:p>
    <w:p w:rsidR="00816A03" w:rsidRPr="00BA4AA5" w:rsidRDefault="00816A03" w:rsidP="00816A03">
      <w:pPr>
        <w:spacing w:after="0"/>
        <w:ind w:firstLine="708"/>
        <w:jc w:val="both"/>
        <w:rPr>
          <w:rFonts w:ascii="Times New Roman" w:hAnsi="Times New Roman" w:cs="Times New Roman"/>
          <w:sz w:val="28"/>
          <w:szCs w:val="28"/>
        </w:rPr>
      </w:pPr>
      <w:r w:rsidRPr="00BA4AA5">
        <w:rPr>
          <w:rFonts w:ascii="Times New Roman" w:hAnsi="Times New Roman" w:cs="Times New Roman"/>
          <w:sz w:val="28"/>
          <w:szCs w:val="28"/>
        </w:rPr>
        <w:t>Первый этап развития характеризуется подбором и установлением деловых связей и договорных отношений с крупными компаниями, вузами и объектами инфраструктуры, которые могут стать «якорными» резидентами технопарка и привнести в его распределённую структуру ряд своих активов. Предполагается, что данные «якорные» резиденты будут активно использовать административно-бытовые и технологические услуги технопарка. В свою очередь, передача в структуру технопарка собственных активов (например, лаборатории, центра литья и т.д.) может быть интересн</w:t>
      </w:r>
      <w:r>
        <w:rPr>
          <w:rFonts w:ascii="Times New Roman" w:hAnsi="Times New Roman" w:cs="Times New Roman"/>
          <w:sz w:val="28"/>
          <w:szCs w:val="28"/>
        </w:rPr>
        <w:t>а</w:t>
      </w:r>
      <w:r w:rsidRPr="00BA4AA5">
        <w:rPr>
          <w:rFonts w:ascii="Times New Roman" w:hAnsi="Times New Roman" w:cs="Times New Roman"/>
          <w:sz w:val="28"/>
          <w:szCs w:val="28"/>
        </w:rPr>
        <w:t xml:space="preserve"> данны</w:t>
      </w:r>
      <w:r>
        <w:rPr>
          <w:rFonts w:ascii="Times New Roman" w:hAnsi="Times New Roman" w:cs="Times New Roman"/>
          <w:sz w:val="28"/>
          <w:szCs w:val="28"/>
        </w:rPr>
        <w:t>м</w:t>
      </w:r>
      <w:r w:rsidRPr="00BA4AA5">
        <w:rPr>
          <w:rFonts w:ascii="Times New Roman" w:hAnsi="Times New Roman" w:cs="Times New Roman"/>
          <w:sz w:val="28"/>
          <w:szCs w:val="28"/>
        </w:rPr>
        <w:t xml:space="preserve"> резидентам с точки зрения повышения загрузки этих активов и, как следствие, повышения их прибыльности.</w:t>
      </w:r>
    </w:p>
    <w:p w:rsidR="00816A03" w:rsidRPr="00BA4AA5" w:rsidRDefault="00816A03" w:rsidP="00816A03">
      <w:pPr>
        <w:spacing w:after="0"/>
        <w:ind w:firstLine="708"/>
        <w:jc w:val="both"/>
        <w:rPr>
          <w:rFonts w:ascii="Times New Roman" w:hAnsi="Times New Roman" w:cs="Times New Roman"/>
          <w:sz w:val="28"/>
          <w:szCs w:val="28"/>
        </w:rPr>
      </w:pPr>
      <w:r w:rsidRPr="00BA4AA5">
        <w:rPr>
          <w:rFonts w:ascii="Times New Roman" w:hAnsi="Times New Roman" w:cs="Times New Roman"/>
          <w:sz w:val="28"/>
          <w:szCs w:val="28"/>
        </w:rPr>
        <w:t xml:space="preserve">На втором этапе развития технопарка его управляющая компания займётся активным поиском новых резидентов, их развитием и направлением на все виды предлагаемых услуг и сервисов, а также на созданную и собранную в рамках распределённого технопарка инфраструктуру. Основное количество привлекаемых на первом этапе компаний составят </w:t>
      </w:r>
      <w:r>
        <w:rPr>
          <w:rFonts w:ascii="Times New Roman" w:hAnsi="Times New Roman" w:cs="Times New Roman"/>
          <w:sz w:val="28"/>
          <w:szCs w:val="28"/>
        </w:rPr>
        <w:t xml:space="preserve">компании </w:t>
      </w:r>
      <w:r w:rsidRPr="00BA4AA5">
        <w:rPr>
          <w:rFonts w:ascii="Times New Roman" w:hAnsi="Times New Roman" w:cs="Times New Roman"/>
          <w:sz w:val="28"/>
          <w:szCs w:val="28"/>
        </w:rPr>
        <w:t xml:space="preserve">стадий </w:t>
      </w:r>
      <w:r w:rsidRPr="00BA4AA5">
        <w:rPr>
          <w:rFonts w:ascii="Times New Roman" w:hAnsi="Times New Roman" w:cs="Times New Roman"/>
          <w:sz w:val="28"/>
          <w:szCs w:val="28"/>
          <w:lang w:val="en-US"/>
        </w:rPr>
        <w:t>seed</w:t>
      </w:r>
      <w:r w:rsidRPr="00BA4AA5">
        <w:rPr>
          <w:rFonts w:ascii="Times New Roman" w:hAnsi="Times New Roman" w:cs="Times New Roman"/>
          <w:sz w:val="28"/>
          <w:szCs w:val="28"/>
        </w:rPr>
        <w:t xml:space="preserve"> и </w:t>
      </w:r>
      <w:r w:rsidRPr="00BA4AA5">
        <w:rPr>
          <w:rFonts w:ascii="Times New Roman" w:hAnsi="Times New Roman" w:cs="Times New Roman"/>
          <w:sz w:val="28"/>
          <w:szCs w:val="28"/>
          <w:lang w:val="en-US"/>
        </w:rPr>
        <w:t>start</w:t>
      </w:r>
      <w:r w:rsidRPr="00BA4AA5">
        <w:rPr>
          <w:rFonts w:ascii="Times New Roman" w:hAnsi="Times New Roman" w:cs="Times New Roman"/>
          <w:sz w:val="28"/>
          <w:szCs w:val="28"/>
        </w:rPr>
        <w:t>-</w:t>
      </w:r>
      <w:r w:rsidRPr="00BA4AA5">
        <w:rPr>
          <w:rFonts w:ascii="Times New Roman" w:hAnsi="Times New Roman" w:cs="Times New Roman"/>
          <w:sz w:val="28"/>
          <w:szCs w:val="28"/>
          <w:lang w:val="en-US"/>
        </w:rPr>
        <w:t>up</w:t>
      </w:r>
      <w:r w:rsidRPr="00BA4AA5">
        <w:rPr>
          <w:rFonts w:ascii="Times New Roman" w:hAnsi="Times New Roman" w:cs="Times New Roman"/>
          <w:sz w:val="28"/>
          <w:szCs w:val="28"/>
        </w:rPr>
        <w:t xml:space="preserve">, заинтересованные в получении доступа к первоклассным технологическим площадям и оборудованию, а также в погружении в инновационную среду технопарка. </w:t>
      </w:r>
    </w:p>
    <w:p w:rsidR="00816A03" w:rsidRPr="00BA4AA5" w:rsidRDefault="00816A03" w:rsidP="00816A03">
      <w:pPr>
        <w:spacing w:after="0"/>
        <w:ind w:firstLine="708"/>
        <w:jc w:val="both"/>
        <w:rPr>
          <w:rFonts w:ascii="Times New Roman" w:hAnsi="Times New Roman" w:cs="Times New Roman"/>
          <w:sz w:val="28"/>
          <w:szCs w:val="28"/>
        </w:rPr>
      </w:pPr>
      <w:r w:rsidRPr="00BA4AA5">
        <w:rPr>
          <w:rFonts w:ascii="Times New Roman" w:hAnsi="Times New Roman" w:cs="Times New Roman"/>
          <w:sz w:val="28"/>
          <w:szCs w:val="28"/>
        </w:rPr>
        <w:t>На данном этапе технопарк должен выступить в роли компании, предоставляющей</w:t>
      </w:r>
      <w:r>
        <w:rPr>
          <w:rFonts w:ascii="Times New Roman" w:hAnsi="Times New Roman" w:cs="Times New Roman"/>
          <w:sz w:val="28"/>
          <w:szCs w:val="28"/>
        </w:rPr>
        <w:t>,</w:t>
      </w:r>
      <w:r w:rsidRPr="00BA4AA5">
        <w:rPr>
          <w:rFonts w:ascii="Times New Roman" w:hAnsi="Times New Roman" w:cs="Times New Roman"/>
          <w:sz w:val="28"/>
          <w:szCs w:val="28"/>
        </w:rPr>
        <w:t xml:space="preserve"> в первую очередь</w:t>
      </w:r>
      <w:r>
        <w:rPr>
          <w:rFonts w:ascii="Times New Roman" w:hAnsi="Times New Roman" w:cs="Times New Roman"/>
          <w:sz w:val="28"/>
          <w:szCs w:val="28"/>
        </w:rPr>
        <w:t>,</w:t>
      </w:r>
      <w:r w:rsidRPr="00BA4AA5">
        <w:rPr>
          <w:rFonts w:ascii="Times New Roman" w:hAnsi="Times New Roman" w:cs="Times New Roman"/>
          <w:sz w:val="28"/>
          <w:szCs w:val="28"/>
        </w:rPr>
        <w:t xml:space="preserve"> административно-бытовые и базовые</w:t>
      </w:r>
      <w:r>
        <w:rPr>
          <w:rFonts w:ascii="Times New Roman" w:hAnsi="Times New Roman" w:cs="Times New Roman"/>
          <w:sz w:val="28"/>
          <w:szCs w:val="28"/>
        </w:rPr>
        <w:t xml:space="preserve"> услуги</w:t>
      </w:r>
      <w:r w:rsidRPr="00BA4AA5">
        <w:rPr>
          <w:rFonts w:ascii="Times New Roman" w:hAnsi="Times New Roman" w:cs="Times New Roman"/>
          <w:sz w:val="28"/>
          <w:szCs w:val="28"/>
        </w:rPr>
        <w:t>, необходимые компаниям на начальных стадиях развития. Также компаниями-резидентами будут востребованы технологические услуги. Для предоставления технологических и специализированных услуг управляющая компания технопарка будет выступать в роли «диспетчерского центра». В случае технологических услуг будут даваться рекомендации относительно возможностей использования того или иного оборудования или инструментов, находящихся на территориях распределённого технопарка. В случае оказания специализированных услуг</w:t>
      </w:r>
      <w:r>
        <w:rPr>
          <w:rFonts w:ascii="Times New Roman" w:hAnsi="Times New Roman" w:cs="Times New Roman"/>
          <w:sz w:val="28"/>
          <w:szCs w:val="28"/>
        </w:rPr>
        <w:t>,</w:t>
      </w:r>
      <w:r w:rsidRPr="00BA4AA5">
        <w:rPr>
          <w:rFonts w:ascii="Times New Roman" w:hAnsi="Times New Roman" w:cs="Times New Roman"/>
          <w:sz w:val="28"/>
          <w:szCs w:val="28"/>
        </w:rPr>
        <w:t xml:space="preserve"> управляющая компания будет оказывать содействие по запросу резидентов, направляя их в компании-партнёры, аккредитованные при технопарке и обладающие нужными компетенциями. Завершением первого этапа должен стать приход на территорию технопарка компаний, предоставляющих полный спектр необходимых для реализации инновационного проекта специализированных услуг.</w:t>
      </w:r>
    </w:p>
    <w:p w:rsidR="00816A03" w:rsidRPr="00BA4AA5" w:rsidRDefault="00816A03" w:rsidP="00816A03">
      <w:pPr>
        <w:spacing w:after="0"/>
        <w:ind w:firstLine="708"/>
        <w:jc w:val="both"/>
        <w:rPr>
          <w:rFonts w:ascii="Times New Roman" w:hAnsi="Times New Roman" w:cs="Times New Roman"/>
          <w:sz w:val="28"/>
          <w:szCs w:val="28"/>
        </w:rPr>
      </w:pPr>
      <w:r w:rsidRPr="00BA4AA5">
        <w:rPr>
          <w:rFonts w:ascii="Times New Roman" w:hAnsi="Times New Roman" w:cs="Times New Roman"/>
          <w:sz w:val="28"/>
          <w:szCs w:val="28"/>
        </w:rPr>
        <w:lastRenderedPageBreak/>
        <w:t>Третий этап характеризуется большим количеством компаний-резидентов, а также успешными проектами резидентов. На данном этапе в технопарке должна полностью сложиться коммерческая система предоставления услуг, предполагающая переход на предоставление всех базовых и специализированных услуг аккредитованными в рамках технопарка сервисными компаниями (кроме случаев редких или уникальных услуг). Вместе с тем, новым компаниям-резидентам, находящимся на ранних стад</w:t>
      </w:r>
      <w:r>
        <w:rPr>
          <w:rFonts w:ascii="Times New Roman" w:hAnsi="Times New Roman" w:cs="Times New Roman"/>
          <w:sz w:val="28"/>
          <w:szCs w:val="28"/>
        </w:rPr>
        <w:t>иях развития и затрудне</w:t>
      </w:r>
      <w:r w:rsidRPr="00BA4AA5">
        <w:rPr>
          <w:rFonts w:ascii="Times New Roman" w:hAnsi="Times New Roman" w:cs="Times New Roman"/>
          <w:sz w:val="28"/>
          <w:szCs w:val="28"/>
        </w:rPr>
        <w:t>нным в средствах, технопарк может продолжать предоставлять ряд базовых услуг на безвозмездной или льготной основе.</w:t>
      </w:r>
    </w:p>
    <w:p w:rsidR="00816A03" w:rsidRDefault="00816A03" w:rsidP="00816A03">
      <w:pPr>
        <w:spacing w:after="0"/>
        <w:ind w:firstLine="708"/>
        <w:jc w:val="both"/>
        <w:rPr>
          <w:rFonts w:ascii="Times New Roman" w:hAnsi="Times New Roman" w:cs="Times New Roman"/>
          <w:sz w:val="28"/>
          <w:szCs w:val="28"/>
        </w:rPr>
      </w:pPr>
      <w:r w:rsidRPr="00BA4AA5">
        <w:rPr>
          <w:rFonts w:ascii="Times New Roman" w:hAnsi="Times New Roman" w:cs="Times New Roman"/>
          <w:sz w:val="28"/>
          <w:szCs w:val="28"/>
        </w:rPr>
        <w:t>К моменту открытия технопарка будут заключены предварительные соглашения с потенциальными резидентами, которые позволят заполнить не менее 20% рабочих мест технопарка.</w:t>
      </w:r>
    </w:p>
    <w:p w:rsidR="009A733C" w:rsidRPr="00BA4AA5" w:rsidRDefault="009A733C" w:rsidP="00816A03">
      <w:pPr>
        <w:spacing w:after="0"/>
        <w:ind w:firstLine="708"/>
        <w:jc w:val="both"/>
        <w:rPr>
          <w:rFonts w:ascii="Times New Roman" w:hAnsi="Times New Roman" w:cs="Times New Roman"/>
          <w:sz w:val="28"/>
          <w:szCs w:val="28"/>
        </w:rPr>
      </w:pPr>
    </w:p>
    <w:p w:rsidR="003252B5" w:rsidRPr="00816A03" w:rsidRDefault="003252B5" w:rsidP="00D872CC">
      <w:pPr>
        <w:pStyle w:val="a8"/>
        <w:numPr>
          <w:ilvl w:val="1"/>
          <w:numId w:val="81"/>
        </w:numPr>
        <w:spacing w:after="0"/>
        <w:jc w:val="both"/>
        <w:rPr>
          <w:rFonts w:ascii="Times New Roman" w:hAnsi="Times New Roman" w:cs="Times New Roman"/>
          <w:b/>
          <w:sz w:val="28"/>
          <w:szCs w:val="28"/>
        </w:rPr>
      </w:pPr>
      <w:r w:rsidRPr="00816A03">
        <w:rPr>
          <w:rFonts w:ascii="Times New Roman" w:hAnsi="Times New Roman" w:cs="Times New Roman"/>
          <w:b/>
          <w:sz w:val="28"/>
          <w:szCs w:val="28"/>
        </w:rPr>
        <w:t xml:space="preserve">Потенциальные резиденты </w:t>
      </w:r>
    </w:p>
    <w:p w:rsidR="00DB5001" w:rsidRPr="00DB5001" w:rsidRDefault="00DB5001" w:rsidP="00DB5001">
      <w:pPr>
        <w:spacing w:after="0"/>
        <w:ind w:firstLine="708"/>
        <w:jc w:val="both"/>
        <w:rPr>
          <w:rFonts w:ascii="Times New Roman" w:hAnsi="Times New Roman" w:cs="Times New Roman"/>
          <w:sz w:val="28"/>
          <w:szCs w:val="28"/>
        </w:rPr>
      </w:pPr>
      <w:r w:rsidRPr="00DB5001">
        <w:rPr>
          <w:rFonts w:ascii="Times New Roman" w:hAnsi="Times New Roman" w:cs="Times New Roman"/>
          <w:sz w:val="28"/>
          <w:szCs w:val="28"/>
        </w:rPr>
        <w:t xml:space="preserve">Потенциальные резиденты технопарка </w:t>
      </w:r>
      <w:r>
        <w:rPr>
          <w:rFonts w:ascii="Calibri" w:hAnsi="Calibri" w:cs="Times New Roman"/>
          <w:sz w:val="28"/>
          <w:szCs w:val="28"/>
        </w:rPr>
        <w:t>–</w:t>
      </w:r>
      <w:r w:rsidRPr="00DB5001">
        <w:rPr>
          <w:rFonts w:ascii="Times New Roman" w:hAnsi="Times New Roman" w:cs="Times New Roman"/>
          <w:sz w:val="28"/>
          <w:szCs w:val="28"/>
        </w:rPr>
        <w:t xml:space="preserve"> юридические лица и индивидуальные предприниматели, реализующие проекты в рамках технологической специализации технопарка,</w:t>
      </w:r>
      <w:r>
        <w:rPr>
          <w:rFonts w:ascii="Times New Roman" w:hAnsi="Times New Roman" w:cs="Times New Roman"/>
          <w:sz w:val="28"/>
          <w:szCs w:val="28"/>
        </w:rPr>
        <w:t xml:space="preserve"> </w:t>
      </w:r>
      <w:r w:rsidRPr="00DB5001">
        <w:rPr>
          <w:rFonts w:ascii="Times New Roman" w:hAnsi="Times New Roman" w:cs="Times New Roman"/>
          <w:sz w:val="28"/>
          <w:szCs w:val="28"/>
        </w:rPr>
        <w:t>осуществляющие или планирующие осуществлять научную, научно</w:t>
      </w:r>
      <w:r>
        <w:rPr>
          <w:rFonts w:ascii="Times New Roman" w:hAnsi="Times New Roman" w:cs="Times New Roman"/>
          <w:sz w:val="28"/>
          <w:szCs w:val="28"/>
        </w:rPr>
        <w:t>-</w:t>
      </w:r>
      <w:r w:rsidRPr="00DB5001">
        <w:rPr>
          <w:rFonts w:ascii="Times New Roman" w:hAnsi="Times New Roman" w:cs="Times New Roman"/>
          <w:sz w:val="28"/>
          <w:szCs w:val="28"/>
        </w:rPr>
        <w:t>техническую, технико-внедренческую и инновационную деятельность, ориентированную преимущественно на создание и реализацию научно-технической продукции, доведение ее до промышленного применения, включая изготовление, испытание и реализацию опытных партий, а также создание программных продуктов.</w:t>
      </w:r>
    </w:p>
    <w:p w:rsidR="00DB5001" w:rsidRPr="00DB5001" w:rsidRDefault="00DB5001" w:rsidP="00DB5001">
      <w:pPr>
        <w:spacing w:after="0"/>
        <w:jc w:val="both"/>
        <w:rPr>
          <w:rFonts w:ascii="Times New Roman" w:hAnsi="Times New Roman" w:cs="Times New Roman"/>
          <w:sz w:val="28"/>
          <w:szCs w:val="28"/>
        </w:rPr>
      </w:pPr>
      <w:r w:rsidRPr="00DB5001">
        <w:rPr>
          <w:rFonts w:ascii="Times New Roman" w:hAnsi="Times New Roman" w:cs="Times New Roman"/>
          <w:sz w:val="28"/>
          <w:szCs w:val="28"/>
        </w:rPr>
        <w:tab/>
        <w:t>Целесообразно выделить следующие категории потенциальных резидентов технопарка:</w:t>
      </w:r>
    </w:p>
    <w:p w:rsidR="00DB5001" w:rsidRPr="00DB5001" w:rsidRDefault="0062596E" w:rsidP="00D872CC">
      <w:pPr>
        <w:pStyle w:val="a8"/>
        <w:numPr>
          <w:ilvl w:val="0"/>
          <w:numId w:val="82"/>
        </w:numPr>
        <w:spacing w:after="0"/>
        <w:jc w:val="both"/>
        <w:rPr>
          <w:rFonts w:ascii="Times New Roman" w:hAnsi="Times New Roman" w:cs="Times New Roman"/>
          <w:sz w:val="28"/>
          <w:szCs w:val="28"/>
        </w:rPr>
      </w:pPr>
      <w:r>
        <w:rPr>
          <w:rFonts w:ascii="Times New Roman" w:hAnsi="Times New Roman" w:cs="Times New Roman"/>
          <w:sz w:val="28"/>
          <w:szCs w:val="28"/>
        </w:rPr>
        <w:t>п</w:t>
      </w:r>
      <w:r w:rsidR="00DB5001" w:rsidRPr="00DB5001">
        <w:rPr>
          <w:rFonts w:ascii="Times New Roman" w:hAnsi="Times New Roman" w:cs="Times New Roman"/>
          <w:sz w:val="28"/>
          <w:szCs w:val="28"/>
        </w:rPr>
        <w:t>редприятия малого и среднего бизнеса, осуществляющие или планирующие осуществлять научную, научно</w:t>
      </w:r>
      <w:r>
        <w:rPr>
          <w:rFonts w:ascii="Times New Roman" w:hAnsi="Times New Roman" w:cs="Times New Roman"/>
          <w:sz w:val="28"/>
          <w:szCs w:val="28"/>
        </w:rPr>
        <w:t>-</w:t>
      </w:r>
      <w:r w:rsidR="00DB5001" w:rsidRPr="00DB5001">
        <w:rPr>
          <w:rFonts w:ascii="Times New Roman" w:hAnsi="Times New Roman" w:cs="Times New Roman"/>
          <w:sz w:val="28"/>
          <w:szCs w:val="28"/>
        </w:rPr>
        <w:t>техническую, технико-внедренческую и инновационную деятельность;</w:t>
      </w:r>
    </w:p>
    <w:p w:rsidR="00DB5001" w:rsidRPr="00DB5001" w:rsidRDefault="0062596E" w:rsidP="00D872CC">
      <w:pPr>
        <w:pStyle w:val="a8"/>
        <w:numPr>
          <w:ilvl w:val="0"/>
          <w:numId w:val="82"/>
        </w:numPr>
        <w:spacing w:after="0"/>
        <w:jc w:val="both"/>
        <w:rPr>
          <w:rFonts w:ascii="Times New Roman" w:hAnsi="Times New Roman" w:cs="Times New Roman"/>
          <w:sz w:val="28"/>
          <w:szCs w:val="28"/>
        </w:rPr>
      </w:pPr>
      <w:r>
        <w:rPr>
          <w:rFonts w:ascii="Times New Roman" w:hAnsi="Times New Roman" w:cs="Times New Roman"/>
          <w:sz w:val="28"/>
          <w:szCs w:val="28"/>
        </w:rPr>
        <w:t>н</w:t>
      </w:r>
      <w:r w:rsidR="00DB5001" w:rsidRPr="00DB5001">
        <w:rPr>
          <w:rFonts w:ascii="Times New Roman" w:hAnsi="Times New Roman" w:cs="Times New Roman"/>
          <w:sz w:val="28"/>
          <w:szCs w:val="28"/>
        </w:rPr>
        <w:t>аучные творческие коллективы, планирующие осуществлять научную, научно</w:t>
      </w:r>
      <w:r>
        <w:rPr>
          <w:rFonts w:ascii="Times New Roman" w:hAnsi="Times New Roman" w:cs="Times New Roman"/>
          <w:sz w:val="28"/>
          <w:szCs w:val="28"/>
        </w:rPr>
        <w:t>-</w:t>
      </w:r>
      <w:r w:rsidR="00DB5001" w:rsidRPr="00DB5001">
        <w:rPr>
          <w:rFonts w:ascii="Times New Roman" w:hAnsi="Times New Roman" w:cs="Times New Roman"/>
          <w:sz w:val="28"/>
          <w:szCs w:val="28"/>
        </w:rPr>
        <w:t>техническую, технико-внедренческую и инновационную деятельность;</w:t>
      </w:r>
    </w:p>
    <w:p w:rsidR="00DB5001" w:rsidRPr="00DB5001" w:rsidRDefault="0062596E" w:rsidP="00D872CC">
      <w:pPr>
        <w:pStyle w:val="a8"/>
        <w:numPr>
          <w:ilvl w:val="0"/>
          <w:numId w:val="82"/>
        </w:numPr>
        <w:spacing w:after="0"/>
        <w:jc w:val="both"/>
        <w:rPr>
          <w:rFonts w:ascii="Times New Roman" w:hAnsi="Times New Roman" w:cs="Times New Roman"/>
          <w:sz w:val="28"/>
          <w:szCs w:val="28"/>
        </w:rPr>
      </w:pPr>
      <w:r>
        <w:rPr>
          <w:rFonts w:ascii="Times New Roman" w:hAnsi="Times New Roman" w:cs="Times New Roman"/>
          <w:sz w:val="28"/>
          <w:szCs w:val="28"/>
        </w:rPr>
        <w:t>и</w:t>
      </w:r>
      <w:r w:rsidR="00DB5001" w:rsidRPr="00DB5001">
        <w:rPr>
          <w:rFonts w:ascii="Times New Roman" w:hAnsi="Times New Roman" w:cs="Times New Roman"/>
          <w:sz w:val="28"/>
          <w:szCs w:val="28"/>
        </w:rPr>
        <w:t>нновационные проекты компаний среднего и крупного бизнеса, выделенные в отдельные юридические лица.</w:t>
      </w:r>
    </w:p>
    <w:p w:rsidR="00DB5001" w:rsidRPr="00DB5001" w:rsidRDefault="003D1E73" w:rsidP="00DB5001">
      <w:pPr>
        <w:spacing w:after="0"/>
        <w:ind w:firstLine="708"/>
        <w:jc w:val="both"/>
        <w:rPr>
          <w:rFonts w:ascii="Times New Roman" w:hAnsi="Times New Roman" w:cs="Times New Roman"/>
          <w:sz w:val="28"/>
          <w:szCs w:val="28"/>
        </w:rPr>
      </w:pPr>
      <w:r>
        <w:rPr>
          <w:rFonts w:ascii="Times New Roman" w:hAnsi="Times New Roman" w:cs="Times New Roman"/>
          <w:sz w:val="28"/>
          <w:szCs w:val="28"/>
        </w:rPr>
        <w:t>Потребности п</w:t>
      </w:r>
      <w:r w:rsidR="00DB5001" w:rsidRPr="00DB5001">
        <w:rPr>
          <w:rFonts w:ascii="Times New Roman" w:hAnsi="Times New Roman" w:cs="Times New Roman"/>
          <w:sz w:val="28"/>
          <w:szCs w:val="28"/>
        </w:rPr>
        <w:t>отенциальны</w:t>
      </w:r>
      <w:r>
        <w:rPr>
          <w:rFonts w:ascii="Times New Roman" w:hAnsi="Times New Roman" w:cs="Times New Roman"/>
          <w:sz w:val="28"/>
          <w:szCs w:val="28"/>
        </w:rPr>
        <w:t>х</w:t>
      </w:r>
      <w:r w:rsidR="00DB5001" w:rsidRPr="00DB5001">
        <w:rPr>
          <w:rFonts w:ascii="Times New Roman" w:hAnsi="Times New Roman" w:cs="Times New Roman"/>
          <w:sz w:val="28"/>
          <w:szCs w:val="28"/>
        </w:rPr>
        <w:t xml:space="preserve"> резидент</w:t>
      </w:r>
      <w:r>
        <w:rPr>
          <w:rFonts w:ascii="Times New Roman" w:hAnsi="Times New Roman" w:cs="Times New Roman"/>
          <w:sz w:val="28"/>
          <w:szCs w:val="28"/>
        </w:rPr>
        <w:t>ов</w:t>
      </w:r>
      <w:r w:rsidR="00DB5001" w:rsidRPr="00DB5001">
        <w:rPr>
          <w:rFonts w:ascii="Times New Roman" w:hAnsi="Times New Roman" w:cs="Times New Roman"/>
          <w:sz w:val="28"/>
          <w:szCs w:val="28"/>
        </w:rPr>
        <w:t xml:space="preserve"> технопарка:</w:t>
      </w:r>
    </w:p>
    <w:p w:rsidR="00DB5001" w:rsidRPr="00DB5001" w:rsidRDefault="00DB5001" w:rsidP="00D872CC">
      <w:pPr>
        <w:pStyle w:val="a8"/>
        <w:numPr>
          <w:ilvl w:val="0"/>
          <w:numId w:val="83"/>
        </w:numPr>
        <w:spacing w:after="0"/>
        <w:jc w:val="both"/>
        <w:rPr>
          <w:rFonts w:ascii="Times New Roman" w:hAnsi="Times New Roman" w:cs="Times New Roman"/>
          <w:sz w:val="28"/>
          <w:szCs w:val="28"/>
        </w:rPr>
      </w:pPr>
      <w:r w:rsidRPr="00DB5001">
        <w:rPr>
          <w:rFonts w:ascii="Times New Roman" w:hAnsi="Times New Roman" w:cs="Times New Roman"/>
          <w:sz w:val="28"/>
          <w:szCs w:val="28"/>
        </w:rPr>
        <w:t>в размещении своих офисов и производственных мощностей по льготным арендным ставкам;</w:t>
      </w:r>
    </w:p>
    <w:p w:rsidR="00DB5001" w:rsidRPr="00DB5001" w:rsidRDefault="00DB5001" w:rsidP="00D872CC">
      <w:pPr>
        <w:pStyle w:val="a8"/>
        <w:numPr>
          <w:ilvl w:val="0"/>
          <w:numId w:val="83"/>
        </w:numPr>
        <w:spacing w:after="0"/>
        <w:jc w:val="both"/>
        <w:rPr>
          <w:rFonts w:ascii="Times New Roman" w:hAnsi="Times New Roman" w:cs="Times New Roman"/>
          <w:sz w:val="28"/>
          <w:szCs w:val="28"/>
        </w:rPr>
      </w:pPr>
      <w:r w:rsidRPr="00DB5001">
        <w:rPr>
          <w:rFonts w:ascii="Times New Roman" w:hAnsi="Times New Roman" w:cs="Times New Roman"/>
          <w:sz w:val="28"/>
          <w:szCs w:val="28"/>
        </w:rPr>
        <w:t>в снижении издержек, в т.ч. за счет налоговых льгот;</w:t>
      </w:r>
    </w:p>
    <w:p w:rsidR="00DB5001" w:rsidRPr="00DB5001" w:rsidRDefault="00DB5001" w:rsidP="00D872CC">
      <w:pPr>
        <w:pStyle w:val="a8"/>
        <w:numPr>
          <w:ilvl w:val="0"/>
          <w:numId w:val="83"/>
        </w:numPr>
        <w:spacing w:after="0"/>
        <w:jc w:val="both"/>
        <w:rPr>
          <w:rFonts w:ascii="Times New Roman" w:hAnsi="Times New Roman" w:cs="Times New Roman"/>
          <w:sz w:val="28"/>
          <w:szCs w:val="28"/>
        </w:rPr>
      </w:pPr>
      <w:r w:rsidRPr="00DB5001">
        <w:rPr>
          <w:rFonts w:ascii="Times New Roman" w:hAnsi="Times New Roman" w:cs="Times New Roman"/>
          <w:sz w:val="28"/>
          <w:szCs w:val="28"/>
        </w:rPr>
        <w:t>в доступе к грантовому, проектному и венчурному финансированию;</w:t>
      </w:r>
    </w:p>
    <w:p w:rsidR="00DB5001" w:rsidRPr="00DB5001" w:rsidRDefault="00DB5001" w:rsidP="00D872CC">
      <w:pPr>
        <w:pStyle w:val="a8"/>
        <w:numPr>
          <w:ilvl w:val="0"/>
          <w:numId w:val="83"/>
        </w:numPr>
        <w:spacing w:after="0"/>
        <w:jc w:val="both"/>
        <w:rPr>
          <w:rFonts w:ascii="Times New Roman" w:hAnsi="Times New Roman" w:cs="Times New Roman"/>
          <w:sz w:val="28"/>
          <w:szCs w:val="28"/>
        </w:rPr>
      </w:pPr>
      <w:r w:rsidRPr="00DB5001">
        <w:rPr>
          <w:rFonts w:ascii="Times New Roman" w:hAnsi="Times New Roman" w:cs="Times New Roman"/>
          <w:sz w:val="28"/>
          <w:szCs w:val="28"/>
        </w:rPr>
        <w:lastRenderedPageBreak/>
        <w:t>в доступе к специализированному технологическому, лабораторному и производственному оборудованию;</w:t>
      </w:r>
    </w:p>
    <w:p w:rsidR="00DB5001" w:rsidRPr="00DB5001" w:rsidRDefault="00DB5001" w:rsidP="00D872CC">
      <w:pPr>
        <w:pStyle w:val="a8"/>
        <w:numPr>
          <w:ilvl w:val="0"/>
          <w:numId w:val="83"/>
        </w:numPr>
        <w:spacing w:after="0"/>
        <w:jc w:val="both"/>
        <w:rPr>
          <w:rFonts w:ascii="Times New Roman" w:hAnsi="Times New Roman" w:cs="Times New Roman"/>
          <w:sz w:val="28"/>
          <w:szCs w:val="28"/>
        </w:rPr>
      </w:pPr>
      <w:r w:rsidRPr="00DB5001">
        <w:rPr>
          <w:rFonts w:ascii="Times New Roman" w:hAnsi="Times New Roman" w:cs="Times New Roman"/>
          <w:sz w:val="28"/>
          <w:szCs w:val="28"/>
        </w:rPr>
        <w:t>в специализированных услугах (информационные, технологические, инжиниринговые, маркетинговые, юридические и т.д.);</w:t>
      </w:r>
    </w:p>
    <w:p w:rsidR="00DB5001" w:rsidRPr="00DB5001" w:rsidRDefault="00DB5001" w:rsidP="00D872CC">
      <w:pPr>
        <w:pStyle w:val="a8"/>
        <w:numPr>
          <w:ilvl w:val="0"/>
          <w:numId w:val="83"/>
        </w:numPr>
        <w:spacing w:after="0"/>
        <w:jc w:val="both"/>
        <w:rPr>
          <w:rFonts w:ascii="Times New Roman" w:hAnsi="Times New Roman" w:cs="Times New Roman"/>
          <w:sz w:val="28"/>
          <w:szCs w:val="28"/>
        </w:rPr>
      </w:pPr>
      <w:r w:rsidRPr="00DB5001">
        <w:rPr>
          <w:rFonts w:ascii="Times New Roman" w:hAnsi="Times New Roman" w:cs="Times New Roman"/>
          <w:sz w:val="28"/>
          <w:szCs w:val="28"/>
        </w:rPr>
        <w:t>в доступе к потенциальным рынкам и продвижении инновационной продукции;</w:t>
      </w:r>
    </w:p>
    <w:p w:rsidR="00DB5001" w:rsidRPr="00DB5001" w:rsidRDefault="00DB5001" w:rsidP="00D872CC">
      <w:pPr>
        <w:pStyle w:val="a8"/>
        <w:numPr>
          <w:ilvl w:val="0"/>
          <w:numId w:val="83"/>
        </w:numPr>
        <w:spacing w:after="0"/>
        <w:jc w:val="both"/>
        <w:rPr>
          <w:rFonts w:ascii="Times New Roman" w:hAnsi="Times New Roman" w:cs="Times New Roman"/>
          <w:sz w:val="28"/>
          <w:szCs w:val="28"/>
        </w:rPr>
      </w:pPr>
      <w:r w:rsidRPr="00DB5001">
        <w:rPr>
          <w:rFonts w:ascii="Times New Roman" w:hAnsi="Times New Roman" w:cs="Times New Roman"/>
          <w:sz w:val="28"/>
          <w:szCs w:val="28"/>
        </w:rPr>
        <w:t>в иных механизмах инфраструктурной поддержки реализации инновационных проектов.</w:t>
      </w:r>
    </w:p>
    <w:p w:rsidR="00DB5001" w:rsidRPr="00DB5001" w:rsidRDefault="00DB5001" w:rsidP="00DB5001">
      <w:pPr>
        <w:spacing w:after="0"/>
        <w:ind w:firstLine="708"/>
        <w:jc w:val="both"/>
        <w:rPr>
          <w:rFonts w:ascii="Times New Roman" w:hAnsi="Times New Roman" w:cs="Times New Roman"/>
          <w:sz w:val="28"/>
          <w:szCs w:val="28"/>
        </w:rPr>
      </w:pPr>
      <w:r w:rsidRPr="00DB5001">
        <w:rPr>
          <w:rFonts w:ascii="Times New Roman" w:hAnsi="Times New Roman" w:cs="Times New Roman"/>
          <w:sz w:val="28"/>
          <w:szCs w:val="28"/>
        </w:rPr>
        <w:t>По результатам опросов и анкетирования потенциальных резидентов технопарка, располагающихся на территории Воронежской области, выявлена особая потребность в доступе к специализированному технологическому, лабораторному и производственному оборудованию в рамках специализации технопарка.</w:t>
      </w:r>
    </w:p>
    <w:p w:rsidR="00DB5001" w:rsidRPr="00DB5001" w:rsidRDefault="00DB5001" w:rsidP="00DB5001">
      <w:pPr>
        <w:spacing w:after="0"/>
        <w:ind w:firstLine="708"/>
        <w:jc w:val="both"/>
        <w:rPr>
          <w:rFonts w:ascii="Times New Roman" w:hAnsi="Times New Roman" w:cs="Times New Roman"/>
          <w:sz w:val="28"/>
          <w:szCs w:val="28"/>
        </w:rPr>
      </w:pPr>
      <w:r w:rsidRPr="00DB5001">
        <w:rPr>
          <w:rFonts w:ascii="Times New Roman" w:hAnsi="Times New Roman" w:cs="Times New Roman"/>
          <w:sz w:val="28"/>
          <w:szCs w:val="28"/>
        </w:rPr>
        <w:t>Организация работы с территориально близкими организациями – потенциальными партнерами технопарка является важной составляющей его деятельности, способствующей достижению целей и задач технопарка.</w:t>
      </w:r>
    </w:p>
    <w:p w:rsidR="00DB5001" w:rsidRPr="00DB5001" w:rsidRDefault="00DB5001" w:rsidP="00DB5001">
      <w:pPr>
        <w:spacing w:after="0"/>
        <w:ind w:firstLine="708"/>
        <w:jc w:val="both"/>
        <w:rPr>
          <w:rFonts w:ascii="Times New Roman" w:hAnsi="Times New Roman" w:cs="Times New Roman"/>
          <w:sz w:val="28"/>
          <w:szCs w:val="28"/>
        </w:rPr>
      </w:pPr>
      <w:r w:rsidRPr="00DB5001">
        <w:rPr>
          <w:rFonts w:ascii="Times New Roman" w:hAnsi="Times New Roman" w:cs="Times New Roman"/>
          <w:sz w:val="28"/>
          <w:szCs w:val="28"/>
        </w:rPr>
        <w:t>Целесообразно выделить следующие группы потенциальных партнеров технопарка и ключевые задачи взаимодействия с ними.</w:t>
      </w:r>
    </w:p>
    <w:p w:rsidR="00DB5001" w:rsidRPr="003D1E73" w:rsidRDefault="00DB5001" w:rsidP="00D872CC">
      <w:pPr>
        <w:pStyle w:val="a8"/>
        <w:numPr>
          <w:ilvl w:val="0"/>
          <w:numId w:val="90"/>
        </w:numPr>
        <w:spacing w:after="0"/>
        <w:jc w:val="both"/>
        <w:rPr>
          <w:rFonts w:ascii="Times New Roman" w:hAnsi="Times New Roman" w:cs="Times New Roman"/>
          <w:sz w:val="28"/>
          <w:szCs w:val="28"/>
        </w:rPr>
      </w:pPr>
      <w:r w:rsidRPr="003D1E73">
        <w:rPr>
          <w:rFonts w:ascii="Times New Roman" w:hAnsi="Times New Roman" w:cs="Times New Roman"/>
          <w:sz w:val="28"/>
          <w:szCs w:val="28"/>
        </w:rPr>
        <w:t>Органы государственной власти региона:</w:t>
      </w:r>
    </w:p>
    <w:p w:rsidR="00DB5001" w:rsidRPr="00DB5001" w:rsidRDefault="003D1E73" w:rsidP="00D872CC">
      <w:pPr>
        <w:pStyle w:val="a8"/>
        <w:numPr>
          <w:ilvl w:val="0"/>
          <w:numId w:val="84"/>
        </w:numPr>
        <w:spacing w:after="0"/>
        <w:jc w:val="both"/>
        <w:rPr>
          <w:rFonts w:ascii="Times New Roman" w:hAnsi="Times New Roman" w:cs="Times New Roman"/>
          <w:sz w:val="28"/>
          <w:szCs w:val="28"/>
        </w:rPr>
      </w:pPr>
      <w:r>
        <w:rPr>
          <w:rFonts w:ascii="Times New Roman" w:hAnsi="Times New Roman" w:cs="Times New Roman"/>
          <w:sz w:val="28"/>
          <w:szCs w:val="28"/>
        </w:rPr>
        <w:t>к</w:t>
      </w:r>
      <w:r w:rsidR="00DB5001" w:rsidRPr="00DB5001">
        <w:rPr>
          <w:rFonts w:ascii="Times New Roman" w:hAnsi="Times New Roman" w:cs="Times New Roman"/>
          <w:sz w:val="28"/>
          <w:szCs w:val="28"/>
        </w:rPr>
        <w:t>оординация мероприятий в рамках деятельности технопарка и его резидентов с органами власти</w:t>
      </w:r>
      <w:r>
        <w:rPr>
          <w:rFonts w:ascii="Times New Roman" w:hAnsi="Times New Roman" w:cs="Times New Roman"/>
          <w:sz w:val="28"/>
          <w:szCs w:val="28"/>
        </w:rPr>
        <w:t>;</w:t>
      </w:r>
    </w:p>
    <w:p w:rsidR="00DB5001" w:rsidRPr="00DB5001" w:rsidRDefault="003D1E73" w:rsidP="00D872CC">
      <w:pPr>
        <w:pStyle w:val="a8"/>
        <w:numPr>
          <w:ilvl w:val="0"/>
          <w:numId w:val="84"/>
        </w:numPr>
        <w:spacing w:after="0"/>
        <w:jc w:val="both"/>
        <w:rPr>
          <w:rFonts w:ascii="Times New Roman" w:hAnsi="Times New Roman" w:cs="Times New Roman"/>
          <w:sz w:val="28"/>
          <w:szCs w:val="28"/>
        </w:rPr>
      </w:pPr>
      <w:r>
        <w:rPr>
          <w:rFonts w:ascii="Times New Roman" w:hAnsi="Times New Roman" w:cs="Times New Roman"/>
          <w:sz w:val="28"/>
          <w:szCs w:val="28"/>
        </w:rPr>
        <w:t>а</w:t>
      </w:r>
      <w:r w:rsidR="00DB5001" w:rsidRPr="00DB5001">
        <w:rPr>
          <w:rFonts w:ascii="Times New Roman" w:hAnsi="Times New Roman" w:cs="Times New Roman"/>
          <w:sz w:val="28"/>
          <w:szCs w:val="28"/>
        </w:rPr>
        <w:t>нализ потребностей региона в высокотехнологичных производствах</w:t>
      </w:r>
      <w:r>
        <w:rPr>
          <w:rFonts w:ascii="Times New Roman" w:hAnsi="Times New Roman" w:cs="Times New Roman"/>
          <w:sz w:val="28"/>
          <w:szCs w:val="28"/>
        </w:rPr>
        <w:t>;</w:t>
      </w:r>
    </w:p>
    <w:p w:rsidR="00DB5001" w:rsidRPr="00DB5001" w:rsidRDefault="003D1E73" w:rsidP="00D872CC">
      <w:pPr>
        <w:pStyle w:val="a8"/>
        <w:numPr>
          <w:ilvl w:val="0"/>
          <w:numId w:val="84"/>
        </w:numPr>
        <w:spacing w:after="0"/>
        <w:jc w:val="both"/>
        <w:rPr>
          <w:rFonts w:ascii="Times New Roman" w:hAnsi="Times New Roman" w:cs="Times New Roman"/>
          <w:sz w:val="28"/>
          <w:szCs w:val="28"/>
        </w:rPr>
      </w:pPr>
      <w:r>
        <w:rPr>
          <w:rFonts w:ascii="Times New Roman" w:hAnsi="Times New Roman" w:cs="Times New Roman"/>
          <w:sz w:val="28"/>
          <w:szCs w:val="28"/>
        </w:rPr>
        <w:t>п</w:t>
      </w:r>
      <w:r w:rsidR="00DB5001" w:rsidRPr="00DB5001">
        <w:rPr>
          <w:rFonts w:ascii="Times New Roman" w:hAnsi="Times New Roman" w:cs="Times New Roman"/>
          <w:sz w:val="28"/>
          <w:szCs w:val="28"/>
        </w:rPr>
        <w:t>редоставление органам власти актуальной информации о деятельности технопарка и его резидентов</w:t>
      </w:r>
      <w:r>
        <w:rPr>
          <w:rFonts w:ascii="Times New Roman" w:hAnsi="Times New Roman" w:cs="Times New Roman"/>
          <w:sz w:val="28"/>
          <w:szCs w:val="28"/>
        </w:rPr>
        <w:t>;</w:t>
      </w:r>
    </w:p>
    <w:p w:rsidR="00DB5001" w:rsidRPr="003D1E73" w:rsidRDefault="00DB5001" w:rsidP="00D872CC">
      <w:pPr>
        <w:pStyle w:val="a8"/>
        <w:numPr>
          <w:ilvl w:val="0"/>
          <w:numId w:val="90"/>
        </w:numPr>
        <w:spacing w:after="0"/>
        <w:jc w:val="both"/>
        <w:rPr>
          <w:rFonts w:ascii="Times New Roman" w:hAnsi="Times New Roman" w:cs="Times New Roman"/>
          <w:sz w:val="28"/>
          <w:szCs w:val="28"/>
        </w:rPr>
      </w:pPr>
      <w:r w:rsidRPr="003D1E73">
        <w:rPr>
          <w:rFonts w:ascii="Times New Roman" w:hAnsi="Times New Roman" w:cs="Times New Roman"/>
          <w:sz w:val="28"/>
          <w:szCs w:val="28"/>
        </w:rPr>
        <w:t>Предприятия региона</w:t>
      </w:r>
      <w:r w:rsidR="003D1E73" w:rsidRPr="003D1E73">
        <w:rPr>
          <w:rFonts w:ascii="Times New Roman" w:hAnsi="Times New Roman" w:cs="Times New Roman"/>
          <w:sz w:val="28"/>
          <w:szCs w:val="28"/>
        </w:rPr>
        <w:t>:</w:t>
      </w:r>
    </w:p>
    <w:p w:rsidR="00DB5001" w:rsidRPr="003D1E73" w:rsidRDefault="003D1E73" w:rsidP="00D872CC">
      <w:pPr>
        <w:pStyle w:val="a8"/>
        <w:numPr>
          <w:ilvl w:val="0"/>
          <w:numId w:val="85"/>
        </w:numPr>
        <w:spacing w:after="0"/>
        <w:ind w:left="709"/>
        <w:jc w:val="both"/>
        <w:rPr>
          <w:rFonts w:ascii="Times New Roman" w:hAnsi="Times New Roman" w:cs="Times New Roman"/>
          <w:sz w:val="28"/>
          <w:szCs w:val="28"/>
        </w:rPr>
      </w:pPr>
      <w:r>
        <w:rPr>
          <w:rFonts w:ascii="Times New Roman" w:hAnsi="Times New Roman" w:cs="Times New Roman"/>
          <w:sz w:val="28"/>
          <w:szCs w:val="28"/>
        </w:rPr>
        <w:t>о</w:t>
      </w:r>
      <w:r w:rsidR="00DB5001" w:rsidRPr="003D1E73">
        <w:rPr>
          <w:rFonts w:ascii="Times New Roman" w:hAnsi="Times New Roman" w:cs="Times New Roman"/>
          <w:sz w:val="28"/>
          <w:szCs w:val="28"/>
        </w:rPr>
        <w:t>рганизация взаимодействия резидентов с предприятиями региона</w:t>
      </w:r>
      <w:r>
        <w:rPr>
          <w:rFonts w:ascii="Times New Roman" w:hAnsi="Times New Roman" w:cs="Times New Roman"/>
          <w:sz w:val="28"/>
          <w:szCs w:val="28"/>
        </w:rPr>
        <w:t>;</w:t>
      </w:r>
    </w:p>
    <w:p w:rsidR="00DB5001" w:rsidRPr="003D1E73" w:rsidRDefault="003D1E73" w:rsidP="00D872CC">
      <w:pPr>
        <w:pStyle w:val="a8"/>
        <w:numPr>
          <w:ilvl w:val="0"/>
          <w:numId w:val="85"/>
        </w:numPr>
        <w:spacing w:after="0"/>
        <w:ind w:left="709"/>
        <w:jc w:val="both"/>
        <w:rPr>
          <w:rFonts w:ascii="Times New Roman" w:hAnsi="Times New Roman" w:cs="Times New Roman"/>
          <w:sz w:val="28"/>
          <w:szCs w:val="28"/>
        </w:rPr>
      </w:pPr>
      <w:r>
        <w:rPr>
          <w:rFonts w:ascii="Times New Roman" w:hAnsi="Times New Roman" w:cs="Times New Roman"/>
          <w:sz w:val="28"/>
          <w:szCs w:val="28"/>
        </w:rPr>
        <w:t>а</w:t>
      </w:r>
      <w:r w:rsidR="00DB5001" w:rsidRPr="003D1E73">
        <w:rPr>
          <w:rFonts w:ascii="Times New Roman" w:hAnsi="Times New Roman" w:cs="Times New Roman"/>
          <w:sz w:val="28"/>
          <w:szCs w:val="28"/>
        </w:rPr>
        <w:t>нализ потребностей предприятий в инновационной продукции и научных разработках</w:t>
      </w:r>
      <w:r>
        <w:rPr>
          <w:rFonts w:ascii="Times New Roman" w:hAnsi="Times New Roman" w:cs="Times New Roman"/>
          <w:sz w:val="28"/>
          <w:szCs w:val="28"/>
        </w:rPr>
        <w:t>;</w:t>
      </w:r>
    </w:p>
    <w:p w:rsidR="00DB5001" w:rsidRPr="003D1E73" w:rsidRDefault="003D1E73" w:rsidP="00D872CC">
      <w:pPr>
        <w:pStyle w:val="a8"/>
        <w:numPr>
          <w:ilvl w:val="0"/>
          <w:numId w:val="85"/>
        </w:numPr>
        <w:spacing w:after="0"/>
        <w:ind w:left="709"/>
        <w:jc w:val="both"/>
        <w:rPr>
          <w:rFonts w:ascii="Times New Roman" w:hAnsi="Times New Roman" w:cs="Times New Roman"/>
          <w:sz w:val="28"/>
          <w:szCs w:val="28"/>
        </w:rPr>
      </w:pPr>
      <w:r>
        <w:rPr>
          <w:rFonts w:ascii="Times New Roman" w:hAnsi="Times New Roman" w:cs="Times New Roman"/>
          <w:sz w:val="28"/>
          <w:szCs w:val="28"/>
        </w:rPr>
        <w:t>о</w:t>
      </w:r>
      <w:r w:rsidR="00DB5001" w:rsidRPr="003D1E73">
        <w:rPr>
          <w:rFonts w:ascii="Times New Roman" w:hAnsi="Times New Roman" w:cs="Times New Roman"/>
          <w:sz w:val="28"/>
          <w:szCs w:val="28"/>
        </w:rPr>
        <w:t>рганизация субконтрактации</w:t>
      </w:r>
      <w:r>
        <w:rPr>
          <w:rFonts w:ascii="Times New Roman" w:hAnsi="Times New Roman" w:cs="Times New Roman"/>
          <w:sz w:val="28"/>
          <w:szCs w:val="28"/>
        </w:rPr>
        <w:t>;</w:t>
      </w:r>
    </w:p>
    <w:p w:rsidR="00DB5001" w:rsidRPr="003D1E73" w:rsidRDefault="003D1E73" w:rsidP="00D872CC">
      <w:pPr>
        <w:pStyle w:val="a8"/>
        <w:numPr>
          <w:ilvl w:val="0"/>
          <w:numId w:val="85"/>
        </w:numPr>
        <w:spacing w:after="0"/>
        <w:ind w:left="709"/>
        <w:jc w:val="both"/>
        <w:rPr>
          <w:rFonts w:ascii="Times New Roman" w:hAnsi="Times New Roman" w:cs="Times New Roman"/>
          <w:sz w:val="28"/>
          <w:szCs w:val="28"/>
        </w:rPr>
      </w:pPr>
      <w:r>
        <w:rPr>
          <w:rFonts w:ascii="Times New Roman" w:hAnsi="Times New Roman" w:cs="Times New Roman"/>
          <w:sz w:val="28"/>
          <w:szCs w:val="28"/>
        </w:rPr>
        <w:t>р</w:t>
      </w:r>
      <w:r w:rsidR="00DB5001" w:rsidRPr="003D1E73">
        <w:rPr>
          <w:rFonts w:ascii="Times New Roman" w:hAnsi="Times New Roman" w:cs="Times New Roman"/>
          <w:sz w:val="28"/>
          <w:szCs w:val="28"/>
        </w:rPr>
        <w:t>еализация совместных проектов с предприятиями</w:t>
      </w:r>
      <w:r>
        <w:rPr>
          <w:rFonts w:ascii="Times New Roman" w:hAnsi="Times New Roman" w:cs="Times New Roman"/>
          <w:sz w:val="28"/>
          <w:szCs w:val="28"/>
        </w:rPr>
        <w:t>;</w:t>
      </w:r>
    </w:p>
    <w:p w:rsidR="00DB5001" w:rsidRPr="003D1E73" w:rsidRDefault="00DB5001" w:rsidP="00D872CC">
      <w:pPr>
        <w:pStyle w:val="a8"/>
        <w:numPr>
          <w:ilvl w:val="0"/>
          <w:numId w:val="90"/>
        </w:numPr>
        <w:spacing w:after="0"/>
        <w:jc w:val="both"/>
        <w:rPr>
          <w:rFonts w:ascii="Times New Roman" w:hAnsi="Times New Roman" w:cs="Times New Roman"/>
          <w:sz w:val="28"/>
          <w:szCs w:val="28"/>
        </w:rPr>
      </w:pPr>
      <w:r w:rsidRPr="003D1E73">
        <w:rPr>
          <w:rFonts w:ascii="Times New Roman" w:hAnsi="Times New Roman" w:cs="Times New Roman"/>
          <w:sz w:val="28"/>
          <w:szCs w:val="28"/>
        </w:rPr>
        <w:t>ВУЗы и научные организации</w:t>
      </w:r>
      <w:r w:rsidR="003D1E73">
        <w:rPr>
          <w:rFonts w:ascii="Times New Roman" w:hAnsi="Times New Roman" w:cs="Times New Roman"/>
          <w:sz w:val="28"/>
          <w:szCs w:val="28"/>
        </w:rPr>
        <w:t>:</w:t>
      </w:r>
    </w:p>
    <w:p w:rsidR="00DB5001" w:rsidRPr="00DB5001" w:rsidRDefault="003D1E73" w:rsidP="00D872CC">
      <w:pPr>
        <w:pStyle w:val="a8"/>
        <w:numPr>
          <w:ilvl w:val="0"/>
          <w:numId w:val="86"/>
        </w:numPr>
        <w:spacing w:after="0"/>
        <w:jc w:val="both"/>
        <w:rPr>
          <w:rFonts w:ascii="Times New Roman" w:hAnsi="Times New Roman" w:cs="Times New Roman"/>
          <w:sz w:val="28"/>
          <w:szCs w:val="28"/>
        </w:rPr>
      </w:pPr>
      <w:r>
        <w:rPr>
          <w:rFonts w:ascii="Times New Roman" w:hAnsi="Times New Roman" w:cs="Times New Roman"/>
          <w:sz w:val="28"/>
          <w:szCs w:val="28"/>
        </w:rPr>
        <w:t>о</w:t>
      </w:r>
      <w:r w:rsidR="00DB5001" w:rsidRPr="00DB5001">
        <w:rPr>
          <w:rFonts w:ascii="Times New Roman" w:hAnsi="Times New Roman" w:cs="Times New Roman"/>
          <w:sz w:val="28"/>
          <w:szCs w:val="28"/>
        </w:rPr>
        <w:t>рганизация взаимодействия резидентов с ВУЗами и научными организациями региона</w:t>
      </w:r>
      <w:r>
        <w:rPr>
          <w:rFonts w:ascii="Times New Roman" w:hAnsi="Times New Roman" w:cs="Times New Roman"/>
          <w:sz w:val="28"/>
          <w:szCs w:val="28"/>
        </w:rPr>
        <w:t>;</w:t>
      </w:r>
    </w:p>
    <w:p w:rsidR="00DB5001" w:rsidRPr="00DB5001" w:rsidRDefault="003D1E73" w:rsidP="00D872CC">
      <w:pPr>
        <w:pStyle w:val="a8"/>
        <w:numPr>
          <w:ilvl w:val="0"/>
          <w:numId w:val="86"/>
        </w:numPr>
        <w:spacing w:after="0"/>
        <w:jc w:val="both"/>
        <w:rPr>
          <w:rFonts w:ascii="Times New Roman" w:hAnsi="Times New Roman" w:cs="Times New Roman"/>
          <w:sz w:val="28"/>
          <w:szCs w:val="28"/>
        </w:rPr>
      </w:pPr>
      <w:r>
        <w:rPr>
          <w:rFonts w:ascii="Times New Roman" w:hAnsi="Times New Roman" w:cs="Times New Roman"/>
          <w:sz w:val="28"/>
          <w:szCs w:val="28"/>
        </w:rPr>
        <w:t>о</w:t>
      </w:r>
      <w:r w:rsidR="00DB5001" w:rsidRPr="00DB5001">
        <w:rPr>
          <w:rFonts w:ascii="Times New Roman" w:hAnsi="Times New Roman" w:cs="Times New Roman"/>
          <w:sz w:val="28"/>
          <w:szCs w:val="28"/>
        </w:rPr>
        <w:t>рганизация рабочих мест и стажировок для студентов и выпускников ВУЗов в компаниях – резидентах технопарка</w:t>
      </w:r>
      <w:r>
        <w:rPr>
          <w:rFonts w:ascii="Times New Roman" w:hAnsi="Times New Roman" w:cs="Times New Roman"/>
          <w:sz w:val="28"/>
          <w:szCs w:val="28"/>
        </w:rPr>
        <w:t>;</w:t>
      </w:r>
    </w:p>
    <w:p w:rsidR="00DB5001" w:rsidRPr="00DB5001" w:rsidRDefault="003D1E73" w:rsidP="00D872CC">
      <w:pPr>
        <w:pStyle w:val="a8"/>
        <w:numPr>
          <w:ilvl w:val="0"/>
          <w:numId w:val="86"/>
        </w:numPr>
        <w:spacing w:after="0"/>
        <w:jc w:val="both"/>
        <w:rPr>
          <w:rFonts w:ascii="Times New Roman" w:hAnsi="Times New Roman" w:cs="Times New Roman"/>
          <w:sz w:val="28"/>
          <w:szCs w:val="28"/>
        </w:rPr>
      </w:pPr>
      <w:r>
        <w:rPr>
          <w:rFonts w:ascii="Times New Roman" w:hAnsi="Times New Roman" w:cs="Times New Roman"/>
          <w:sz w:val="28"/>
          <w:szCs w:val="28"/>
        </w:rPr>
        <w:t>к</w:t>
      </w:r>
      <w:r w:rsidR="00DB5001" w:rsidRPr="00DB5001">
        <w:rPr>
          <w:rFonts w:ascii="Times New Roman" w:hAnsi="Times New Roman" w:cs="Times New Roman"/>
          <w:sz w:val="28"/>
          <w:szCs w:val="28"/>
        </w:rPr>
        <w:t>оординация студенческих проектов</w:t>
      </w:r>
      <w:r>
        <w:rPr>
          <w:rFonts w:ascii="Times New Roman" w:hAnsi="Times New Roman" w:cs="Times New Roman"/>
          <w:sz w:val="28"/>
          <w:szCs w:val="28"/>
        </w:rPr>
        <w:t>;</w:t>
      </w:r>
    </w:p>
    <w:p w:rsidR="00DB5001" w:rsidRPr="00DB5001" w:rsidRDefault="003D1E73" w:rsidP="00D872CC">
      <w:pPr>
        <w:pStyle w:val="a8"/>
        <w:numPr>
          <w:ilvl w:val="0"/>
          <w:numId w:val="86"/>
        </w:numPr>
        <w:spacing w:after="0"/>
        <w:jc w:val="both"/>
        <w:rPr>
          <w:rFonts w:ascii="Times New Roman" w:hAnsi="Times New Roman" w:cs="Times New Roman"/>
          <w:sz w:val="28"/>
          <w:szCs w:val="28"/>
        </w:rPr>
      </w:pPr>
      <w:r>
        <w:rPr>
          <w:rFonts w:ascii="Times New Roman" w:hAnsi="Times New Roman" w:cs="Times New Roman"/>
          <w:sz w:val="28"/>
          <w:szCs w:val="28"/>
        </w:rPr>
        <w:t>р</w:t>
      </w:r>
      <w:r w:rsidR="00DB5001" w:rsidRPr="00DB5001">
        <w:rPr>
          <w:rFonts w:ascii="Times New Roman" w:hAnsi="Times New Roman" w:cs="Times New Roman"/>
          <w:sz w:val="28"/>
          <w:szCs w:val="28"/>
        </w:rPr>
        <w:t>еализация совместных с ВУЗами исследовательских проектов</w:t>
      </w:r>
      <w:r>
        <w:rPr>
          <w:rFonts w:ascii="Times New Roman" w:hAnsi="Times New Roman" w:cs="Times New Roman"/>
          <w:sz w:val="28"/>
          <w:szCs w:val="28"/>
        </w:rPr>
        <w:t>;</w:t>
      </w:r>
    </w:p>
    <w:p w:rsidR="00DB5001" w:rsidRPr="003D1E73" w:rsidRDefault="00DB5001" w:rsidP="00D872CC">
      <w:pPr>
        <w:pStyle w:val="a8"/>
        <w:numPr>
          <w:ilvl w:val="0"/>
          <w:numId w:val="90"/>
        </w:numPr>
        <w:spacing w:after="0"/>
        <w:jc w:val="both"/>
        <w:rPr>
          <w:rFonts w:ascii="Times New Roman" w:hAnsi="Times New Roman" w:cs="Times New Roman"/>
          <w:sz w:val="28"/>
          <w:szCs w:val="28"/>
        </w:rPr>
      </w:pPr>
      <w:r w:rsidRPr="003D1E73">
        <w:rPr>
          <w:rFonts w:ascii="Times New Roman" w:hAnsi="Times New Roman" w:cs="Times New Roman"/>
          <w:sz w:val="28"/>
          <w:szCs w:val="28"/>
        </w:rPr>
        <w:t>Организации инновационной инфраструктуры, в т.ч. входящие в орбиту распределенной инфраструктуры технопарка</w:t>
      </w:r>
      <w:r w:rsidR="003D1E73">
        <w:rPr>
          <w:rFonts w:ascii="Times New Roman" w:hAnsi="Times New Roman" w:cs="Times New Roman"/>
          <w:sz w:val="28"/>
          <w:szCs w:val="28"/>
        </w:rPr>
        <w:t>:</w:t>
      </w:r>
    </w:p>
    <w:p w:rsidR="00DB5001" w:rsidRPr="00DB5001" w:rsidRDefault="003D1E73" w:rsidP="00D872CC">
      <w:pPr>
        <w:pStyle w:val="a8"/>
        <w:numPr>
          <w:ilvl w:val="0"/>
          <w:numId w:val="87"/>
        </w:numPr>
        <w:spacing w:after="0"/>
        <w:jc w:val="both"/>
        <w:rPr>
          <w:rFonts w:ascii="Times New Roman" w:hAnsi="Times New Roman" w:cs="Times New Roman"/>
          <w:sz w:val="28"/>
          <w:szCs w:val="28"/>
        </w:rPr>
      </w:pPr>
      <w:r>
        <w:rPr>
          <w:rFonts w:ascii="Times New Roman" w:hAnsi="Times New Roman" w:cs="Times New Roman"/>
          <w:sz w:val="28"/>
          <w:szCs w:val="28"/>
        </w:rPr>
        <w:lastRenderedPageBreak/>
        <w:t>о</w:t>
      </w:r>
      <w:r w:rsidR="00DB5001" w:rsidRPr="00DB5001">
        <w:rPr>
          <w:rFonts w:ascii="Times New Roman" w:hAnsi="Times New Roman" w:cs="Times New Roman"/>
          <w:sz w:val="28"/>
          <w:szCs w:val="28"/>
        </w:rPr>
        <w:t>рганизация взаимодействия резидентов с организациями инновационной инфраструктуры региона</w:t>
      </w:r>
      <w:r>
        <w:rPr>
          <w:rFonts w:ascii="Times New Roman" w:hAnsi="Times New Roman" w:cs="Times New Roman"/>
          <w:sz w:val="28"/>
          <w:szCs w:val="28"/>
        </w:rPr>
        <w:t>;</w:t>
      </w:r>
    </w:p>
    <w:p w:rsidR="00DB5001" w:rsidRPr="00DB5001" w:rsidRDefault="003D1E73" w:rsidP="00D872CC">
      <w:pPr>
        <w:pStyle w:val="a8"/>
        <w:numPr>
          <w:ilvl w:val="0"/>
          <w:numId w:val="87"/>
        </w:numPr>
        <w:spacing w:after="0"/>
        <w:jc w:val="both"/>
        <w:rPr>
          <w:rFonts w:ascii="Times New Roman" w:hAnsi="Times New Roman" w:cs="Times New Roman"/>
          <w:sz w:val="28"/>
          <w:szCs w:val="28"/>
        </w:rPr>
      </w:pPr>
      <w:r>
        <w:rPr>
          <w:rFonts w:ascii="Times New Roman" w:hAnsi="Times New Roman" w:cs="Times New Roman"/>
          <w:sz w:val="28"/>
          <w:szCs w:val="28"/>
        </w:rPr>
        <w:t>в</w:t>
      </w:r>
      <w:r w:rsidR="00DB5001" w:rsidRPr="00DB5001">
        <w:rPr>
          <w:rFonts w:ascii="Times New Roman" w:hAnsi="Times New Roman" w:cs="Times New Roman"/>
          <w:sz w:val="28"/>
          <w:szCs w:val="28"/>
        </w:rPr>
        <w:t>ключение специализированных площадок и оборудования в орбиту распределенной инфраструктуры технопарка и координация их использования резидентами</w:t>
      </w:r>
      <w:r>
        <w:rPr>
          <w:rFonts w:ascii="Times New Roman" w:hAnsi="Times New Roman" w:cs="Times New Roman"/>
          <w:sz w:val="28"/>
          <w:szCs w:val="28"/>
        </w:rPr>
        <w:t>;</w:t>
      </w:r>
    </w:p>
    <w:p w:rsidR="00DB5001" w:rsidRPr="00DB5001" w:rsidRDefault="003D1E73" w:rsidP="00D872CC">
      <w:pPr>
        <w:pStyle w:val="a8"/>
        <w:numPr>
          <w:ilvl w:val="0"/>
          <w:numId w:val="87"/>
        </w:numPr>
        <w:spacing w:after="0"/>
        <w:jc w:val="both"/>
        <w:rPr>
          <w:rFonts w:ascii="Times New Roman" w:hAnsi="Times New Roman" w:cs="Times New Roman"/>
          <w:sz w:val="28"/>
          <w:szCs w:val="28"/>
        </w:rPr>
      </w:pPr>
      <w:r>
        <w:rPr>
          <w:rFonts w:ascii="Times New Roman" w:hAnsi="Times New Roman" w:cs="Times New Roman"/>
          <w:sz w:val="28"/>
          <w:szCs w:val="28"/>
        </w:rPr>
        <w:t>в</w:t>
      </w:r>
      <w:r w:rsidR="00DB5001" w:rsidRPr="00DB5001">
        <w:rPr>
          <w:rFonts w:ascii="Times New Roman" w:hAnsi="Times New Roman" w:cs="Times New Roman"/>
          <w:sz w:val="28"/>
          <w:szCs w:val="28"/>
        </w:rPr>
        <w:t>овлечение проектов, поддерживаемых инновационной инфраструктурой региона, в деятельность технопарка</w:t>
      </w:r>
      <w:r>
        <w:rPr>
          <w:rFonts w:ascii="Times New Roman" w:hAnsi="Times New Roman" w:cs="Times New Roman"/>
          <w:sz w:val="28"/>
          <w:szCs w:val="28"/>
        </w:rPr>
        <w:t>;</w:t>
      </w:r>
    </w:p>
    <w:p w:rsidR="00DB5001" w:rsidRPr="003D1E73" w:rsidRDefault="00DB5001" w:rsidP="00D872CC">
      <w:pPr>
        <w:pStyle w:val="a8"/>
        <w:numPr>
          <w:ilvl w:val="0"/>
          <w:numId w:val="90"/>
        </w:numPr>
        <w:spacing w:after="0"/>
        <w:jc w:val="both"/>
        <w:rPr>
          <w:rFonts w:ascii="Times New Roman" w:hAnsi="Times New Roman" w:cs="Times New Roman"/>
          <w:sz w:val="28"/>
          <w:szCs w:val="28"/>
        </w:rPr>
      </w:pPr>
      <w:r w:rsidRPr="003D1E73">
        <w:rPr>
          <w:rFonts w:ascii="Times New Roman" w:hAnsi="Times New Roman" w:cs="Times New Roman"/>
          <w:sz w:val="28"/>
          <w:szCs w:val="28"/>
        </w:rPr>
        <w:t>Операторы сервисных услуг</w:t>
      </w:r>
      <w:r w:rsidR="003D1E73">
        <w:rPr>
          <w:rFonts w:ascii="Times New Roman" w:hAnsi="Times New Roman" w:cs="Times New Roman"/>
          <w:sz w:val="28"/>
          <w:szCs w:val="28"/>
        </w:rPr>
        <w:t>:</w:t>
      </w:r>
    </w:p>
    <w:p w:rsidR="00DB5001" w:rsidRPr="00DB5001" w:rsidRDefault="003D1E73" w:rsidP="00D872CC">
      <w:pPr>
        <w:pStyle w:val="a8"/>
        <w:numPr>
          <w:ilvl w:val="0"/>
          <w:numId w:val="88"/>
        </w:numPr>
        <w:spacing w:after="0"/>
        <w:jc w:val="both"/>
        <w:rPr>
          <w:rFonts w:ascii="Times New Roman" w:hAnsi="Times New Roman" w:cs="Times New Roman"/>
          <w:sz w:val="28"/>
          <w:szCs w:val="28"/>
        </w:rPr>
      </w:pPr>
      <w:r>
        <w:rPr>
          <w:rFonts w:ascii="Times New Roman" w:hAnsi="Times New Roman" w:cs="Times New Roman"/>
          <w:sz w:val="28"/>
          <w:szCs w:val="28"/>
        </w:rPr>
        <w:t>о</w:t>
      </w:r>
      <w:r w:rsidR="00DB5001" w:rsidRPr="00DB5001">
        <w:rPr>
          <w:rFonts w:ascii="Times New Roman" w:hAnsi="Times New Roman" w:cs="Times New Roman"/>
          <w:sz w:val="28"/>
          <w:szCs w:val="28"/>
        </w:rPr>
        <w:t>рганизация взаимодействия резидентов технопарка с операторами сервисных услуг</w:t>
      </w:r>
      <w:r>
        <w:rPr>
          <w:rFonts w:ascii="Times New Roman" w:hAnsi="Times New Roman" w:cs="Times New Roman"/>
          <w:sz w:val="28"/>
          <w:szCs w:val="28"/>
        </w:rPr>
        <w:t>;</w:t>
      </w:r>
    </w:p>
    <w:p w:rsidR="00DB5001" w:rsidRPr="00DB5001" w:rsidRDefault="003D1E73" w:rsidP="00D872CC">
      <w:pPr>
        <w:pStyle w:val="a8"/>
        <w:numPr>
          <w:ilvl w:val="0"/>
          <w:numId w:val="88"/>
        </w:numPr>
        <w:spacing w:after="0"/>
        <w:jc w:val="both"/>
        <w:rPr>
          <w:rFonts w:ascii="Times New Roman" w:hAnsi="Times New Roman" w:cs="Times New Roman"/>
          <w:sz w:val="28"/>
          <w:szCs w:val="28"/>
        </w:rPr>
      </w:pPr>
      <w:r>
        <w:rPr>
          <w:rFonts w:ascii="Times New Roman" w:hAnsi="Times New Roman" w:cs="Times New Roman"/>
          <w:sz w:val="28"/>
          <w:szCs w:val="28"/>
        </w:rPr>
        <w:t>в</w:t>
      </w:r>
      <w:r w:rsidR="00DB5001" w:rsidRPr="00DB5001">
        <w:rPr>
          <w:rFonts w:ascii="Times New Roman" w:hAnsi="Times New Roman" w:cs="Times New Roman"/>
          <w:sz w:val="28"/>
          <w:szCs w:val="28"/>
        </w:rPr>
        <w:t>овлечение операторов сервисных услуг в деятельность технопарка</w:t>
      </w:r>
      <w:r>
        <w:rPr>
          <w:rFonts w:ascii="Times New Roman" w:hAnsi="Times New Roman" w:cs="Times New Roman"/>
          <w:sz w:val="28"/>
          <w:szCs w:val="28"/>
        </w:rPr>
        <w:t>;</w:t>
      </w:r>
    </w:p>
    <w:p w:rsidR="00DB5001" w:rsidRPr="003D1E73" w:rsidRDefault="00DB5001" w:rsidP="00D872CC">
      <w:pPr>
        <w:pStyle w:val="a8"/>
        <w:numPr>
          <w:ilvl w:val="0"/>
          <w:numId w:val="90"/>
        </w:numPr>
        <w:spacing w:after="0"/>
        <w:jc w:val="both"/>
        <w:rPr>
          <w:rFonts w:ascii="Times New Roman" w:hAnsi="Times New Roman" w:cs="Times New Roman"/>
          <w:sz w:val="28"/>
          <w:szCs w:val="28"/>
        </w:rPr>
      </w:pPr>
      <w:r w:rsidRPr="003D1E73">
        <w:rPr>
          <w:rFonts w:ascii="Times New Roman" w:hAnsi="Times New Roman" w:cs="Times New Roman"/>
          <w:sz w:val="28"/>
          <w:szCs w:val="28"/>
        </w:rPr>
        <w:t>СМИ</w:t>
      </w:r>
      <w:r w:rsidR="003D1E73" w:rsidRPr="003D1E73">
        <w:rPr>
          <w:rFonts w:ascii="Times New Roman" w:hAnsi="Times New Roman" w:cs="Times New Roman"/>
          <w:sz w:val="28"/>
          <w:szCs w:val="28"/>
        </w:rPr>
        <w:t>:</w:t>
      </w:r>
    </w:p>
    <w:p w:rsidR="00DB5001" w:rsidRPr="00DB5001" w:rsidRDefault="003D1E73" w:rsidP="00D872CC">
      <w:pPr>
        <w:pStyle w:val="a8"/>
        <w:numPr>
          <w:ilvl w:val="0"/>
          <w:numId w:val="89"/>
        </w:numPr>
        <w:spacing w:after="0"/>
        <w:jc w:val="both"/>
        <w:rPr>
          <w:rFonts w:ascii="Times New Roman" w:hAnsi="Times New Roman" w:cs="Times New Roman"/>
          <w:sz w:val="28"/>
          <w:szCs w:val="28"/>
        </w:rPr>
      </w:pPr>
      <w:r>
        <w:rPr>
          <w:rFonts w:ascii="Times New Roman" w:hAnsi="Times New Roman" w:cs="Times New Roman"/>
          <w:sz w:val="28"/>
          <w:szCs w:val="28"/>
        </w:rPr>
        <w:t>о</w:t>
      </w:r>
      <w:r w:rsidR="00DB5001" w:rsidRPr="00DB5001">
        <w:rPr>
          <w:rFonts w:ascii="Times New Roman" w:hAnsi="Times New Roman" w:cs="Times New Roman"/>
          <w:sz w:val="28"/>
          <w:szCs w:val="28"/>
        </w:rPr>
        <w:t>рганизация взаимодействия технопарка с ведущими СМИ с целью популяризации инновационной деятельности в регионе</w:t>
      </w:r>
      <w:r>
        <w:rPr>
          <w:rFonts w:ascii="Times New Roman" w:hAnsi="Times New Roman" w:cs="Times New Roman"/>
          <w:sz w:val="28"/>
          <w:szCs w:val="28"/>
        </w:rPr>
        <w:t>;</w:t>
      </w:r>
    </w:p>
    <w:p w:rsidR="00DB5001" w:rsidRPr="00DB5001" w:rsidRDefault="003D1E73" w:rsidP="00D872CC">
      <w:pPr>
        <w:pStyle w:val="a8"/>
        <w:numPr>
          <w:ilvl w:val="0"/>
          <w:numId w:val="89"/>
        </w:numPr>
        <w:spacing w:after="0"/>
        <w:jc w:val="both"/>
        <w:rPr>
          <w:rFonts w:ascii="Times New Roman" w:hAnsi="Times New Roman" w:cs="Times New Roman"/>
          <w:sz w:val="28"/>
          <w:szCs w:val="28"/>
        </w:rPr>
      </w:pPr>
      <w:r>
        <w:rPr>
          <w:rFonts w:ascii="Times New Roman" w:hAnsi="Times New Roman" w:cs="Times New Roman"/>
          <w:sz w:val="28"/>
          <w:szCs w:val="28"/>
        </w:rPr>
        <w:t>о</w:t>
      </w:r>
      <w:r w:rsidR="00DB5001" w:rsidRPr="00DB5001">
        <w:rPr>
          <w:rFonts w:ascii="Times New Roman" w:hAnsi="Times New Roman" w:cs="Times New Roman"/>
          <w:sz w:val="28"/>
          <w:szCs w:val="28"/>
        </w:rPr>
        <w:t>рганизация взаимодействия резидентов технопарка с ведущими и профильными СМИ</w:t>
      </w:r>
      <w:r>
        <w:rPr>
          <w:rFonts w:ascii="Times New Roman" w:hAnsi="Times New Roman" w:cs="Times New Roman"/>
          <w:sz w:val="28"/>
          <w:szCs w:val="28"/>
        </w:rPr>
        <w:t>.</w:t>
      </w:r>
    </w:p>
    <w:p w:rsidR="00DB5001" w:rsidRPr="00E532B5" w:rsidRDefault="00DB5001" w:rsidP="00E532B5">
      <w:pPr>
        <w:spacing w:after="0"/>
        <w:ind w:firstLine="709"/>
        <w:jc w:val="both"/>
        <w:rPr>
          <w:rFonts w:ascii="Times New Roman" w:hAnsi="Times New Roman" w:cs="Times New Roman"/>
          <w:b/>
          <w:i/>
          <w:sz w:val="28"/>
        </w:rPr>
      </w:pPr>
      <w:r w:rsidRPr="00E532B5">
        <w:rPr>
          <w:rFonts w:ascii="Times New Roman" w:hAnsi="Times New Roman" w:cs="Times New Roman"/>
          <w:b/>
          <w:i/>
          <w:sz w:val="28"/>
        </w:rPr>
        <w:t>Предприятия и организации, подтвердившие готовность выступить инфраструктурными партнерами распределенного технопарка</w:t>
      </w:r>
      <w:r w:rsidR="00E532B5">
        <w:rPr>
          <w:rFonts w:ascii="Times New Roman" w:hAnsi="Times New Roman" w:cs="Times New Roman"/>
          <w:b/>
          <w:i/>
          <w:sz w:val="28"/>
        </w:rPr>
        <w:t xml:space="preserve"> </w:t>
      </w:r>
      <w:r w:rsidRPr="00E532B5">
        <w:rPr>
          <w:rFonts w:ascii="Times New Roman" w:hAnsi="Times New Roman" w:cs="Times New Roman"/>
          <w:b/>
          <w:i/>
          <w:sz w:val="28"/>
        </w:rPr>
        <w:t xml:space="preserve"> Воронежской области</w:t>
      </w:r>
    </w:p>
    <w:p w:rsidR="00DB5001" w:rsidRPr="00DB5001" w:rsidRDefault="00DB5001" w:rsidP="00E532B5">
      <w:pPr>
        <w:spacing w:after="0"/>
        <w:ind w:firstLine="709"/>
        <w:jc w:val="both"/>
        <w:rPr>
          <w:rFonts w:ascii="Times New Roman" w:hAnsi="Times New Roman" w:cs="Times New Roman"/>
          <w:b/>
          <w:sz w:val="28"/>
        </w:rPr>
      </w:pPr>
      <w:r w:rsidRPr="00DB5001">
        <w:rPr>
          <w:rFonts w:ascii="Times New Roman" w:hAnsi="Times New Roman" w:cs="Times New Roman"/>
          <w:b/>
          <w:sz w:val="28"/>
        </w:rPr>
        <w:t>ОАО «Борисоглебский котельно-механический завод»</w:t>
      </w:r>
    </w:p>
    <w:p w:rsidR="00DB5001" w:rsidRPr="00DB5001" w:rsidRDefault="00DB5001" w:rsidP="00E532B5">
      <w:pPr>
        <w:spacing w:after="0"/>
        <w:ind w:firstLine="709"/>
        <w:jc w:val="both"/>
        <w:rPr>
          <w:rFonts w:ascii="Times New Roman" w:hAnsi="Times New Roman" w:cs="Times New Roman"/>
          <w:sz w:val="28"/>
        </w:rPr>
      </w:pPr>
      <w:r w:rsidRPr="00DB5001">
        <w:rPr>
          <w:rFonts w:ascii="Times New Roman" w:hAnsi="Times New Roman" w:cs="Times New Roman"/>
          <w:sz w:val="28"/>
        </w:rPr>
        <w:t>Предоставляемые ресурсы</w:t>
      </w:r>
      <w:r w:rsidR="00E532B5">
        <w:rPr>
          <w:rFonts w:ascii="Times New Roman" w:hAnsi="Times New Roman" w:cs="Times New Roman"/>
          <w:sz w:val="28"/>
        </w:rPr>
        <w:t xml:space="preserve"> </w:t>
      </w:r>
      <w:r w:rsidRPr="00DB5001">
        <w:rPr>
          <w:rFonts w:ascii="Times New Roman" w:hAnsi="Times New Roman" w:cs="Times New Roman"/>
          <w:sz w:val="28"/>
        </w:rPr>
        <w:t>/</w:t>
      </w:r>
      <w:r w:rsidR="00E532B5">
        <w:rPr>
          <w:rFonts w:ascii="Times New Roman" w:hAnsi="Times New Roman" w:cs="Times New Roman"/>
          <w:sz w:val="28"/>
        </w:rPr>
        <w:t xml:space="preserve"> </w:t>
      </w:r>
      <w:r w:rsidRPr="00DB5001">
        <w:rPr>
          <w:rFonts w:ascii="Times New Roman" w:hAnsi="Times New Roman" w:cs="Times New Roman"/>
          <w:sz w:val="28"/>
        </w:rPr>
        <w:t>услуги: производственные мощности, оборудование, специалисты, специализированные услуги.</w:t>
      </w:r>
    </w:p>
    <w:p w:rsidR="00DB5001" w:rsidRPr="00DB5001" w:rsidRDefault="00DB5001" w:rsidP="00E532B5">
      <w:pPr>
        <w:spacing w:after="0"/>
        <w:ind w:firstLine="709"/>
        <w:jc w:val="both"/>
        <w:rPr>
          <w:rFonts w:ascii="Times New Roman" w:hAnsi="Times New Roman" w:cs="Times New Roman"/>
          <w:b/>
          <w:sz w:val="28"/>
        </w:rPr>
      </w:pPr>
      <w:r w:rsidRPr="00DB5001">
        <w:rPr>
          <w:rFonts w:ascii="Times New Roman" w:hAnsi="Times New Roman" w:cs="Times New Roman"/>
          <w:b/>
          <w:sz w:val="28"/>
        </w:rPr>
        <w:t>ОАО «ВАСО» - Центр сертификации и испытаний коллективного пользования»</w:t>
      </w:r>
    </w:p>
    <w:p w:rsidR="00DB5001" w:rsidRPr="00DB5001" w:rsidRDefault="00DB5001" w:rsidP="00E532B5">
      <w:pPr>
        <w:spacing w:after="0"/>
        <w:ind w:firstLine="709"/>
        <w:jc w:val="both"/>
        <w:rPr>
          <w:rFonts w:ascii="Times New Roman" w:hAnsi="Times New Roman" w:cs="Times New Roman"/>
          <w:sz w:val="28"/>
        </w:rPr>
      </w:pPr>
      <w:r w:rsidRPr="00DB5001">
        <w:rPr>
          <w:rFonts w:ascii="Times New Roman" w:hAnsi="Times New Roman" w:cs="Times New Roman"/>
          <w:sz w:val="28"/>
        </w:rPr>
        <w:t>Предоставляемые ресурсы</w:t>
      </w:r>
      <w:r w:rsidR="00E532B5">
        <w:rPr>
          <w:rFonts w:ascii="Times New Roman" w:hAnsi="Times New Roman" w:cs="Times New Roman"/>
          <w:sz w:val="28"/>
        </w:rPr>
        <w:t xml:space="preserve"> </w:t>
      </w:r>
      <w:r w:rsidRPr="00DB5001">
        <w:rPr>
          <w:rFonts w:ascii="Times New Roman" w:hAnsi="Times New Roman" w:cs="Times New Roman"/>
          <w:sz w:val="28"/>
        </w:rPr>
        <w:t>/</w:t>
      </w:r>
      <w:r w:rsidR="00E532B5">
        <w:rPr>
          <w:rFonts w:ascii="Times New Roman" w:hAnsi="Times New Roman" w:cs="Times New Roman"/>
          <w:sz w:val="28"/>
        </w:rPr>
        <w:t xml:space="preserve"> </w:t>
      </w:r>
      <w:r w:rsidRPr="00DB5001">
        <w:rPr>
          <w:rFonts w:ascii="Times New Roman" w:hAnsi="Times New Roman" w:cs="Times New Roman"/>
          <w:sz w:val="28"/>
        </w:rPr>
        <w:t>услуги: специализированные услуги.</w:t>
      </w:r>
    </w:p>
    <w:p w:rsidR="00DB5001" w:rsidRPr="00DB5001" w:rsidRDefault="00DB5001" w:rsidP="00E532B5">
      <w:pPr>
        <w:spacing w:after="0"/>
        <w:ind w:firstLine="709"/>
        <w:jc w:val="both"/>
        <w:rPr>
          <w:rFonts w:ascii="Times New Roman" w:hAnsi="Times New Roman" w:cs="Times New Roman"/>
          <w:b/>
          <w:sz w:val="28"/>
        </w:rPr>
      </w:pPr>
      <w:r w:rsidRPr="00DB5001">
        <w:rPr>
          <w:rFonts w:ascii="Times New Roman" w:hAnsi="Times New Roman" w:cs="Times New Roman"/>
          <w:b/>
          <w:sz w:val="28"/>
        </w:rPr>
        <w:t>ФГБОУВПО «Воронежский государственный архитектурно-строительный университет» - Центр коллективного пользования</w:t>
      </w:r>
    </w:p>
    <w:p w:rsidR="00DB5001" w:rsidRPr="00DB5001" w:rsidRDefault="00DB5001" w:rsidP="00E532B5">
      <w:pPr>
        <w:spacing w:after="0"/>
        <w:ind w:firstLine="709"/>
        <w:jc w:val="both"/>
        <w:rPr>
          <w:rFonts w:ascii="Times New Roman" w:hAnsi="Times New Roman" w:cs="Times New Roman"/>
          <w:sz w:val="28"/>
        </w:rPr>
      </w:pPr>
      <w:r w:rsidRPr="00DB5001">
        <w:rPr>
          <w:rFonts w:ascii="Times New Roman" w:hAnsi="Times New Roman" w:cs="Times New Roman"/>
          <w:sz w:val="28"/>
        </w:rPr>
        <w:t>Предоставляемые ресурсы</w:t>
      </w:r>
      <w:r w:rsidR="00E532B5">
        <w:rPr>
          <w:rFonts w:ascii="Times New Roman" w:hAnsi="Times New Roman" w:cs="Times New Roman"/>
          <w:sz w:val="28"/>
        </w:rPr>
        <w:t xml:space="preserve"> </w:t>
      </w:r>
      <w:r w:rsidRPr="00DB5001">
        <w:rPr>
          <w:rFonts w:ascii="Times New Roman" w:hAnsi="Times New Roman" w:cs="Times New Roman"/>
          <w:sz w:val="28"/>
        </w:rPr>
        <w:t>/</w:t>
      </w:r>
      <w:r w:rsidR="00E532B5">
        <w:rPr>
          <w:rFonts w:ascii="Times New Roman" w:hAnsi="Times New Roman" w:cs="Times New Roman"/>
          <w:sz w:val="28"/>
        </w:rPr>
        <w:t xml:space="preserve"> </w:t>
      </w:r>
      <w:r w:rsidRPr="00DB5001">
        <w:rPr>
          <w:rFonts w:ascii="Times New Roman" w:hAnsi="Times New Roman" w:cs="Times New Roman"/>
          <w:sz w:val="28"/>
        </w:rPr>
        <w:t>услуги: специализированное оборудование и услуги.</w:t>
      </w:r>
    </w:p>
    <w:p w:rsidR="00DB5001" w:rsidRPr="00DB5001" w:rsidRDefault="00DB5001" w:rsidP="00E532B5">
      <w:pPr>
        <w:spacing w:after="0"/>
        <w:ind w:firstLine="709"/>
        <w:jc w:val="both"/>
        <w:rPr>
          <w:rFonts w:ascii="Times New Roman" w:hAnsi="Times New Roman" w:cs="Times New Roman"/>
          <w:b/>
          <w:sz w:val="28"/>
        </w:rPr>
      </w:pPr>
      <w:r w:rsidRPr="00DB5001">
        <w:rPr>
          <w:rFonts w:ascii="Times New Roman" w:hAnsi="Times New Roman" w:cs="Times New Roman"/>
          <w:b/>
          <w:sz w:val="28"/>
        </w:rPr>
        <w:t>ФГУП «Воронежский механический завод», филиал ФГУП «ГКНПЦ им. М. В. Хруничева»</w:t>
      </w:r>
    </w:p>
    <w:p w:rsidR="00DB5001" w:rsidRPr="00DB5001" w:rsidRDefault="00DB5001" w:rsidP="00E532B5">
      <w:pPr>
        <w:spacing w:after="0"/>
        <w:ind w:firstLine="709"/>
        <w:jc w:val="both"/>
        <w:rPr>
          <w:rFonts w:ascii="Times New Roman" w:hAnsi="Times New Roman" w:cs="Times New Roman"/>
          <w:sz w:val="28"/>
        </w:rPr>
      </w:pPr>
      <w:r w:rsidRPr="00DB5001">
        <w:rPr>
          <w:rFonts w:ascii="Times New Roman" w:hAnsi="Times New Roman" w:cs="Times New Roman"/>
          <w:sz w:val="28"/>
        </w:rPr>
        <w:t>Предоставляемые ресурсы</w:t>
      </w:r>
      <w:r w:rsidR="00E532B5">
        <w:rPr>
          <w:rFonts w:ascii="Times New Roman" w:hAnsi="Times New Roman" w:cs="Times New Roman"/>
          <w:sz w:val="28"/>
        </w:rPr>
        <w:t xml:space="preserve"> </w:t>
      </w:r>
      <w:r w:rsidRPr="00DB5001">
        <w:rPr>
          <w:rFonts w:ascii="Times New Roman" w:hAnsi="Times New Roman" w:cs="Times New Roman"/>
          <w:sz w:val="28"/>
        </w:rPr>
        <w:t>/</w:t>
      </w:r>
      <w:r w:rsidR="00E532B5">
        <w:rPr>
          <w:rFonts w:ascii="Times New Roman" w:hAnsi="Times New Roman" w:cs="Times New Roman"/>
          <w:sz w:val="28"/>
        </w:rPr>
        <w:t xml:space="preserve"> </w:t>
      </w:r>
      <w:r w:rsidRPr="00DB5001">
        <w:rPr>
          <w:rFonts w:ascii="Times New Roman" w:hAnsi="Times New Roman" w:cs="Times New Roman"/>
          <w:sz w:val="28"/>
        </w:rPr>
        <w:t>услуги: специализированное лабораторное оборудование, инструментальное производство.</w:t>
      </w:r>
    </w:p>
    <w:p w:rsidR="00DB5001" w:rsidRPr="00DB5001" w:rsidRDefault="00DB5001" w:rsidP="00E532B5">
      <w:pPr>
        <w:spacing w:after="0"/>
        <w:ind w:firstLine="709"/>
        <w:jc w:val="both"/>
        <w:rPr>
          <w:rFonts w:ascii="Times New Roman" w:hAnsi="Times New Roman" w:cs="Times New Roman"/>
          <w:b/>
          <w:sz w:val="28"/>
        </w:rPr>
      </w:pPr>
      <w:r w:rsidRPr="00DB5001">
        <w:rPr>
          <w:rFonts w:ascii="Times New Roman" w:hAnsi="Times New Roman" w:cs="Times New Roman"/>
          <w:b/>
          <w:sz w:val="28"/>
        </w:rPr>
        <w:t>ОАО «Всероссийский научно-исследовательский институт комбикормовой промышленности» (ВНИИКП)</w:t>
      </w:r>
    </w:p>
    <w:p w:rsidR="00DB5001" w:rsidRPr="00DB5001" w:rsidRDefault="00DB5001" w:rsidP="00E532B5">
      <w:pPr>
        <w:spacing w:after="0"/>
        <w:ind w:firstLine="709"/>
        <w:jc w:val="both"/>
        <w:rPr>
          <w:rFonts w:ascii="Times New Roman" w:hAnsi="Times New Roman" w:cs="Times New Roman"/>
          <w:sz w:val="28"/>
        </w:rPr>
      </w:pPr>
      <w:r w:rsidRPr="00DB5001">
        <w:rPr>
          <w:rFonts w:ascii="Times New Roman" w:hAnsi="Times New Roman" w:cs="Times New Roman"/>
          <w:sz w:val="28"/>
        </w:rPr>
        <w:t>Предоставляемые ресурсы</w:t>
      </w:r>
      <w:r w:rsidR="00E532B5">
        <w:rPr>
          <w:rFonts w:ascii="Times New Roman" w:hAnsi="Times New Roman" w:cs="Times New Roman"/>
          <w:sz w:val="28"/>
        </w:rPr>
        <w:t xml:space="preserve"> </w:t>
      </w:r>
      <w:r w:rsidRPr="00DB5001">
        <w:rPr>
          <w:rFonts w:ascii="Times New Roman" w:hAnsi="Times New Roman" w:cs="Times New Roman"/>
          <w:sz w:val="28"/>
        </w:rPr>
        <w:t>/</w:t>
      </w:r>
      <w:r w:rsidR="00E532B5">
        <w:rPr>
          <w:rFonts w:ascii="Times New Roman" w:hAnsi="Times New Roman" w:cs="Times New Roman"/>
          <w:sz w:val="28"/>
        </w:rPr>
        <w:t xml:space="preserve"> </w:t>
      </w:r>
      <w:r w:rsidRPr="00DB5001">
        <w:rPr>
          <w:rFonts w:ascii="Times New Roman" w:hAnsi="Times New Roman" w:cs="Times New Roman"/>
          <w:sz w:val="28"/>
        </w:rPr>
        <w:t>услуги: специализированное оборудование, площади.</w:t>
      </w:r>
    </w:p>
    <w:p w:rsidR="00DB5001" w:rsidRPr="00DB5001" w:rsidRDefault="00DB5001" w:rsidP="00E532B5">
      <w:pPr>
        <w:spacing w:after="0"/>
        <w:ind w:firstLine="709"/>
        <w:jc w:val="both"/>
        <w:rPr>
          <w:rFonts w:ascii="Times New Roman" w:hAnsi="Times New Roman" w:cs="Times New Roman"/>
          <w:sz w:val="28"/>
        </w:rPr>
      </w:pPr>
      <w:r w:rsidRPr="00DB5001">
        <w:rPr>
          <w:rFonts w:ascii="Times New Roman" w:hAnsi="Times New Roman" w:cs="Times New Roman"/>
          <w:b/>
          <w:sz w:val="28"/>
        </w:rPr>
        <w:t>ООО «ДатаПорт»</w:t>
      </w:r>
      <w:r w:rsidR="00E532B5">
        <w:rPr>
          <w:rFonts w:ascii="Times New Roman" w:hAnsi="Times New Roman" w:cs="Times New Roman"/>
          <w:b/>
          <w:sz w:val="28"/>
        </w:rPr>
        <w:t xml:space="preserve"> </w:t>
      </w:r>
      <w:r w:rsidRPr="00DB5001">
        <w:rPr>
          <w:rFonts w:ascii="Times New Roman" w:hAnsi="Times New Roman" w:cs="Times New Roman"/>
          <w:b/>
          <w:sz w:val="28"/>
        </w:rPr>
        <w:t>(Центр обработки данных DATAHARBOUR</w:t>
      </w:r>
      <w:r w:rsidRPr="00DB5001">
        <w:rPr>
          <w:rFonts w:ascii="Times New Roman" w:hAnsi="Times New Roman" w:cs="Times New Roman"/>
          <w:sz w:val="28"/>
        </w:rPr>
        <w:t xml:space="preserve">, первый и на сегодняшний момент единственный современный центр обработки данных </w:t>
      </w:r>
      <w:r w:rsidRPr="00DB5001">
        <w:rPr>
          <w:rFonts w:ascii="Times New Roman" w:hAnsi="Times New Roman" w:cs="Times New Roman"/>
          <w:sz w:val="28"/>
        </w:rPr>
        <w:lastRenderedPageBreak/>
        <w:t>в Воронежской области и Центрально-Черноземном регионе, соответствует уровню надежности TIER III).</w:t>
      </w:r>
    </w:p>
    <w:p w:rsidR="00DB5001" w:rsidRPr="00DB5001" w:rsidRDefault="00DB5001" w:rsidP="00E532B5">
      <w:pPr>
        <w:spacing w:after="0"/>
        <w:ind w:firstLine="709"/>
        <w:jc w:val="both"/>
        <w:rPr>
          <w:rFonts w:ascii="Times New Roman" w:hAnsi="Times New Roman" w:cs="Times New Roman"/>
          <w:sz w:val="28"/>
        </w:rPr>
      </w:pPr>
      <w:r w:rsidRPr="00DB5001">
        <w:rPr>
          <w:rFonts w:ascii="Times New Roman" w:hAnsi="Times New Roman" w:cs="Times New Roman"/>
          <w:sz w:val="28"/>
        </w:rPr>
        <w:t>Предоставляемые ресурсы</w:t>
      </w:r>
      <w:r w:rsidR="00E532B5">
        <w:rPr>
          <w:rFonts w:ascii="Times New Roman" w:hAnsi="Times New Roman" w:cs="Times New Roman"/>
          <w:sz w:val="28"/>
        </w:rPr>
        <w:t xml:space="preserve"> </w:t>
      </w:r>
      <w:r w:rsidRPr="00DB5001">
        <w:rPr>
          <w:rFonts w:ascii="Times New Roman" w:hAnsi="Times New Roman" w:cs="Times New Roman"/>
          <w:sz w:val="28"/>
        </w:rPr>
        <w:t>/</w:t>
      </w:r>
      <w:r w:rsidR="00E532B5">
        <w:rPr>
          <w:rFonts w:ascii="Times New Roman" w:hAnsi="Times New Roman" w:cs="Times New Roman"/>
          <w:sz w:val="28"/>
        </w:rPr>
        <w:t xml:space="preserve"> </w:t>
      </w:r>
      <w:r w:rsidRPr="00DB5001">
        <w:rPr>
          <w:rFonts w:ascii="Times New Roman" w:hAnsi="Times New Roman" w:cs="Times New Roman"/>
          <w:sz w:val="28"/>
        </w:rPr>
        <w:t>услуги: специализированные услуги</w:t>
      </w:r>
    </w:p>
    <w:p w:rsidR="00DB5001" w:rsidRPr="00DB5001" w:rsidRDefault="00DB5001" w:rsidP="00E532B5">
      <w:pPr>
        <w:spacing w:after="0"/>
        <w:ind w:firstLine="709"/>
        <w:jc w:val="both"/>
        <w:rPr>
          <w:rFonts w:ascii="Times New Roman" w:hAnsi="Times New Roman" w:cs="Times New Roman"/>
          <w:b/>
          <w:sz w:val="28"/>
        </w:rPr>
      </w:pPr>
      <w:r w:rsidRPr="00DB5001">
        <w:rPr>
          <w:rFonts w:ascii="Times New Roman" w:hAnsi="Times New Roman" w:cs="Times New Roman"/>
          <w:b/>
          <w:sz w:val="28"/>
        </w:rPr>
        <w:t>ООО ФПК «Космос-Нефть-Газ»</w:t>
      </w:r>
    </w:p>
    <w:p w:rsidR="00DB5001" w:rsidRPr="00DB5001" w:rsidRDefault="00DB5001" w:rsidP="00E532B5">
      <w:pPr>
        <w:spacing w:after="0"/>
        <w:ind w:firstLine="709"/>
        <w:jc w:val="both"/>
        <w:rPr>
          <w:rFonts w:ascii="Times New Roman" w:hAnsi="Times New Roman" w:cs="Times New Roman"/>
          <w:sz w:val="28"/>
        </w:rPr>
      </w:pPr>
      <w:r w:rsidRPr="00DB5001">
        <w:rPr>
          <w:rFonts w:ascii="Times New Roman" w:hAnsi="Times New Roman" w:cs="Times New Roman"/>
          <w:sz w:val="28"/>
        </w:rPr>
        <w:t>Предоставляемые ресурсы</w:t>
      </w:r>
      <w:r w:rsidR="00E532B5">
        <w:rPr>
          <w:rFonts w:ascii="Times New Roman" w:hAnsi="Times New Roman" w:cs="Times New Roman"/>
          <w:sz w:val="28"/>
        </w:rPr>
        <w:t xml:space="preserve"> </w:t>
      </w:r>
      <w:r w:rsidRPr="00DB5001">
        <w:rPr>
          <w:rFonts w:ascii="Times New Roman" w:hAnsi="Times New Roman" w:cs="Times New Roman"/>
          <w:sz w:val="28"/>
        </w:rPr>
        <w:t>/</w:t>
      </w:r>
      <w:r w:rsidR="00E532B5">
        <w:rPr>
          <w:rFonts w:ascii="Times New Roman" w:hAnsi="Times New Roman" w:cs="Times New Roman"/>
          <w:sz w:val="28"/>
        </w:rPr>
        <w:t xml:space="preserve"> </w:t>
      </w:r>
      <w:r w:rsidRPr="00DB5001">
        <w:rPr>
          <w:rFonts w:ascii="Times New Roman" w:hAnsi="Times New Roman" w:cs="Times New Roman"/>
          <w:sz w:val="28"/>
        </w:rPr>
        <w:t>услуги: финансы, производственные мощности, лаборатории, оборудование, площади, специалисты, специализированные услуги.</w:t>
      </w:r>
    </w:p>
    <w:p w:rsidR="00DB5001" w:rsidRPr="00DB5001" w:rsidRDefault="00DB5001" w:rsidP="00E532B5">
      <w:pPr>
        <w:spacing w:after="0"/>
        <w:ind w:firstLine="709"/>
        <w:jc w:val="both"/>
        <w:rPr>
          <w:rFonts w:ascii="Times New Roman" w:hAnsi="Times New Roman" w:cs="Times New Roman"/>
          <w:b/>
          <w:sz w:val="28"/>
        </w:rPr>
      </w:pPr>
      <w:r w:rsidRPr="00DB5001">
        <w:rPr>
          <w:rFonts w:ascii="Times New Roman" w:hAnsi="Times New Roman" w:cs="Times New Roman"/>
          <w:b/>
          <w:sz w:val="28"/>
        </w:rPr>
        <w:t>ЗАО «МЭЛ»</w:t>
      </w:r>
    </w:p>
    <w:p w:rsidR="00DB5001" w:rsidRPr="00DB5001" w:rsidRDefault="00DB5001" w:rsidP="00E532B5">
      <w:pPr>
        <w:spacing w:after="0"/>
        <w:ind w:firstLine="709"/>
        <w:jc w:val="both"/>
        <w:rPr>
          <w:rFonts w:ascii="Times New Roman" w:hAnsi="Times New Roman" w:cs="Times New Roman"/>
          <w:sz w:val="28"/>
        </w:rPr>
      </w:pPr>
      <w:r w:rsidRPr="00DB5001">
        <w:rPr>
          <w:rFonts w:ascii="Times New Roman" w:hAnsi="Times New Roman" w:cs="Times New Roman"/>
          <w:sz w:val="28"/>
        </w:rPr>
        <w:t>Предоставляемые ресурсы</w:t>
      </w:r>
      <w:r w:rsidR="00E532B5">
        <w:rPr>
          <w:rFonts w:ascii="Times New Roman" w:hAnsi="Times New Roman" w:cs="Times New Roman"/>
          <w:sz w:val="28"/>
        </w:rPr>
        <w:t xml:space="preserve"> </w:t>
      </w:r>
      <w:r w:rsidRPr="00DB5001">
        <w:rPr>
          <w:rFonts w:ascii="Times New Roman" w:hAnsi="Times New Roman" w:cs="Times New Roman"/>
          <w:sz w:val="28"/>
        </w:rPr>
        <w:t>/</w:t>
      </w:r>
      <w:r w:rsidR="00E532B5">
        <w:rPr>
          <w:rFonts w:ascii="Times New Roman" w:hAnsi="Times New Roman" w:cs="Times New Roman"/>
          <w:sz w:val="28"/>
        </w:rPr>
        <w:t xml:space="preserve"> </w:t>
      </w:r>
      <w:r w:rsidRPr="00DB5001">
        <w:rPr>
          <w:rFonts w:ascii="Times New Roman" w:hAnsi="Times New Roman" w:cs="Times New Roman"/>
          <w:sz w:val="28"/>
        </w:rPr>
        <w:t>услуги: инструментальное производство, литье пластмасс, литье деталей из алюминиевых сплавов, штамповка, нанесение лакокрасочных покрытий методом катодного осаждения (катафорез).</w:t>
      </w:r>
    </w:p>
    <w:p w:rsidR="00DB5001" w:rsidRPr="00DB5001" w:rsidRDefault="00DB5001" w:rsidP="00E532B5">
      <w:pPr>
        <w:spacing w:after="0"/>
        <w:ind w:firstLine="709"/>
        <w:jc w:val="both"/>
        <w:rPr>
          <w:rFonts w:ascii="Times New Roman" w:hAnsi="Times New Roman" w:cs="Times New Roman"/>
          <w:b/>
          <w:sz w:val="28"/>
        </w:rPr>
      </w:pPr>
      <w:r w:rsidRPr="00DB5001">
        <w:rPr>
          <w:rFonts w:ascii="Times New Roman" w:hAnsi="Times New Roman" w:cs="Times New Roman"/>
          <w:b/>
          <w:sz w:val="28"/>
        </w:rPr>
        <w:t>ООО «НафтаЭКО инжиниринговая компания»</w:t>
      </w:r>
    </w:p>
    <w:p w:rsidR="00DB5001" w:rsidRPr="00DB5001" w:rsidRDefault="00DB5001" w:rsidP="00E532B5">
      <w:pPr>
        <w:spacing w:after="0"/>
        <w:ind w:firstLine="709"/>
        <w:jc w:val="both"/>
        <w:rPr>
          <w:rFonts w:ascii="Times New Roman" w:hAnsi="Times New Roman" w:cs="Times New Roman"/>
          <w:sz w:val="28"/>
        </w:rPr>
      </w:pPr>
      <w:r w:rsidRPr="00DB5001">
        <w:rPr>
          <w:rFonts w:ascii="Times New Roman" w:hAnsi="Times New Roman" w:cs="Times New Roman"/>
          <w:sz w:val="28"/>
        </w:rPr>
        <w:t>Предоставляемые ресурсы</w:t>
      </w:r>
      <w:r w:rsidR="00E532B5">
        <w:rPr>
          <w:rFonts w:ascii="Times New Roman" w:hAnsi="Times New Roman" w:cs="Times New Roman"/>
          <w:sz w:val="28"/>
        </w:rPr>
        <w:t xml:space="preserve"> </w:t>
      </w:r>
      <w:r w:rsidRPr="00DB5001">
        <w:rPr>
          <w:rFonts w:ascii="Times New Roman" w:hAnsi="Times New Roman" w:cs="Times New Roman"/>
          <w:sz w:val="28"/>
        </w:rPr>
        <w:t>/</w:t>
      </w:r>
      <w:r w:rsidR="00E532B5">
        <w:rPr>
          <w:rFonts w:ascii="Times New Roman" w:hAnsi="Times New Roman" w:cs="Times New Roman"/>
          <w:sz w:val="28"/>
        </w:rPr>
        <w:t xml:space="preserve"> </w:t>
      </w:r>
      <w:r w:rsidRPr="00DB5001">
        <w:rPr>
          <w:rFonts w:ascii="Times New Roman" w:hAnsi="Times New Roman" w:cs="Times New Roman"/>
          <w:sz w:val="28"/>
        </w:rPr>
        <w:t>услуги: производственные мощности, услуги проектирования и инжиниринга.</w:t>
      </w:r>
    </w:p>
    <w:p w:rsidR="00DB5001" w:rsidRPr="00DB5001" w:rsidRDefault="00DB5001" w:rsidP="00E532B5">
      <w:pPr>
        <w:spacing w:after="0"/>
        <w:ind w:firstLine="709"/>
        <w:jc w:val="both"/>
        <w:rPr>
          <w:rFonts w:ascii="Times New Roman" w:hAnsi="Times New Roman" w:cs="Times New Roman"/>
          <w:b/>
          <w:sz w:val="28"/>
        </w:rPr>
      </w:pPr>
      <w:r w:rsidRPr="00DB5001">
        <w:rPr>
          <w:rFonts w:ascii="Times New Roman" w:hAnsi="Times New Roman" w:cs="Times New Roman"/>
          <w:b/>
          <w:sz w:val="28"/>
        </w:rPr>
        <w:t>ОАО «Турбонасос»</w:t>
      </w:r>
    </w:p>
    <w:p w:rsidR="00DB5001" w:rsidRPr="00DB5001" w:rsidRDefault="00DB5001" w:rsidP="00E532B5">
      <w:pPr>
        <w:spacing w:after="0"/>
        <w:ind w:firstLine="709"/>
        <w:jc w:val="both"/>
        <w:rPr>
          <w:rFonts w:ascii="Times New Roman" w:hAnsi="Times New Roman" w:cs="Times New Roman"/>
          <w:sz w:val="28"/>
        </w:rPr>
      </w:pPr>
      <w:r w:rsidRPr="00DB5001">
        <w:rPr>
          <w:rFonts w:ascii="Times New Roman" w:hAnsi="Times New Roman" w:cs="Times New Roman"/>
          <w:sz w:val="28"/>
        </w:rPr>
        <w:t>Предоставляемые ресурсы</w:t>
      </w:r>
      <w:r w:rsidR="00E532B5">
        <w:rPr>
          <w:rFonts w:ascii="Times New Roman" w:hAnsi="Times New Roman" w:cs="Times New Roman"/>
          <w:sz w:val="28"/>
        </w:rPr>
        <w:t xml:space="preserve"> </w:t>
      </w:r>
      <w:r w:rsidRPr="00DB5001">
        <w:rPr>
          <w:rFonts w:ascii="Times New Roman" w:hAnsi="Times New Roman" w:cs="Times New Roman"/>
          <w:sz w:val="28"/>
        </w:rPr>
        <w:t>/</w:t>
      </w:r>
      <w:r w:rsidR="00E532B5">
        <w:rPr>
          <w:rFonts w:ascii="Times New Roman" w:hAnsi="Times New Roman" w:cs="Times New Roman"/>
          <w:sz w:val="28"/>
        </w:rPr>
        <w:t xml:space="preserve"> </w:t>
      </w:r>
      <w:r w:rsidRPr="00DB5001">
        <w:rPr>
          <w:rFonts w:ascii="Times New Roman" w:hAnsi="Times New Roman" w:cs="Times New Roman"/>
          <w:sz w:val="28"/>
        </w:rPr>
        <w:t>услуги: финансы, специалисты.</w:t>
      </w:r>
    </w:p>
    <w:p w:rsidR="00DB5001" w:rsidRPr="00DB5001" w:rsidRDefault="00DB5001" w:rsidP="00E532B5">
      <w:pPr>
        <w:spacing w:after="0"/>
        <w:ind w:firstLine="709"/>
        <w:jc w:val="both"/>
        <w:rPr>
          <w:rFonts w:ascii="Times New Roman" w:hAnsi="Times New Roman" w:cs="Times New Roman"/>
          <w:b/>
          <w:sz w:val="32"/>
        </w:rPr>
      </w:pPr>
      <w:r w:rsidRPr="00DB5001">
        <w:rPr>
          <w:rFonts w:ascii="Times New Roman" w:hAnsi="Times New Roman" w:cs="Times New Roman"/>
          <w:b/>
          <w:sz w:val="28"/>
        </w:rPr>
        <w:t>ОАО «Тяжмехпресс» </w:t>
      </w:r>
    </w:p>
    <w:p w:rsidR="00DB5001" w:rsidRPr="00E532B5" w:rsidRDefault="00DB5001" w:rsidP="00E532B5">
      <w:pPr>
        <w:spacing w:after="0"/>
        <w:ind w:firstLine="709"/>
        <w:jc w:val="both"/>
        <w:rPr>
          <w:rFonts w:ascii="Times New Roman" w:hAnsi="Times New Roman" w:cs="Times New Roman"/>
          <w:sz w:val="28"/>
          <w:szCs w:val="28"/>
        </w:rPr>
      </w:pPr>
      <w:r w:rsidRPr="00DB5001">
        <w:rPr>
          <w:rFonts w:ascii="Times New Roman" w:hAnsi="Times New Roman" w:cs="Times New Roman"/>
          <w:sz w:val="28"/>
        </w:rPr>
        <w:t>Предоставляемые ресурсы</w:t>
      </w:r>
      <w:r w:rsidR="00E532B5">
        <w:rPr>
          <w:rFonts w:ascii="Times New Roman" w:hAnsi="Times New Roman" w:cs="Times New Roman"/>
          <w:sz w:val="28"/>
        </w:rPr>
        <w:t xml:space="preserve"> </w:t>
      </w:r>
      <w:r w:rsidRPr="00DB5001">
        <w:rPr>
          <w:rFonts w:ascii="Times New Roman" w:hAnsi="Times New Roman" w:cs="Times New Roman"/>
          <w:sz w:val="28"/>
        </w:rPr>
        <w:t>/</w:t>
      </w:r>
      <w:r w:rsidR="00E532B5">
        <w:rPr>
          <w:rFonts w:ascii="Times New Roman" w:hAnsi="Times New Roman" w:cs="Times New Roman"/>
          <w:sz w:val="28"/>
        </w:rPr>
        <w:t xml:space="preserve"> </w:t>
      </w:r>
      <w:r w:rsidRPr="00DB5001">
        <w:rPr>
          <w:rFonts w:ascii="Times New Roman" w:hAnsi="Times New Roman" w:cs="Times New Roman"/>
          <w:sz w:val="28"/>
        </w:rPr>
        <w:t xml:space="preserve">услуги: </w:t>
      </w:r>
      <w:r w:rsidRPr="00E532B5">
        <w:rPr>
          <w:rFonts w:ascii="Times New Roman" w:hAnsi="Times New Roman" w:cs="Times New Roman"/>
          <w:sz w:val="28"/>
          <w:szCs w:val="28"/>
        </w:rPr>
        <w:t>площади, специалисты.</w:t>
      </w:r>
    </w:p>
    <w:p w:rsidR="00DB5001" w:rsidRPr="00DB5001" w:rsidRDefault="00DB5001" w:rsidP="00E532B5">
      <w:pPr>
        <w:spacing w:after="0"/>
        <w:ind w:firstLine="709"/>
        <w:jc w:val="both"/>
        <w:rPr>
          <w:rFonts w:ascii="Times New Roman" w:hAnsi="Times New Roman" w:cs="Times New Roman"/>
          <w:b/>
          <w:sz w:val="28"/>
        </w:rPr>
      </w:pPr>
      <w:r w:rsidRPr="00DB5001">
        <w:rPr>
          <w:rFonts w:ascii="Times New Roman" w:hAnsi="Times New Roman" w:cs="Times New Roman"/>
          <w:b/>
          <w:sz w:val="28"/>
        </w:rPr>
        <w:t>ОАО «Центр технологической компетенции аддитивных технологий»</w:t>
      </w:r>
    </w:p>
    <w:p w:rsidR="00DB5001" w:rsidRPr="00DB5001" w:rsidRDefault="00DB5001" w:rsidP="00E532B5">
      <w:pPr>
        <w:spacing w:after="0"/>
        <w:ind w:firstLine="709"/>
        <w:jc w:val="both"/>
        <w:rPr>
          <w:rFonts w:ascii="Times New Roman" w:hAnsi="Times New Roman" w:cs="Times New Roman"/>
          <w:sz w:val="28"/>
        </w:rPr>
      </w:pPr>
      <w:r w:rsidRPr="00DB5001">
        <w:rPr>
          <w:rFonts w:ascii="Times New Roman" w:hAnsi="Times New Roman" w:cs="Times New Roman"/>
          <w:sz w:val="28"/>
        </w:rPr>
        <w:t>Предоставляемые ресурсы</w:t>
      </w:r>
      <w:r w:rsidR="00E532B5">
        <w:rPr>
          <w:rFonts w:ascii="Times New Roman" w:hAnsi="Times New Roman" w:cs="Times New Roman"/>
          <w:sz w:val="28"/>
        </w:rPr>
        <w:t xml:space="preserve"> </w:t>
      </w:r>
      <w:r w:rsidRPr="00DB5001">
        <w:rPr>
          <w:rFonts w:ascii="Times New Roman" w:hAnsi="Times New Roman" w:cs="Times New Roman"/>
          <w:sz w:val="28"/>
        </w:rPr>
        <w:t>/</w:t>
      </w:r>
      <w:r w:rsidR="00E532B5">
        <w:rPr>
          <w:rFonts w:ascii="Times New Roman" w:hAnsi="Times New Roman" w:cs="Times New Roman"/>
          <w:sz w:val="28"/>
        </w:rPr>
        <w:t xml:space="preserve"> </w:t>
      </w:r>
      <w:r w:rsidRPr="00DB5001">
        <w:rPr>
          <w:rFonts w:ascii="Times New Roman" w:hAnsi="Times New Roman" w:cs="Times New Roman"/>
          <w:sz w:val="28"/>
        </w:rPr>
        <w:t>услуги: 3D-печать, 3D-моделирование, 3D-сканирование, реверс-инжиниринг, мелкосерийное производство.</w:t>
      </w:r>
    </w:p>
    <w:p w:rsidR="00DB5001" w:rsidRPr="00DB5001" w:rsidRDefault="00DB5001" w:rsidP="00E532B5">
      <w:pPr>
        <w:spacing w:after="0"/>
        <w:ind w:firstLine="709"/>
        <w:jc w:val="both"/>
        <w:rPr>
          <w:rFonts w:ascii="Times New Roman" w:hAnsi="Times New Roman" w:cs="Times New Roman"/>
          <w:b/>
          <w:sz w:val="28"/>
        </w:rPr>
      </w:pPr>
      <w:r w:rsidRPr="00DB5001">
        <w:rPr>
          <w:rFonts w:ascii="Times New Roman" w:hAnsi="Times New Roman" w:cs="Times New Roman"/>
          <w:b/>
          <w:sz w:val="28"/>
        </w:rPr>
        <w:t>ОАО «Элмаш» - Технопарк «МИТЭМ» (Многопрофильные Инновации в Технологиях Электроники и Машиностроения)</w:t>
      </w:r>
    </w:p>
    <w:p w:rsidR="00DB5001" w:rsidRPr="00DB5001" w:rsidRDefault="00DB5001" w:rsidP="00E532B5">
      <w:pPr>
        <w:spacing w:after="0"/>
        <w:ind w:firstLine="709"/>
        <w:jc w:val="both"/>
        <w:rPr>
          <w:rFonts w:ascii="Times New Roman" w:hAnsi="Times New Roman" w:cs="Times New Roman"/>
          <w:sz w:val="28"/>
        </w:rPr>
      </w:pPr>
      <w:r w:rsidRPr="00DB5001">
        <w:rPr>
          <w:rFonts w:ascii="Times New Roman" w:hAnsi="Times New Roman" w:cs="Times New Roman"/>
          <w:sz w:val="28"/>
        </w:rPr>
        <w:t>Предоставляемые ресурсы</w:t>
      </w:r>
      <w:r w:rsidR="00E532B5">
        <w:rPr>
          <w:rFonts w:ascii="Times New Roman" w:hAnsi="Times New Roman" w:cs="Times New Roman"/>
          <w:sz w:val="28"/>
        </w:rPr>
        <w:t xml:space="preserve"> </w:t>
      </w:r>
      <w:r w:rsidRPr="00DB5001">
        <w:rPr>
          <w:rFonts w:ascii="Times New Roman" w:hAnsi="Times New Roman" w:cs="Times New Roman"/>
          <w:sz w:val="28"/>
        </w:rPr>
        <w:t>/</w:t>
      </w:r>
      <w:r w:rsidR="00E532B5">
        <w:rPr>
          <w:rFonts w:ascii="Times New Roman" w:hAnsi="Times New Roman" w:cs="Times New Roman"/>
          <w:sz w:val="28"/>
        </w:rPr>
        <w:t xml:space="preserve"> </w:t>
      </w:r>
      <w:r w:rsidRPr="00DB5001">
        <w:rPr>
          <w:rFonts w:ascii="Times New Roman" w:hAnsi="Times New Roman" w:cs="Times New Roman"/>
          <w:sz w:val="28"/>
        </w:rPr>
        <w:t>услуги: инженерия, опытно-конструкторские и экспериментальные работы, инженерия по высокотехнологичной машиностроительной продукции, подготовка и организация серийного производства, литейное производство.</w:t>
      </w:r>
    </w:p>
    <w:p w:rsidR="00DB5001" w:rsidRPr="00E532B5" w:rsidRDefault="00DB5001" w:rsidP="00E532B5">
      <w:pPr>
        <w:spacing w:after="0"/>
        <w:ind w:firstLine="709"/>
        <w:jc w:val="both"/>
        <w:rPr>
          <w:rFonts w:ascii="Times New Roman" w:hAnsi="Times New Roman" w:cs="Times New Roman"/>
          <w:b/>
          <w:i/>
          <w:sz w:val="28"/>
        </w:rPr>
      </w:pPr>
      <w:r w:rsidRPr="00E532B5">
        <w:rPr>
          <w:rFonts w:ascii="Times New Roman" w:hAnsi="Times New Roman" w:cs="Times New Roman"/>
          <w:b/>
          <w:i/>
          <w:sz w:val="28"/>
        </w:rPr>
        <w:t xml:space="preserve">Предприятия и организации, подтвердившие готовность стать </w:t>
      </w:r>
      <w:r w:rsidR="00E532B5">
        <w:rPr>
          <w:rFonts w:ascii="Times New Roman" w:hAnsi="Times New Roman" w:cs="Times New Roman"/>
          <w:b/>
          <w:i/>
          <w:sz w:val="28"/>
        </w:rPr>
        <w:t>«</w:t>
      </w:r>
      <w:r w:rsidRPr="00E532B5">
        <w:rPr>
          <w:rFonts w:ascii="Times New Roman" w:hAnsi="Times New Roman" w:cs="Times New Roman"/>
          <w:b/>
          <w:i/>
          <w:sz w:val="28"/>
        </w:rPr>
        <w:t>якорными</w:t>
      </w:r>
      <w:r w:rsidR="00E532B5">
        <w:rPr>
          <w:rFonts w:ascii="Times New Roman" w:hAnsi="Times New Roman" w:cs="Times New Roman"/>
          <w:b/>
          <w:i/>
          <w:sz w:val="28"/>
        </w:rPr>
        <w:t>»</w:t>
      </w:r>
      <w:r w:rsidRPr="00E532B5">
        <w:rPr>
          <w:rFonts w:ascii="Times New Roman" w:hAnsi="Times New Roman" w:cs="Times New Roman"/>
          <w:b/>
          <w:i/>
          <w:sz w:val="28"/>
        </w:rPr>
        <w:t xml:space="preserve"> резидентами распределенного технопарка Воронежской области</w:t>
      </w:r>
      <w:r w:rsidR="00E532B5">
        <w:rPr>
          <w:rFonts w:ascii="Times New Roman" w:hAnsi="Times New Roman" w:cs="Times New Roman"/>
          <w:b/>
          <w:i/>
          <w:sz w:val="28"/>
        </w:rPr>
        <w:t>:</w:t>
      </w:r>
    </w:p>
    <w:p w:rsidR="00DB5001" w:rsidRPr="00DB5001" w:rsidRDefault="00DB5001" w:rsidP="00D872CC">
      <w:pPr>
        <w:pStyle w:val="a8"/>
        <w:numPr>
          <w:ilvl w:val="0"/>
          <w:numId w:val="91"/>
        </w:numPr>
        <w:spacing w:after="0"/>
        <w:jc w:val="both"/>
        <w:rPr>
          <w:rFonts w:ascii="Times New Roman" w:hAnsi="Times New Roman" w:cs="Times New Roman"/>
          <w:sz w:val="28"/>
        </w:rPr>
      </w:pPr>
      <w:r w:rsidRPr="00DB5001">
        <w:rPr>
          <w:rFonts w:ascii="Times New Roman" w:hAnsi="Times New Roman" w:cs="Times New Roman"/>
          <w:sz w:val="28"/>
        </w:rPr>
        <w:t>ОАО «Борисоглебский котельно-механический завод</w:t>
      </w:r>
      <w:r w:rsidR="00E532B5">
        <w:rPr>
          <w:rFonts w:ascii="Times New Roman" w:hAnsi="Times New Roman" w:cs="Times New Roman"/>
          <w:sz w:val="28"/>
        </w:rPr>
        <w:t>;</w:t>
      </w:r>
    </w:p>
    <w:p w:rsidR="00DB5001" w:rsidRPr="00DB5001" w:rsidRDefault="00DB5001" w:rsidP="00D872CC">
      <w:pPr>
        <w:pStyle w:val="a8"/>
        <w:numPr>
          <w:ilvl w:val="0"/>
          <w:numId w:val="91"/>
        </w:numPr>
        <w:spacing w:after="0"/>
        <w:jc w:val="both"/>
        <w:rPr>
          <w:rFonts w:ascii="Times New Roman" w:hAnsi="Times New Roman" w:cs="Times New Roman"/>
          <w:sz w:val="28"/>
        </w:rPr>
      </w:pPr>
      <w:r w:rsidRPr="00DB5001">
        <w:rPr>
          <w:rFonts w:ascii="Times New Roman" w:hAnsi="Times New Roman" w:cs="Times New Roman"/>
          <w:sz w:val="28"/>
        </w:rPr>
        <w:t>ФГУП «Воронежский механический завод», филиал ФГУП «ГКНПЦ им. М. В. Хруничева»</w:t>
      </w:r>
      <w:r w:rsidR="00E532B5">
        <w:rPr>
          <w:rFonts w:ascii="Times New Roman" w:hAnsi="Times New Roman" w:cs="Times New Roman"/>
          <w:sz w:val="28"/>
        </w:rPr>
        <w:t>;</w:t>
      </w:r>
      <w:r w:rsidRPr="00DB5001">
        <w:rPr>
          <w:rFonts w:ascii="Times New Roman" w:hAnsi="Times New Roman" w:cs="Times New Roman"/>
          <w:sz w:val="28"/>
        </w:rPr>
        <w:t xml:space="preserve"> </w:t>
      </w:r>
    </w:p>
    <w:p w:rsidR="00DB5001" w:rsidRPr="00DB5001" w:rsidRDefault="00DB5001" w:rsidP="00D872CC">
      <w:pPr>
        <w:pStyle w:val="a8"/>
        <w:numPr>
          <w:ilvl w:val="0"/>
          <w:numId w:val="91"/>
        </w:numPr>
        <w:spacing w:after="0"/>
        <w:jc w:val="both"/>
        <w:rPr>
          <w:rFonts w:ascii="Times New Roman" w:hAnsi="Times New Roman" w:cs="Times New Roman"/>
          <w:sz w:val="28"/>
        </w:rPr>
      </w:pPr>
      <w:r w:rsidRPr="00DB5001">
        <w:rPr>
          <w:rFonts w:ascii="Times New Roman" w:hAnsi="Times New Roman" w:cs="Times New Roman"/>
          <w:sz w:val="28"/>
        </w:rPr>
        <w:t>ОАО «Всероссийский научно-исследовательский институт комбикормовой промышленности» (ВНИИКП)</w:t>
      </w:r>
      <w:r w:rsidR="00E532B5">
        <w:rPr>
          <w:rFonts w:ascii="Times New Roman" w:hAnsi="Times New Roman" w:cs="Times New Roman"/>
          <w:sz w:val="28"/>
        </w:rPr>
        <w:t>;</w:t>
      </w:r>
    </w:p>
    <w:p w:rsidR="00DB5001" w:rsidRPr="00DB5001" w:rsidRDefault="00DB5001" w:rsidP="00D872CC">
      <w:pPr>
        <w:pStyle w:val="a8"/>
        <w:numPr>
          <w:ilvl w:val="0"/>
          <w:numId w:val="91"/>
        </w:numPr>
        <w:spacing w:after="0"/>
        <w:jc w:val="both"/>
        <w:rPr>
          <w:rFonts w:ascii="Times New Roman" w:hAnsi="Times New Roman" w:cs="Times New Roman"/>
          <w:sz w:val="28"/>
        </w:rPr>
      </w:pPr>
      <w:r w:rsidRPr="00DB5001">
        <w:rPr>
          <w:rFonts w:ascii="Times New Roman" w:hAnsi="Times New Roman" w:cs="Times New Roman"/>
          <w:sz w:val="28"/>
        </w:rPr>
        <w:t>ЗАО «МЭЛ»</w:t>
      </w:r>
      <w:r w:rsidR="00E532B5">
        <w:rPr>
          <w:rFonts w:ascii="Times New Roman" w:hAnsi="Times New Roman" w:cs="Times New Roman"/>
          <w:sz w:val="28"/>
        </w:rPr>
        <w:t>;</w:t>
      </w:r>
    </w:p>
    <w:p w:rsidR="00DB5001" w:rsidRPr="00DB5001" w:rsidRDefault="00DB5001" w:rsidP="00D872CC">
      <w:pPr>
        <w:pStyle w:val="a8"/>
        <w:numPr>
          <w:ilvl w:val="0"/>
          <w:numId w:val="91"/>
        </w:numPr>
        <w:spacing w:after="0"/>
        <w:jc w:val="both"/>
        <w:rPr>
          <w:rFonts w:ascii="Times New Roman" w:hAnsi="Times New Roman" w:cs="Times New Roman"/>
          <w:sz w:val="28"/>
        </w:rPr>
      </w:pPr>
      <w:r w:rsidRPr="00DB5001">
        <w:rPr>
          <w:rFonts w:ascii="Times New Roman" w:hAnsi="Times New Roman" w:cs="Times New Roman"/>
          <w:sz w:val="28"/>
        </w:rPr>
        <w:t>ООО «НафтаЭКО инжиниринговая компания»</w:t>
      </w:r>
      <w:r w:rsidR="00E532B5">
        <w:rPr>
          <w:rFonts w:ascii="Times New Roman" w:hAnsi="Times New Roman" w:cs="Times New Roman"/>
          <w:sz w:val="28"/>
        </w:rPr>
        <w:t>;</w:t>
      </w:r>
    </w:p>
    <w:p w:rsidR="00DB5001" w:rsidRPr="00DB5001" w:rsidRDefault="00DB5001" w:rsidP="00D872CC">
      <w:pPr>
        <w:pStyle w:val="a8"/>
        <w:numPr>
          <w:ilvl w:val="0"/>
          <w:numId w:val="91"/>
        </w:numPr>
        <w:spacing w:after="0"/>
        <w:jc w:val="both"/>
        <w:rPr>
          <w:rFonts w:ascii="Times New Roman" w:hAnsi="Times New Roman" w:cs="Times New Roman"/>
          <w:sz w:val="28"/>
        </w:rPr>
      </w:pPr>
      <w:r w:rsidRPr="00DB5001">
        <w:rPr>
          <w:rFonts w:ascii="Times New Roman" w:hAnsi="Times New Roman" w:cs="Times New Roman"/>
          <w:sz w:val="28"/>
        </w:rPr>
        <w:t>ОАО «Турбонасос»</w:t>
      </w:r>
      <w:r w:rsidR="00E532B5">
        <w:rPr>
          <w:rFonts w:ascii="Times New Roman" w:hAnsi="Times New Roman" w:cs="Times New Roman"/>
          <w:sz w:val="28"/>
        </w:rPr>
        <w:t>.</w:t>
      </w:r>
    </w:p>
    <w:p w:rsidR="00DB5001" w:rsidRPr="00DB5001" w:rsidRDefault="00DB5001" w:rsidP="00E532B5">
      <w:pPr>
        <w:spacing w:after="0"/>
        <w:jc w:val="both"/>
        <w:rPr>
          <w:rFonts w:ascii="Times New Roman" w:hAnsi="Times New Roman" w:cs="Times New Roman"/>
          <w:bCs/>
          <w:sz w:val="28"/>
          <w:szCs w:val="28"/>
        </w:rPr>
      </w:pPr>
    </w:p>
    <w:p w:rsidR="00DB5001" w:rsidRPr="00DB5001" w:rsidRDefault="00DB5001" w:rsidP="00DB5001">
      <w:pPr>
        <w:spacing w:after="0"/>
        <w:jc w:val="both"/>
        <w:rPr>
          <w:rFonts w:ascii="Times New Roman" w:hAnsi="Times New Roman" w:cs="Times New Roman"/>
          <w:bCs/>
          <w:sz w:val="28"/>
          <w:szCs w:val="28"/>
        </w:rPr>
      </w:pPr>
    </w:p>
    <w:p w:rsidR="0098359F" w:rsidRDefault="0098359F" w:rsidP="00D872CC">
      <w:pPr>
        <w:pStyle w:val="a8"/>
        <w:numPr>
          <w:ilvl w:val="1"/>
          <w:numId w:val="81"/>
        </w:numPr>
        <w:spacing w:after="0"/>
        <w:jc w:val="both"/>
        <w:rPr>
          <w:rFonts w:ascii="Times New Roman" w:hAnsi="Times New Roman" w:cs="Times New Roman"/>
          <w:b/>
          <w:sz w:val="28"/>
          <w:szCs w:val="28"/>
        </w:rPr>
      </w:pPr>
      <w:r w:rsidRPr="0098359F">
        <w:rPr>
          <w:rFonts w:ascii="Times New Roman" w:hAnsi="Times New Roman" w:cs="Times New Roman"/>
          <w:b/>
          <w:sz w:val="28"/>
          <w:szCs w:val="28"/>
        </w:rPr>
        <w:t xml:space="preserve">Условия работы с резидентами технопарка </w:t>
      </w:r>
    </w:p>
    <w:p w:rsidR="0098359F" w:rsidRPr="0098359F" w:rsidRDefault="00003400" w:rsidP="00D872CC">
      <w:pPr>
        <w:pStyle w:val="a8"/>
        <w:numPr>
          <w:ilvl w:val="2"/>
          <w:numId w:val="81"/>
        </w:numPr>
        <w:spacing w:after="0"/>
        <w:jc w:val="both"/>
        <w:rPr>
          <w:rFonts w:ascii="Times New Roman" w:hAnsi="Times New Roman" w:cs="Times New Roman"/>
          <w:b/>
          <w:sz w:val="28"/>
          <w:szCs w:val="28"/>
        </w:rPr>
      </w:pPr>
      <w:r>
        <w:rPr>
          <w:rFonts w:ascii="Times New Roman" w:hAnsi="Times New Roman" w:cs="Times New Roman"/>
          <w:b/>
          <w:sz w:val="28"/>
          <w:szCs w:val="28"/>
        </w:rPr>
        <w:t>П</w:t>
      </w:r>
      <w:r w:rsidR="0098359F" w:rsidRPr="0098359F">
        <w:rPr>
          <w:rFonts w:ascii="Times New Roman" w:hAnsi="Times New Roman" w:cs="Times New Roman"/>
          <w:b/>
          <w:sz w:val="28"/>
          <w:szCs w:val="28"/>
        </w:rPr>
        <w:t xml:space="preserve">олучение </w:t>
      </w:r>
      <w:r>
        <w:rPr>
          <w:rFonts w:ascii="Times New Roman" w:hAnsi="Times New Roman" w:cs="Times New Roman"/>
          <w:b/>
          <w:sz w:val="28"/>
          <w:szCs w:val="28"/>
        </w:rPr>
        <w:t xml:space="preserve">(продление, прекращение) </w:t>
      </w:r>
      <w:r w:rsidR="0098359F" w:rsidRPr="0098359F">
        <w:rPr>
          <w:rFonts w:ascii="Times New Roman" w:hAnsi="Times New Roman" w:cs="Times New Roman"/>
          <w:b/>
          <w:sz w:val="28"/>
          <w:szCs w:val="28"/>
        </w:rPr>
        <w:t>статуса резидента технопарка</w:t>
      </w:r>
    </w:p>
    <w:p w:rsidR="0098359F" w:rsidRPr="002F738D" w:rsidRDefault="0098359F" w:rsidP="0098359F">
      <w:pPr>
        <w:spacing w:after="0"/>
        <w:ind w:firstLine="708"/>
        <w:jc w:val="both"/>
        <w:rPr>
          <w:rFonts w:ascii="Times New Roman" w:hAnsi="Times New Roman" w:cs="Times New Roman"/>
          <w:b/>
          <w:i/>
          <w:sz w:val="28"/>
          <w:szCs w:val="28"/>
        </w:rPr>
      </w:pPr>
      <w:r w:rsidRPr="002F738D">
        <w:rPr>
          <w:rFonts w:ascii="Times New Roman" w:hAnsi="Times New Roman" w:cs="Times New Roman"/>
          <w:b/>
          <w:i/>
          <w:sz w:val="28"/>
          <w:szCs w:val="28"/>
        </w:rPr>
        <w:t>Требования, предъявляемые к участникам конкурса на право получения статуса резидента технопарка</w:t>
      </w:r>
    </w:p>
    <w:p w:rsidR="0098359F" w:rsidRPr="00421EF2" w:rsidRDefault="0098359F" w:rsidP="0098359F">
      <w:pPr>
        <w:spacing w:after="0"/>
        <w:ind w:firstLine="708"/>
        <w:jc w:val="both"/>
        <w:rPr>
          <w:rFonts w:ascii="Times New Roman" w:hAnsi="Times New Roman" w:cs="Times New Roman"/>
          <w:sz w:val="28"/>
          <w:szCs w:val="28"/>
        </w:rPr>
      </w:pPr>
      <w:r w:rsidRPr="00421EF2">
        <w:rPr>
          <w:rFonts w:ascii="Times New Roman" w:hAnsi="Times New Roman" w:cs="Times New Roman"/>
          <w:sz w:val="28"/>
          <w:szCs w:val="28"/>
        </w:rPr>
        <w:t>К участию в конкурсе на получение статуса резидент Технопарка допускаются субъекты малого и среднего предпринимательства – юридические лица, индивидуальные предприниматели, представившие в Технопарк требуемые документы, осуществляющие или планирующие осуществлять научную, научно</w:t>
      </w:r>
      <w:r>
        <w:rPr>
          <w:rFonts w:ascii="Times New Roman" w:hAnsi="Times New Roman" w:cs="Times New Roman"/>
          <w:sz w:val="28"/>
          <w:szCs w:val="28"/>
        </w:rPr>
        <w:t>-</w:t>
      </w:r>
      <w:r w:rsidRPr="00421EF2">
        <w:rPr>
          <w:rFonts w:ascii="Times New Roman" w:hAnsi="Times New Roman" w:cs="Times New Roman"/>
          <w:sz w:val="28"/>
          <w:szCs w:val="28"/>
        </w:rPr>
        <w:t xml:space="preserve">техническую, технико-внедренческую и инновационную деятельность, ориентированную преимущественно на создание и реализацию научно-технической продукции, доведение ее до промышленного применения, включая изготовление, испытание и реализацию опытных партий, а также создание программных продуктов. </w:t>
      </w:r>
    </w:p>
    <w:p w:rsidR="0098359F" w:rsidRPr="00421EF2" w:rsidRDefault="0098359F" w:rsidP="0098359F">
      <w:pPr>
        <w:spacing w:after="0"/>
        <w:ind w:firstLine="708"/>
        <w:jc w:val="both"/>
        <w:rPr>
          <w:rFonts w:ascii="Times New Roman" w:hAnsi="Times New Roman" w:cs="Times New Roman"/>
          <w:sz w:val="28"/>
          <w:szCs w:val="28"/>
        </w:rPr>
      </w:pPr>
      <w:r w:rsidRPr="00421EF2">
        <w:rPr>
          <w:rFonts w:ascii="Times New Roman" w:hAnsi="Times New Roman" w:cs="Times New Roman"/>
          <w:sz w:val="28"/>
          <w:szCs w:val="28"/>
        </w:rPr>
        <w:t>Основные условия допуска субъектов малого и среднего предпринимательства к участию в конкурсе:</w:t>
      </w:r>
    </w:p>
    <w:p w:rsidR="0098359F" w:rsidRPr="00421EF2" w:rsidRDefault="0098359F" w:rsidP="00D872CC">
      <w:pPr>
        <w:pStyle w:val="a8"/>
        <w:numPr>
          <w:ilvl w:val="0"/>
          <w:numId w:val="55"/>
        </w:numPr>
        <w:spacing w:after="0"/>
        <w:jc w:val="both"/>
        <w:rPr>
          <w:rFonts w:ascii="Times New Roman" w:hAnsi="Times New Roman" w:cs="Times New Roman"/>
          <w:sz w:val="28"/>
          <w:szCs w:val="28"/>
        </w:rPr>
      </w:pPr>
      <w:r w:rsidRPr="00421EF2">
        <w:rPr>
          <w:rFonts w:ascii="Times New Roman" w:hAnsi="Times New Roman" w:cs="Times New Roman"/>
          <w:sz w:val="28"/>
          <w:szCs w:val="28"/>
        </w:rPr>
        <w:t>вид деятельности субъектов малого и среднего предпринимательства соответствует специализации Технопарка;</w:t>
      </w:r>
    </w:p>
    <w:p w:rsidR="0098359F" w:rsidRPr="00421EF2" w:rsidRDefault="0098359F" w:rsidP="00D872CC">
      <w:pPr>
        <w:pStyle w:val="a8"/>
        <w:numPr>
          <w:ilvl w:val="0"/>
          <w:numId w:val="55"/>
        </w:numPr>
        <w:spacing w:after="0"/>
        <w:jc w:val="both"/>
        <w:rPr>
          <w:rFonts w:ascii="Times New Roman" w:hAnsi="Times New Roman" w:cs="Times New Roman"/>
          <w:sz w:val="28"/>
          <w:szCs w:val="28"/>
        </w:rPr>
      </w:pPr>
      <w:r w:rsidRPr="00421EF2">
        <w:rPr>
          <w:rFonts w:ascii="Times New Roman" w:hAnsi="Times New Roman" w:cs="Times New Roman"/>
          <w:sz w:val="28"/>
          <w:szCs w:val="28"/>
        </w:rPr>
        <w:t>представлены надлежащим образом оформленная заявка и документы, с обоснованием</w:t>
      </w:r>
      <w:r>
        <w:rPr>
          <w:rFonts w:ascii="Times New Roman" w:hAnsi="Times New Roman" w:cs="Times New Roman"/>
          <w:sz w:val="28"/>
          <w:szCs w:val="28"/>
        </w:rPr>
        <w:t xml:space="preserve"> </w:t>
      </w:r>
      <w:r w:rsidRPr="00421EF2">
        <w:rPr>
          <w:rFonts w:ascii="Times New Roman" w:hAnsi="Times New Roman" w:cs="Times New Roman"/>
          <w:sz w:val="28"/>
          <w:szCs w:val="28"/>
        </w:rPr>
        <w:t>целесообразности размещения субъектов малого и среднего предпринимательства в</w:t>
      </w:r>
      <w:r>
        <w:rPr>
          <w:rFonts w:ascii="Times New Roman" w:hAnsi="Times New Roman" w:cs="Times New Roman"/>
          <w:sz w:val="28"/>
          <w:szCs w:val="28"/>
        </w:rPr>
        <w:t xml:space="preserve"> </w:t>
      </w:r>
      <w:r w:rsidRPr="00421EF2">
        <w:rPr>
          <w:rFonts w:ascii="Times New Roman" w:hAnsi="Times New Roman" w:cs="Times New Roman"/>
          <w:sz w:val="28"/>
          <w:szCs w:val="28"/>
        </w:rPr>
        <w:t>Технопарке;</w:t>
      </w:r>
    </w:p>
    <w:p w:rsidR="0098359F" w:rsidRPr="00421EF2" w:rsidRDefault="0098359F" w:rsidP="00D872CC">
      <w:pPr>
        <w:pStyle w:val="a8"/>
        <w:numPr>
          <w:ilvl w:val="0"/>
          <w:numId w:val="55"/>
        </w:numPr>
        <w:spacing w:after="0"/>
        <w:jc w:val="both"/>
        <w:rPr>
          <w:rFonts w:ascii="Times New Roman" w:hAnsi="Times New Roman" w:cs="Times New Roman"/>
          <w:sz w:val="28"/>
          <w:szCs w:val="28"/>
        </w:rPr>
      </w:pPr>
      <w:r w:rsidRPr="00421EF2">
        <w:rPr>
          <w:rFonts w:ascii="Times New Roman" w:hAnsi="Times New Roman" w:cs="Times New Roman"/>
          <w:sz w:val="28"/>
          <w:szCs w:val="28"/>
        </w:rPr>
        <w:t>соответствие претендента требованиям, предъявляемым к субъектам малого и среднего предпринимательства в соответствии со ст. 4 Федерального закона «О развитии малого и среднего предпринимательства в Российской Федерации» от 24.07.2007 № 209-ФЗ;</w:t>
      </w:r>
    </w:p>
    <w:p w:rsidR="0098359F" w:rsidRPr="00421EF2" w:rsidRDefault="0098359F" w:rsidP="00D872CC">
      <w:pPr>
        <w:pStyle w:val="a8"/>
        <w:numPr>
          <w:ilvl w:val="0"/>
          <w:numId w:val="55"/>
        </w:numPr>
        <w:spacing w:after="0"/>
        <w:jc w:val="both"/>
        <w:rPr>
          <w:rFonts w:ascii="Times New Roman" w:hAnsi="Times New Roman" w:cs="Times New Roman"/>
          <w:sz w:val="28"/>
          <w:szCs w:val="28"/>
        </w:rPr>
      </w:pPr>
      <w:r w:rsidRPr="00421EF2">
        <w:rPr>
          <w:rFonts w:ascii="Times New Roman" w:hAnsi="Times New Roman" w:cs="Times New Roman"/>
          <w:sz w:val="28"/>
          <w:szCs w:val="28"/>
        </w:rPr>
        <w:t>наличие бизнес-плана инновационного проекта.</w:t>
      </w:r>
    </w:p>
    <w:p w:rsidR="0098359F" w:rsidRPr="00421EF2" w:rsidRDefault="0098359F" w:rsidP="0098359F">
      <w:pPr>
        <w:spacing w:after="0"/>
        <w:ind w:firstLine="708"/>
        <w:jc w:val="both"/>
        <w:rPr>
          <w:rFonts w:ascii="Times New Roman" w:hAnsi="Times New Roman" w:cs="Times New Roman"/>
          <w:sz w:val="28"/>
          <w:szCs w:val="28"/>
        </w:rPr>
      </w:pPr>
      <w:r w:rsidRPr="00421EF2">
        <w:rPr>
          <w:rFonts w:ascii="Times New Roman" w:hAnsi="Times New Roman" w:cs="Times New Roman"/>
          <w:sz w:val="28"/>
          <w:szCs w:val="28"/>
        </w:rPr>
        <w:t>К участию в конкурсе не допускаются субъекты малого и среднего</w:t>
      </w:r>
      <w:r>
        <w:rPr>
          <w:rFonts w:ascii="Times New Roman" w:hAnsi="Times New Roman" w:cs="Times New Roman"/>
          <w:sz w:val="28"/>
          <w:szCs w:val="28"/>
        </w:rPr>
        <w:t xml:space="preserve"> </w:t>
      </w:r>
      <w:r w:rsidRPr="00421EF2">
        <w:rPr>
          <w:rFonts w:ascii="Times New Roman" w:hAnsi="Times New Roman" w:cs="Times New Roman"/>
          <w:sz w:val="28"/>
          <w:szCs w:val="28"/>
        </w:rPr>
        <w:t>предпринимательства, деятельность которых приостановлена в порядке, предусмотренном Кодексом Российской Федерации об административных правонарушениях и иными нормативно-правовыми актами Российской Федерации; являющиеся банкротами, а также находящиеся на стадии ликвидации или реорганизации.</w:t>
      </w:r>
    </w:p>
    <w:p w:rsidR="0098359F" w:rsidRPr="00421EF2" w:rsidRDefault="0098359F" w:rsidP="0098359F">
      <w:pPr>
        <w:spacing w:after="0"/>
        <w:ind w:firstLine="708"/>
        <w:jc w:val="both"/>
        <w:rPr>
          <w:rFonts w:ascii="Times New Roman" w:hAnsi="Times New Roman" w:cs="Times New Roman"/>
          <w:sz w:val="28"/>
          <w:szCs w:val="28"/>
        </w:rPr>
      </w:pPr>
      <w:r w:rsidRPr="00421EF2">
        <w:rPr>
          <w:rFonts w:ascii="Times New Roman" w:hAnsi="Times New Roman" w:cs="Times New Roman"/>
          <w:sz w:val="28"/>
          <w:szCs w:val="28"/>
        </w:rPr>
        <w:t xml:space="preserve">В Технопарке </w:t>
      </w:r>
      <w:r>
        <w:rPr>
          <w:rFonts w:ascii="Times New Roman" w:hAnsi="Times New Roman" w:cs="Times New Roman"/>
          <w:sz w:val="28"/>
          <w:szCs w:val="28"/>
        </w:rPr>
        <w:t>в качестве резидентов</w:t>
      </w:r>
      <w:r w:rsidRPr="00421EF2">
        <w:rPr>
          <w:rFonts w:ascii="Times New Roman" w:hAnsi="Times New Roman" w:cs="Times New Roman"/>
          <w:sz w:val="28"/>
          <w:szCs w:val="28"/>
        </w:rPr>
        <w:t xml:space="preserve"> не допускается размещение субъектов малого и среднего предпринимательства:</w:t>
      </w:r>
    </w:p>
    <w:p w:rsidR="0098359F" w:rsidRPr="00421EF2" w:rsidRDefault="0098359F" w:rsidP="0098359F">
      <w:pPr>
        <w:spacing w:after="0"/>
        <w:ind w:firstLine="708"/>
        <w:jc w:val="both"/>
        <w:rPr>
          <w:rFonts w:ascii="Times New Roman" w:hAnsi="Times New Roman" w:cs="Times New Roman"/>
          <w:sz w:val="28"/>
          <w:szCs w:val="28"/>
        </w:rPr>
      </w:pPr>
      <w:r w:rsidRPr="00421EF2">
        <w:rPr>
          <w:rFonts w:ascii="Times New Roman" w:hAnsi="Times New Roman" w:cs="Times New Roman"/>
          <w:sz w:val="28"/>
          <w:szCs w:val="28"/>
        </w:rPr>
        <w:t>являющихся страховыми организациями, негосударственными пенсионными фондами, профессиональными участниками рынка ценных бумаг, ломбардами;</w:t>
      </w:r>
    </w:p>
    <w:p w:rsidR="0098359F" w:rsidRPr="00421EF2" w:rsidRDefault="0098359F" w:rsidP="0098359F">
      <w:pPr>
        <w:spacing w:after="0"/>
        <w:ind w:firstLine="708"/>
        <w:jc w:val="both"/>
        <w:rPr>
          <w:rFonts w:ascii="Times New Roman" w:hAnsi="Times New Roman" w:cs="Times New Roman"/>
          <w:sz w:val="28"/>
          <w:szCs w:val="28"/>
        </w:rPr>
      </w:pPr>
      <w:r w:rsidRPr="00421EF2">
        <w:rPr>
          <w:rFonts w:ascii="Times New Roman" w:hAnsi="Times New Roman" w:cs="Times New Roman"/>
          <w:sz w:val="28"/>
          <w:szCs w:val="28"/>
        </w:rPr>
        <w:lastRenderedPageBreak/>
        <w:t>осуществляющих производство и реализацию подакцизных товаров, а также добычу и реализацию полезных ископаемых.</w:t>
      </w:r>
    </w:p>
    <w:p w:rsidR="0098359F" w:rsidRPr="002F738D" w:rsidRDefault="0098359F" w:rsidP="0098359F">
      <w:pPr>
        <w:spacing w:after="0"/>
        <w:ind w:firstLine="708"/>
        <w:jc w:val="both"/>
        <w:rPr>
          <w:rFonts w:ascii="Times New Roman" w:hAnsi="Times New Roman" w:cs="Times New Roman"/>
          <w:b/>
          <w:i/>
          <w:sz w:val="28"/>
          <w:szCs w:val="28"/>
        </w:rPr>
      </w:pPr>
      <w:r w:rsidRPr="002F738D">
        <w:rPr>
          <w:rFonts w:ascii="Times New Roman" w:hAnsi="Times New Roman" w:cs="Times New Roman"/>
          <w:b/>
          <w:i/>
          <w:sz w:val="28"/>
          <w:szCs w:val="28"/>
        </w:rPr>
        <w:t>Базовые критерии по организации конкурсной комиссии для принятия решения о присвоении статуса резидента технопарка</w:t>
      </w:r>
    </w:p>
    <w:p w:rsidR="0098359F" w:rsidRPr="00421EF2" w:rsidRDefault="0098359F" w:rsidP="0098359F">
      <w:pPr>
        <w:spacing w:after="0"/>
        <w:ind w:firstLine="708"/>
        <w:jc w:val="both"/>
        <w:rPr>
          <w:rFonts w:ascii="Times New Roman" w:hAnsi="Times New Roman" w:cs="Times New Roman"/>
          <w:sz w:val="28"/>
          <w:szCs w:val="28"/>
        </w:rPr>
      </w:pPr>
      <w:r w:rsidRPr="00421EF2">
        <w:rPr>
          <w:rFonts w:ascii="Times New Roman" w:hAnsi="Times New Roman" w:cs="Times New Roman"/>
          <w:sz w:val="28"/>
          <w:szCs w:val="28"/>
        </w:rPr>
        <w:t>Для проведения конкурса и принятия решения о признании претендентов победителями конкурса, определенным Положением, организатором конкурса принимается решение о создании конкурсной комиссии, определяется ее состав и порядок работы.</w:t>
      </w:r>
    </w:p>
    <w:p w:rsidR="0098359F" w:rsidRPr="00421EF2" w:rsidRDefault="0098359F" w:rsidP="0098359F">
      <w:pPr>
        <w:spacing w:after="0"/>
        <w:ind w:firstLine="708"/>
        <w:jc w:val="both"/>
        <w:rPr>
          <w:rFonts w:ascii="Times New Roman" w:hAnsi="Times New Roman" w:cs="Times New Roman"/>
          <w:sz w:val="28"/>
          <w:szCs w:val="28"/>
        </w:rPr>
      </w:pPr>
      <w:r w:rsidRPr="00421EF2">
        <w:rPr>
          <w:rFonts w:ascii="Times New Roman" w:hAnsi="Times New Roman" w:cs="Times New Roman"/>
          <w:sz w:val="28"/>
          <w:szCs w:val="28"/>
        </w:rPr>
        <w:t>В состав комиссии входят представители Управляющей компании Технопарка. Председателем комиссии является директор Управляющей компании Технопарка, в его отсутствие – лицо, исполняющее обязанности директора Управляющей компании Технопарка.</w:t>
      </w:r>
    </w:p>
    <w:p w:rsidR="0098359F" w:rsidRPr="00421EF2" w:rsidRDefault="0098359F" w:rsidP="0098359F">
      <w:pPr>
        <w:spacing w:after="0"/>
        <w:ind w:firstLine="708"/>
        <w:jc w:val="both"/>
        <w:rPr>
          <w:rFonts w:ascii="Times New Roman" w:hAnsi="Times New Roman" w:cs="Times New Roman"/>
          <w:sz w:val="28"/>
          <w:szCs w:val="28"/>
        </w:rPr>
      </w:pPr>
      <w:r w:rsidRPr="00421EF2">
        <w:rPr>
          <w:rFonts w:ascii="Times New Roman" w:hAnsi="Times New Roman" w:cs="Times New Roman"/>
          <w:sz w:val="28"/>
          <w:szCs w:val="28"/>
        </w:rPr>
        <w:t xml:space="preserve">Число членов комиссии не может быть менее чем пять человек. Комиссия правомочна принимать решения, если на заседании комиссии присутствует не менее чем пятьдесят процентов общего числа его членов, при этом каждый член конкурсной комиссии имеет один голос. </w:t>
      </w:r>
    </w:p>
    <w:p w:rsidR="0098359F" w:rsidRPr="00421EF2" w:rsidRDefault="0098359F" w:rsidP="0098359F">
      <w:pPr>
        <w:spacing w:after="0"/>
        <w:ind w:firstLine="708"/>
        <w:jc w:val="both"/>
        <w:rPr>
          <w:rFonts w:ascii="Times New Roman" w:hAnsi="Times New Roman" w:cs="Times New Roman"/>
          <w:sz w:val="28"/>
          <w:szCs w:val="28"/>
        </w:rPr>
      </w:pPr>
      <w:r w:rsidRPr="00421EF2">
        <w:rPr>
          <w:rFonts w:ascii="Times New Roman" w:hAnsi="Times New Roman" w:cs="Times New Roman"/>
          <w:sz w:val="28"/>
          <w:szCs w:val="28"/>
        </w:rPr>
        <w:t>Решение комиссии принимается большинством голосов от числа голосов членов комиссии, принявших участие в ее заседании. В случае равенства числа голосов голос председателя комиссии считается решающим. Решение комиссии оформляется протоколом, который подписывают все члены комиссии, принявшие участие в заседании.</w:t>
      </w:r>
    </w:p>
    <w:p w:rsidR="0098359F" w:rsidRPr="00421EF2" w:rsidRDefault="0098359F" w:rsidP="0098359F">
      <w:pPr>
        <w:spacing w:after="0"/>
        <w:ind w:firstLine="708"/>
        <w:jc w:val="both"/>
        <w:rPr>
          <w:rFonts w:ascii="Times New Roman" w:hAnsi="Times New Roman" w:cs="Times New Roman"/>
          <w:sz w:val="28"/>
          <w:szCs w:val="28"/>
        </w:rPr>
      </w:pPr>
      <w:r w:rsidRPr="00421EF2">
        <w:rPr>
          <w:rFonts w:ascii="Times New Roman" w:hAnsi="Times New Roman" w:cs="Times New Roman"/>
          <w:sz w:val="28"/>
          <w:szCs w:val="28"/>
        </w:rPr>
        <w:t>Член комиссии, не согласный с мнением большинства, может изложить в письменной форме свое особое мнение, которое приобщается к протоколу решения комиссии, о чем делается соответствующая запись в тексте протокола, но при объявлении принятого решения не оглашается.</w:t>
      </w:r>
    </w:p>
    <w:p w:rsidR="0098359F" w:rsidRPr="00421EF2" w:rsidRDefault="0098359F" w:rsidP="0098359F">
      <w:pPr>
        <w:spacing w:after="0"/>
        <w:ind w:firstLine="708"/>
        <w:jc w:val="both"/>
        <w:rPr>
          <w:rFonts w:ascii="Times New Roman" w:hAnsi="Times New Roman" w:cs="Times New Roman"/>
          <w:sz w:val="28"/>
          <w:szCs w:val="28"/>
        </w:rPr>
      </w:pPr>
      <w:r w:rsidRPr="00421EF2">
        <w:rPr>
          <w:rFonts w:ascii="Times New Roman" w:hAnsi="Times New Roman" w:cs="Times New Roman"/>
          <w:sz w:val="28"/>
          <w:szCs w:val="28"/>
        </w:rPr>
        <w:t>Заседания конкурсной комиссии проводятся по мере поступления заявок.</w:t>
      </w:r>
    </w:p>
    <w:p w:rsidR="00E6302B" w:rsidRPr="0098359F" w:rsidRDefault="00E6302B" w:rsidP="00C479DD">
      <w:pPr>
        <w:spacing w:after="0"/>
        <w:ind w:firstLine="708"/>
        <w:jc w:val="both"/>
        <w:rPr>
          <w:rFonts w:ascii="Times New Roman" w:hAnsi="Times New Roman" w:cs="Times New Roman"/>
          <w:b/>
          <w:i/>
          <w:sz w:val="28"/>
          <w:szCs w:val="28"/>
        </w:rPr>
      </w:pPr>
      <w:r w:rsidRPr="0098359F">
        <w:rPr>
          <w:rFonts w:ascii="Times New Roman" w:hAnsi="Times New Roman" w:cs="Times New Roman"/>
          <w:b/>
          <w:i/>
          <w:sz w:val="28"/>
          <w:szCs w:val="28"/>
        </w:rPr>
        <w:t>Порядок проведения конкурса</w:t>
      </w:r>
    </w:p>
    <w:p w:rsidR="00E6302B" w:rsidRPr="00421EF2" w:rsidRDefault="00E6302B" w:rsidP="0098359F">
      <w:pPr>
        <w:spacing w:after="0"/>
        <w:ind w:firstLine="709"/>
        <w:jc w:val="both"/>
        <w:rPr>
          <w:rFonts w:ascii="Times New Roman" w:hAnsi="Times New Roman" w:cs="Times New Roman"/>
          <w:sz w:val="28"/>
          <w:szCs w:val="28"/>
        </w:rPr>
      </w:pPr>
      <w:r w:rsidRPr="00421EF2">
        <w:rPr>
          <w:rFonts w:ascii="Times New Roman" w:hAnsi="Times New Roman" w:cs="Times New Roman"/>
          <w:sz w:val="28"/>
          <w:szCs w:val="28"/>
        </w:rPr>
        <w:t>1. Управляющая компания технопарка публикует информационное сообщение о проведении конкурса на своем официальном сайте в сети Интернет и</w:t>
      </w:r>
      <w:r w:rsidR="00C479DD">
        <w:rPr>
          <w:rFonts w:ascii="Times New Roman" w:hAnsi="Times New Roman" w:cs="Times New Roman"/>
          <w:sz w:val="28"/>
          <w:szCs w:val="28"/>
        </w:rPr>
        <w:t xml:space="preserve"> </w:t>
      </w:r>
      <w:r w:rsidRPr="00421EF2">
        <w:rPr>
          <w:rFonts w:ascii="Times New Roman" w:hAnsi="Times New Roman" w:cs="Times New Roman"/>
          <w:sz w:val="28"/>
          <w:szCs w:val="28"/>
        </w:rPr>
        <w:t>/</w:t>
      </w:r>
      <w:r w:rsidR="00C479DD">
        <w:rPr>
          <w:rFonts w:ascii="Times New Roman" w:hAnsi="Times New Roman" w:cs="Times New Roman"/>
          <w:sz w:val="28"/>
          <w:szCs w:val="28"/>
        </w:rPr>
        <w:t xml:space="preserve"> </w:t>
      </w:r>
      <w:r w:rsidRPr="00421EF2">
        <w:rPr>
          <w:rFonts w:ascii="Times New Roman" w:hAnsi="Times New Roman" w:cs="Times New Roman"/>
          <w:sz w:val="28"/>
          <w:szCs w:val="28"/>
        </w:rPr>
        <w:t>или на иных открытых информационных не позднее 20 дней до даты проведения конкурса. Срок подачи заявок – 20 календарных дней.</w:t>
      </w:r>
    </w:p>
    <w:p w:rsidR="00E6302B" w:rsidRPr="00421EF2" w:rsidRDefault="00E6302B" w:rsidP="0098359F">
      <w:pPr>
        <w:spacing w:after="0"/>
        <w:ind w:firstLine="709"/>
        <w:jc w:val="both"/>
        <w:rPr>
          <w:rFonts w:ascii="Times New Roman" w:hAnsi="Times New Roman" w:cs="Times New Roman"/>
          <w:sz w:val="28"/>
          <w:szCs w:val="28"/>
        </w:rPr>
      </w:pPr>
      <w:r w:rsidRPr="00421EF2">
        <w:rPr>
          <w:rFonts w:ascii="Times New Roman" w:hAnsi="Times New Roman" w:cs="Times New Roman"/>
          <w:sz w:val="28"/>
          <w:szCs w:val="28"/>
        </w:rPr>
        <w:t>2. Субъекты малого и среднего предпринимательства, претендующие на участие в конкурсе на присвоение статуса резидента, представляют в комиссию следующие документы:</w:t>
      </w:r>
    </w:p>
    <w:p w:rsidR="00E6302B" w:rsidRPr="00421EF2" w:rsidRDefault="00E6302B" w:rsidP="0098359F">
      <w:pPr>
        <w:spacing w:after="0"/>
        <w:ind w:firstLine="709"/>
        <w:jc w:val="both"/>
        <w:rPr>
          <w:rFonts w:ascii="Times New Roman" w:hAnsi="Times New Roman" w:cs="Times New Roman"/>
          <w:sz w:val="28"/>
          <w:szCs w:val="28"/>
        </w:rPr>
      </w:pPr>
      <w:r w:rsidRPr="00421EF2">
        <w:rPr>
          <w:rFonts w:ascii="Times New Roman" w:hAnsi="Times New Roman" w:cs="Times New Roman"/>
          <w:sz w:val="28"/>
          <w:szCs w:val="28"/>
        </w:rPr>
        <w:t>а) заявку на участие в конкурсе, анкету претендента;</w:t>
      </w:r>
    </w:p>
    <w:p w:rsidR="00E6302B" w:rsidRPr="00421EF2" w:rsidRDefault="00E6302B" w:rsidP="0098359F">
      <w:pPr>
        <w:spacing w:after="0"/>
        <w:ind w:firstLine="709"/>
        <w:jc w:val="both"/>
        <w:rPr>
          <w:rFonts w:ascii="Times New Roman" w:hAnsi="Times New Roman" w:cs="Times New Roman"/>
          <w:sz w:val="28"/>
          <w:szCs w:val="28"/>
        </w:rPr>
      </w:pPr>
      <w:r w:rsidRPr="00421EF2">
        <w:rPr>
          <w:rFonts w:ascii="Times New Roman" w:hAnsi="Times New Roman" w:cs="Times New Roman"/>
          <w:sz w:val="28"/>
          <w:szCs w:val="28"/>
        </w:rPr>
        <w:t>б) сведения о предполагаемой деятельности заявителя, соответствующей типу технопарка;</w:t>
      </w:r>
    </w:p>
    <w:p w:rsidR="00E6302B" w:rsidRPr="00421EF2" w:rsidRDefault="00E6302B" w:rsidP="0098359F">
      <w:pPr>
        <w:spacing w:after="0"/>
        <w:ind w:firstLine="709"/>
        <w:jc w:val="both"/>
        <w:rPr>
          <w:rFonts w:ascii="Times New Roman" w:hAnsi="Times New Roman" w:cs="Times New Roman"/>
          <w:sz w:val="28"/>
          <w:szCs w:val="28"/>
        </w:rPr>
      </w:pPr>
      <w:r w:rsidRPr="00421EF2">
        <w:rPr>
          <w:rFonts w:ascii="Times New Roman" w:hAnsi="Times New Roman" w:cs="Times New Roman"/>
          <w:sz w:val="28"/>
          <w:szCs w:val="28"/>
        </w:rPr>
        <w:t>в) сведения о площади помещения и характеристики площади, необходимой для предполагаемой деятельности заявителя;</w:t>
      </w:r>
    </w:p>
    <w:p w:rsidR="00E6302B" w:rsidRPr="00421EF2" w:rsidRDefault="00E6302B" w:rsidP="0098359F">
      <w:pPr>
        <w:spacing w:after="0"/>
        <w:ind w:firstLine="709"/>
        <w:jc w:val="both"/>
        <w:rPr>
          <w:rFonts w:ascii="Times New Roman" w:hAnsi="Times New Roman" w:cs="Times New Roman"/>
          <w:sz w:val="28"/>
          <w:szCs w:val="28"/>
        </w:rPr>
      </w:pPr>
      <w:r w:rsidRPr="00421EF2">
        <w:rPr>
          <w:rFonts w:ascii="Times New Roman" w:hAnsi="Times New Roman" w:cs="Times New Roman"/>
          <w:sz w:val="28"/>
          <w:szCs w:val="28"/>
        </w:rPr>
        <w:lastRenderedPageBreak/>
        <w:t>г) копию свидетельства о государственной регистрации, заверенную нотариально, либо выдавшим ее органом;</w:t>
      </w:r>
    </w:p>
    <w:p w:rsidR="00E6302B" w:rsidRPr="00421EF2" w:rsidRDefault="00E6302B" w:rsidP="0098359F">
      <w:pPr>
        <w:spacing w:after="0"/>
        <w:ind w:firstLine="709"/>
        <w:jc w:val="both"/>
        <w:rPr>
          <w:rFonts w:ascii="Times New Roman" w:hAnsi="Times New Roman" w:cs="Times New Roman"/>
          <w:sz w:val="28"/>
          <w:szCs w:val="28"/>
        </w:rPr>
      </w:pPr>
      <w:r w:rsidRPr="00421EF2">
        <w:rPr>
          <w:rFonts w:ascii="Times New Roman" w:hAnsi="Times New Roman" w:cs="Times New Roman"/>
          <w:sz w:val="28"/>
          <w:szCs w:val="28"/>
        </w:rPr>
        <w:t>д) копию свидетельства о постановке на учет в налоговом органе, заверенную нотариально, либо выдавшим ее органом;</w:t>
      </w:r>
    </w:p>
    <w:p w:rsidR="00E6302B" w:rsidRPr="00421EF2" w:rsidRDefault="00E6302B" w:rsidP="0098359F">
      <w:pPr>
        <w:spacing w:after="0"/>
        <w:ind w:firstLine="709"/>
        <w:jc w:val="both"/>
        <w:rPr>
          <w:rFonts w:ascii="Times New Roman" w:hAnsi="Times New Roman" w:cs="Times New Roman"/>
          <w:sz w:val="28"/>
          <w:szCs w:val="28"/>
        </w:rPr>
      </w:pPr>
      <w:r w:rsidRPr="00421EF2">
        <w:rPr>
          <w:rFonts w:ascii="Times New Roman" w:hAnsi="Times New Roman" w:cs="Times New Roman"/>
          <w:sz w:val="28"/>
          <w:szCs w:val="28"/>
        </w:rPr>
        <w:t xml:space="preserve">е) для юридических лиц </w:t>
      </w:r>
      <w:r w:rsidR="00C479DD">
        <w:rPr>
          <w:rFonts w:ascii="Calibri" w:hAnsi="Calibri" w:cs="Times New Roman"/>
          <w:sz w:val="28"/>
          <w:szCs w:val="28"/>
        </w:rPr>
        <w:t>–</w:t>
      </w:r>
      <w:r w:rsidRPr="00421EF2">
        <w:rPr>
          <w:rFonts w:ascii="Times New Roman" w:hAnsi="Times New Roman" w:cs="Times New Roman"/>
          <w:sz w:val="28"/>
          <w:szCs w:val="28"/>
        </w:rPr>
        <w:t xml:space="preserve"> копии учредительных документов, а также всех изменений и дополнений к ним; для индивидуальных предпринимателей – копия паспорта гражданина Российской Федерации или иностранного гражданина, заверенные надлежащим образом;</w:t>
      </w:r>
    </w:p>
    <w:p w:rsidR="00E6302B" w:rsidRPr="00421EF2" w:rsidRDefault="00E6302B" w:rsidP="0098359F">
      <w:pPr>
        <w:spacing w:after="0"/>
        <w:ind w:firstLine="709"/>
        <w:jc w:val="both"/>
        <w:rPr>
          <w:rFonts w:ascii="Times New Roman" w:hAnsi="Times New Roman" w:cs="Times New Roman"/>
          <w:sz w:val="28"/>
          <w:szCs w:val="28"/>
        </w:rPr>
      </w:pPr>
      <w:r w:rsidRPr="00421EF2">
        <w:rPr>
          <w:rFonts w:ascii="Times New Roman" w:hAnsi="Times New Roman" w:cs="Times New Roman"/>
          <w:sz w:val="28"/>
          <w:szCs w:val="28"/>
        </w:rPr>
        <w:t xml:space="preserve">ж) утвержденный заявителем инвестиционный проект (бизнес – план), структура которого соответствует основным разделам приложения № 1 к Приказу Минэкономразвития России от 23.03.2006 № </w:t>
      </w:r>
      <w:r w:rsidR="00C479DD">
        <w:rPr>
          <w:rFonts w:ascii="Times New Roman" w:hAnsi="Times New Roman" w:cs="Times New Roman"/>
          <w:sz w:val="28"/>
          <w:szCs w:val="28"/>
        </w:rPr>
        <w:t>75 «Об утверждении форм бизнес-</w:t>
      </w:r>
      <w:r w:rsidRPr="00421EF2">
        <w:rPr>
          <w:rFonts w:ascii="Times New Roman" w:hAnsi="Times New Roman" w:cs="Times New Roman"/>
          <w:sz w:val="28"/>
          <w:szCs w:val="28"/>
        </w:rPr>
        <w:t>планов, предоставляемых для заключения (изменения) соглашений о ведении промышленно</w:t>
      </w:r>
      <w:r w:rsidR="00C479DD">
        <w:rPr>
          <w:rFonts w:ascii="Times New Roman" w:hAnsi="Times New Roman" w:cs="Times New Roman"/>
          <w:sz w:val="28"/>
          <w:szCs w:val="28"/>
        </w:rPr>
        <w:t>-</w:t>
      </w:r>
      <w:r w:rsidRPr="00421EF2">
        <w:rPr>
          <w:rFonts w:ascii="Times New Roman" w:hAnsi="Times New Roman" w:cs="Times New Roman"/>
          <w:sz w:val="28"/>
          <w:szCs w:val="28"/>
        </w:rPr>
        <w:t xml:space="preserve">производственной (технико-внедренческой) деятельности, критериев конкурса банков и иных кредитных организаций для </w:t>
      </w:r>
      <w:r w:rsidR="00C479DD">
        <w:rPr>
          <w:rFonts w:ascii="Times New Roman" w:hAnsi="Times New Roman" w:cs="Times New Roman"/>
          <w:sz w:val="28"/>
          <w:szCs w:val="28"/>
        </w:rPr>
        <w:t>подготовки заключения на бизнес-планы, критериев оценки бизнес-</w:t>
      </w:r>
      <w:r w:rsidRPr="00421EF2">
        <w:rPr>
          <w:rFonts w:ascii="Times New Roman" w:hAnsi="Times New Roman" w:cs="Times New Roman"/>
          <w:sz w:val="28"/>
          <w:szCs w:val="28"/>
        </w:rPr>
        <w:t>планов, проводимой экспертным советом по технико-внедренческим особым экономическим зонам»;</w:t>
      </w:r>
    </w:p>
    <w:p w:rsidR="00E6302B" w:rsidRPr="00421EF2" w:rsidRDefault="00E6302B" w:rsidP="0098359F">
      <w:pPr>
        <w:spacing w:after="0"/>
        <w:ind w:firstLine="709"/>
        <w:jc w:val="both"/>
        <w:rPr>
          <w:rFonts w:ascii="Times New Roman" w:hAnsi="Times New Roman" w:cs="Times New Roman"/>
          <w:sz w:val="28"/>
          <w:szCs w:val="28"/>
        </w:rPr>
      </w:pPr>
      <w:r w:rsidRPr="00421EF2">
        <w:rPr>
          <w:rFonts w:ascii="Times New Roman" w:hAnsi="Times New Roman" w:cs="Times New Roman"/>
          <w:sz w:val="28"/>
          <w:szCs w:val="28"/>
        </w:rPr>
        <w:t>з)</w:t>
      </w:r>
      <w:r w:rsidR="00C479DD">
        <w:rPr>
          <w:rFonts w:ascii="Times New Roman" w:hAnsi="Times New Roman" w:cs="Times New Roman"/>
          <w:sz w:val="28"/>
          <w:szCs w:val="28"/>
        </w:rPr>
        <w:t xml:space="preserve"> </w:t>
      </w:r>
      <w:r w:rsidRPr="00421EF2">
        <w:rPr>
          <w:rFonts w:ascii="Times New Roman" w:hAnsi="Times New Roman" w:cs="Times New Roman"/>
          <w:sz w:val="28"/>
          <w:szCs w:val="28"/>
        </w:rPr>
        <w:t>для юридических лиц – копи</w:t>
      </w:r>
      <w:r w:rsidR="00C479DD">
        <w:rPr>
          <w:rFonts w:ascii="Times New Roman" w:hAnsi="Times New Roman" w:cs="Times New Roman"/>
          <w:sz w:val="28"/>
          <w:szCs w:val="28"/>
        </w:rPr>
        <w:t>ю</w:t>
      </w:r>
      <w:r w:rsidRPr="00421EF2">
        <w:rPr>
          <w:rFonts w:ascii="Times New Roman" w:hAnsi="Times New Roman" w:cs="Times New Roman"/>
          <w:sz w:val="28"/>
          <w:szCs w:val="28"/>
        </w:rPr>
        <w:t xml:space="preserve"> выписки из единого государственного реестра юридических лиц, заверенную нотариально, либо выдавшим ее органом; для индивидуальных предпринимателей – копи</w:t>
      </w:r>
      <w:r w:rsidR="00C479DD">
        <w:rPr>
          <w:rFonts w:ascii="Times New Roman" w:hAnsi="Times New Roman" w:cs="Times New Roman"/>
          <w:sz w:val="28"/>
          <w:szCs w:val="28"/>
        </w:rPr>
        <w:t>ю</w:t>
      </w:r>
      <w:r w:rsidRPr="00421EF2">
        <w:rPr>
          <w:rFonts w:ascii="Times New Roman" w:hAnsi="Times New Roman" w:cs="Times New Roman"/>
          <w:sz w:val="28"/>
          <w:szCs w:val="28"/>
        </w:rPr>
        <w:t xml:space="preserve"> выписки из единого государственного реестра индивидуальных предпринимателей, заверенную нотариально, либо выдавшим ее органом;</w:t>
      </w:r>
    </w:p>
    <w:p w:rsidR="00E6302B" w:rsidRPr="00421EF2" w:rsidRDefault="00E6302B" w:rsidP="0098359F">
      <w:pPr>
        <w:spacing w:after="0"/>
        <w:ind w:firstLine="709"/>
        <w:jc w:val="both"/>
        <w:rPr>
          <w:rFonts w:ascii="Times New Roman" w:hAnsi="Times New Roman" w:cs="Times New Roman"/>
          <w:sz w:val="28"/>
          <w:szCs w:val="28"/>
        </w:rPr>
      </w:pPr>
      <w:r w:rsidRPr="00421EF2">
        <w:rPr>
          <w:rFonts w:ascii="Times New Roman" w:hAnsi="Times New Roman" w:cs="Times New Roman"/>
          <w:sz w:val="28"/>
          <w:szCs w:val="28"/>
        </w:rPr>
        <w:t>и) для юридических лиц – заверенные налоговым органом копии бухгалтерских балансов и отчетов о прибылях и убытках претендента за предшествующий год и последний отчетный период, предшествующий дате подачи заявки на участие в конкурсе. В случае применения претендентом упрощенной системы налогообложения представляется копия налоговой декларации за последний отчетный период, предшествующий дате подачи заявки на участие в конкурсе, заверенн</w:t>
      </w:r>
      <w:r w:rsidR="00C479DD">
        <w:rPr>
          <w:rFonts w:ascii="Times New Roman" w:hAnsi="Times New Roman" w:cs="Times New Roman"/>
          <w:sz w:val="28"/>
          <w:szCs w:val="28"/>
        </w:rPr>
        <w:t>ая</w:t>
      </w:r>
      <w:r w:rsidRPr="00421EF2">
        <w:rPr>
          <w:rFonts w:ascii="Times New Roman" w:hAnsi="Times New Roman" w:cs="Times New Roman"/>
          <w:sz w:val="28"/>
          <w:szCs w:val="28"/>
        </w:rPr>
        <w:t xml:space="preserve"> подписью рук</w:t>
      </w:r>
      <w:r w:rsidR="00C479DD">
        <w:rPr>
          <w:rFonts w:ascii="Times New Roman" w:hAnsi="Times New Roman" w:cs="Times New Roman"/>
          <w:sz w:val="28"/>
          <w:szCs w:val="28"/>
        </w:rPr>
        <w:t>оводителя и печатью претендента.</w:t>
      </w:r>
      <w:r w:rsidRPr="00421EF2">
        <w:rPr>
          <w:rFonts w:ascii="Times New Roman" w:hAnsi="Times New Roman" w:cs="Times New Roman"/>
          <w:sz w:val="28"/>
          <w:szCs w:val="28"/>
        </w:rPr>
        <w:t xml:space="preserve"> </w:t>
      </w:r>
      <w:r w:rsidR="00C479DD">
        <w:rPr>
          <w:rFonts w:ascii="Times New Roman" w:hAnsi="Times New Roman" w:cs="Times New Roman"/>
          <w:sz w:val="28"/>
          <w:szCs w:val="28"/>
        </w:rPr>
        <w:t>Д</w:t>
      </w:r>
      <w:r w:rsidRPr="00421EF2">
        <w:rPr>
          <w:rFonts w:ascii="Times New Roman" w:hAnsi="Times New Roman" w:cs="Times New Roman"/>
          <w:sz w:val="28"/>
          <w:szCs w:val="28"/>
        </w:rPr>
        <w:t>ля индивидуальных предпринимателей – заверенные налоговым органом копии налоговых деклараций за предшествующий год и последний отчетный период, предшествующие дате подачи заявки на участие в конкурсе</w:t>
      </w:r>
      <w:r w:rsidR="00C479DD">
        <w:rPr>
          <w:rFonts w:ascii="Times New Roman" w:hAnsi="Times New Roman" w:cs="Times New Roman"/>
          <w:sz w:val="28"/>
          <w:szCs w:val="28"/>
        </w:rPr>
        <w:t>;</w:t>
      </w:r>
    </w:p>
    <w:p w:rsidR="00E6302B" w:rsidRPr="00421EF2" w:rsidRDefault="00E6302B" w:rsidP="0098359F">
      <w:pPr>
        <w:spacing w:after="0"/>
        <w:ind w:firstLine="709"/>
        <w:jc w:val="both"/>
        <w:rPr>
          <w:rFonts w:ascii="Times New Roman" w:hAnsi="Times New Roman" w:cs="Times New Roman"/>
          <w:sz w:val="28"/>
          <w:szCs w:val="28"/>
        </w:rPr>
      </w:pPr>
      <w:r w:rsidRPr="00421EF2">
        <w:rPr>
          <w:rFonts w:ascii="Times New Roman" w:hAnsi="Times New Roman" w:cs="Times New Roman"/>
          <w:sz w:val="28"/>
          <w:szCs w:val="28"/>
        </w:rPr>
        <w:t>к) для юридических лиц и индивидуальных предпринимателей – документы, подтверждающие полномочия лица на осуществление действий от лица претендента.</w:t>
      </w:r>
    </w:p>
    <w:p w:rsidR="00E6302B" w:rsidRPr="00421EF2" w:rsidRDefault="00E6302B" w:rsidP="0098359F">
      <w:pPr>
        <w:spacing w:after="0"/>
        <w:ind w:firstLine="709"/>
        <w:jc w:val="both"/>
        <w:rPr>
          <w:rFonts w:ascii="Times New Roman" w:hAnsi="Times New Roman" w:cs="Times New Roman"/>
          <w:sz w:val="28"/>
          <w:szCs w:val="28"/>
        </w:rPr>
      </w:pPr>
      <w:r w:rsidRPr="00421EF2">
        <w:rPr>
          <w:rFonts w:ascii="Times New Roman" w:hAnsi="Times New Roman" w:cs="Times New Roman"/>
          <w:sz w:val="28"/>
          <w:szCs w:val="28"/>
        </w:rPr>
        <w:t>Все документы в связи с проведением конкурса представляются участниками в письменной форме.</w:t>
      </w:r>
    </w:p>
    <w:p w:rsidR="00E6302B" w:rsidRPr="00421EF2" w:rsidRDefault="00E6302B" w:rsidP="0098359F">
      <w:pPr>
        <w:spacing w:after="0"/>
        <w:ind w:firstLine="709"/>
        <w:jc w:val="both"/>
        <w:rPr>
          <w:rFonts w:ascii="Times New Roman" w:hAnsi="Times New Roman" w:cs="Times New Roman"/>
          <w:sz w:val="28"/>
          <w:szCs w:val="28"/>
        </w:rPr>
      </w:pPr>
      <w:r w:rsidRPr="00421EF2">
        <w:rPr>
          <w:rFonts w:ascii="Times New Roman" w:hAnsi="Times New Roman" w:cs="Times New Roman"/>
          <w:sz w:val="28"/>
          <w:szCs w:val="28"/>
        </w:rPr>
        <w:t>3. Решение о признании участника победителем конкурса принимается в течении 3</w:t>
      </w:r>
      <w:r w:rsidR="00306DB6">
        <w:rPr>
          <w:rFonts w:ascii="Times New Roman" w:hAnsi="Times New Roman" w:cs="Times New Roman"/>
          <w:sz w:val="28"/>
          <w:szCs w:val="28"/>
        </w:rPr>
        <w:t>-х</w:t>
      </w:r>
      <w:r w:rsidRPr="00421EF2">
        <w:rPr>
          <w:rFonts w:ascii="Times New Roman" w:hAnsi="Times New Roman" w:cs="Times New Roman"/>
          <w:sz w:val="28"/>
          <w:szCs w:val="28"/>
        </w:rPr>
        <w:t xml:space="preserve"> рабочих дней со дня окончания срока подачи заявок и оформляется </w:t>
      </w:r>
      <w:r w:rsidRPr="00421EF2">
        <w:rPr>
          <w:rFonts w:ascii="Times New Roman" w:hAnsi="Times New Roman" w:cs="Times New Roman"/>
          <w:sz w:val="28"/>
          <w:szCs w:val="28"/>
        </w:rPr>
        <w:lastRenderedPageBreak/>
        <w:t>протоколом. Решение принимается открытым голосованием членов комиссии. Решение об отказе в допуске заявителя к участию в конкурсе принимается комиссией в случае, если:</w:t>
      </w:r>
    </w:p>
    <w:p w:rsidR="00E6302B" w:rsidRPr="00306DB6" w:rsidRDefault="00E6302B" w:rsidP="00D872CC">
      <w:pPr>
        <w:pStyle w:val="a8"/>
        <w:numPr>
          <w:ilvl w:val="0"/>
          <w:numId w:val="64"/>
        </w:numPr>
        <w:spacing w:after="0"/>
        <w:ind w:left="709" w:hanging="283"/>
        <w:jc w:val="both"/>
        <w:rPr>
          <w:rFonts w:ascii="Times New Roman" w:hAnsi="Times New Roman" w:cs="Times New Roman"/>
          <w:sz w:val="28"/>
          <w:szCs w:val="28"/>
        </w:rPr>
      </w:pPr>
      <w:r w:rsidRPr="00306DB6">
        <w:rPr>
          <w:rFonts w:ascii="Times New Roman" w:hAnsi="Times New Roman" w:cs="Times New Roman"/>
          <w:sz w:val="28"/>
          <w:szCs w:val="28"/>
        </w:rPr>
        <w:t>заявитель не соответствует требованиям, предъявленным к участникам конкурса;</w:t>
      </w:r>
    </w:p>
    <w:p w:rsidR="00E6302B" w:rsidRPr="00306DB6" w:rsidRDefault="00E6302B" w:rsidP="00D872CC">
      <w:pPr>
        <w:pStyle w:val="a8"/>
        <w:numPr>
          <w:ilvl w:val="0"/>
          <w:numId w:val="64"/>
        </w:numPr>
        <w:spacing w:after="0"/>
        <w:ind w:left="709" w:hanging="283"/>
        <w:jc w:val="both"/>
        <w:rPr>
          <w:rFonts w:ascii="Times New Roman" w:hAnsi="Times New Roman" w:cs="Times New Roman"/>
          <w:sz w:val="28"/>
          <w:szCs w:val="28"/>
        </w:rPr>
      </w:pPr>
      <w:r w:rsidRPr="00306DB6">
        <w:rPr>
          <w:rFonts w:ascii="Times New Roman" w:hAnsi="Times New Roman" w:cs="Times New Roman"/>
          <w:sz w:val="28"/>
          <w:szCs w:val="28"/>
        </w:rPr>
        <w:t>заявка на участие в конкурсе не соответствует требованиям, предъявляемым к заявкам на участие в конкурсе и установленным документацией;</w:t>
      </w:r>
    </w:p>
    <w:p w:rsidR="00E6302B" w:rsidRPr="00306DB6" w:rsidRDefault="00E6302B" w:rsidP="00D872CC">
      <w:pPr>
        <w:pStyle w:val="a8"/>
        <w:numPr>
          <w:ilvl w:val="0"/>
          <w:numId w:val="64"/>
        </w:numPr>
        <w:spacing w:after="0"/>
        <w:ind w:left="709" w:hanging="283"/>
        <w:jc w:val="both"/>
        <w:rPr>
          <w:rFonts w:ascii="Times New Roman" w:hAnsi="Times New Roman" w:cs="Times New Roman"/>
          <w:sz w:val="28"/>
          <w:szCs w:val="28"/>
        </w:rPr>
      </w:pPr>
      <w:r w:rsidRPr="00306DB6">
        <w:rPr>
          <w:rFonts w:ascii="Times New Roman" w:hAnsi="Times New Roman" w:cs="Times New Roman"/>
          <w:sz w:val="28"/>
          <w:szCs w:val="28"/>
        </w:rPr>
        <w:t>представленные заявителем документы и материалы неполны и (или) недостоверны;</w:t>
      </w:r>
    </w:p>
    <w:p w:rsidR="00E6302B" w:rsidRPr="00306DB6" w:rsidRDefault="00E6302B" w:rsidP="00D872CC">
      <w:pPr>
        <w:pStyle w:val="a8"/>
        <w:numPr>
          <w:ilvl w:val="0"/>
          <w:numId w:val="64"/>
        </w:numPr>
        <w:spacing w:after="0"/>
        <w:ind w:left="709" w:hanging="283"/>
        <w:jc w:val="both"/>
        <w:rPr>
          <w:rFonts w:ascii="Times New Roman" w:hAnsi="Times New Roman" w:cs="Times New Roman"/>
          <w:sz w:val="28"/>
          <w:szCs w:val="28"/>
        </w:rPr>
      </w:pPr>
      <w:r w:rsidRPr="00306DB6">
        <w:rPr>
          <w:rFonts w:ascii="Times New Roman" w:hAnsi="Times New Roman" w:cs="Times New Roman"/>
          <w:sz w:val="28"/>
          <w:szCs w:val="28"/>
        </w:rPr>
        <w:t xml:space="preserve">на территории технопарка </w:t>
      </w:r>
      <w:r w:rsidR="00306DB6">
        <w:rPr>
          <w:rFonts w:ascii="Times New Roman" w:hAnsi="Times New Roman" w:cs="Times New Roman"/>
          <w:sz w:val="28"/>
          <w:szCs w:val="28"/>
        </w:rPr>
        <w:t xml:space="preserve">отсутствуют </w:t>
      </w:r>
      <w:r w:rsidRPr="00306DB6">
        <w:rPr>
          <w:rFonts w:ascii="Times New Roman" w:hAnsi="Times New Roman" w:cs="Times New Roman"/>
          <w:sz w:val="28"/>
          <w:szCs w:val="28"/>
        </w:rPr>
        <w:t>свободны</w:t>
      </w:r>
      <w:r w:rsidR="00306DB6">
        <w:rPr>
          <w:rFonts w:ascii="Times New Roman" w:hAnsi="Times New Roman" w:cs="Times New Roman"/>
          <w:sz w:val="28"/>
          <w:szCs w:val="28"/>
        </w:rPr>
        <w:t>е</w:t>
      </w:r>
      <w:r w:rsidRPr="00306DB6">
        <w:rPr>
          <w:rFonts w:ascii="Times New Roman" w:hAnsi="Times New Roman" w:cs="Times New Roman"/>
          <w:sz w:val="28"/>
          <w:szCs w:val="28"/>
        </w:rPr>
        <w:t xml:space="preserve"> площад</w:t>
      </w:r>
      <w:r w:rsidR="00306DB6">
        <w:rPr>
          <w:rFonts w:ascii="Times New Roman" w:hAnsi="Times New Roman" w:cs="Times New Roman"/>
          <w:sz w:val="28"/>
          <w:szCs w:val="28"/>
        </w:rPr>
        <w:t>и</w:t>
      </w:r>
      <w:r w:rsidRPr="00306DB6">
        <w:rPr>
          <w:rFonts w:ascii="Times New Roman" w:hAnsi="Times New Roman" w:cs="Times New Roman"/>
          <w:sz w:val="28"/>
          <w:szCs w:val="28"/>
        </w:rPr>
        <w:t>, отвечающ</w:t>
      </w:r>
      <w:r w:rsidR="00306DB6">
        <w:rPr>
          <w:rFonts w:ascii="Times New Roman" w:hAnsi="Times New Roman" w:cs="Times New Roman"/>
          <w:sz w:val="28"/>
          <w:szCs w:val="28"/>
        </w:rPr>
        <w:t>ие</w:t>
      </w:r>
      <w:r w:rsidRPr="00306DB6">
        <w:rPr>
          <w:rFonts w:ascii="Times New Roman" w:hAnsi="Times New Roman" w:cs="Times New Roman"/>
          <w:sz w:val="28"/>
          <w:szCs w:val="28"/>
        </w:rPr>
        <w:t xml:space="preserve"> условиям, указанным в заявке на заключения договора о ведении деятельности.</w:t>
      </w:r>
    </w:p>
    <w:p w:rsidR="00E6302B" w:rsidRPr="00421EF2" w:rsidRDefault="00E6302B" w:rsidP="0098359F">
      <w:pPr>
        <w:spacing w:after="0"/>
        <w:ind w:firstLine="709"/>
        <w:jc w:val="both"/>
        <w:rPr>
          <w:rFonts w:ascii="Times New Roman" w:hAnsi="Times New Roman" w:cs="Times New Roman"/>
          <w:sz w:val="28"/>
          <w:szCs w:val="28"/>
        </w:rPr>
      </w:pPr>
      <w:r w:rsidRPr="00421EF2">
        <w:rPr>
          <w:rFonts w:ascii="Times New Roman" w:hAnsi="Times New Roman" w:cs="Times New Roman"/>
          <w:sz w:val="28"/>
          <w:szCs w:val="28"/>
        </w:rPr>
        <w:t>4. Решение об отказе в допуске заявителя к участию в конкурсе может быть обжаловано в порядке, установленным законодательством Российской Федерации.</w:t>
      </w:r>
    </w:p>
    <w:p w:rsidR="00E6302B" w:rsidRPr="00421EF2" w:rsidRDefault="00E6302B" w:rsidP="0098359F">
      <w:pPr>
        <w:spacing w:after="0"/>
        <w:ind w:firstLine="709"/>
        <w:jc w:val="both"/>
        <w:rPr>
          <w:rFonts w:ascii="Times New Roman" w:hAnsi="Times New Roman" w:cs="Times New Roman"/>
          <w:sz w:val="28"/>
          <w:szCs w:val="28"/>
        </w:rPr>
      </w:pPr>
      <w:r w:rsidRPr="00421EF2">
        <w:rPr>
          <w:rFonts w:ascii="Times New Roman" w:hAnsi="Times New Roman" w:cs="Times New Roman"/>
          <w:sz w:val="28"/>
          <w:szCs w:val="28"/>
        </w:rPr>
        <w:t>5. Комиссия в течение 3</w:t>
      </w:r>
      <w:r w:rsidR="00306DB6">
        <w:rPr>
          <w:rFonts w:ascii="Times New Roman" w:hAnsi="Times New Roman" w:cs="Times New Roman"/>
          <w:sz w:val="28"/>
          <w:szCs w:val="28"/>
        </w:rPr>
        <w:t>-х</w:t>
      </w:r>
      <w:r w:rsidRPr="00421EF2">
        <w:rPr>
          <w:rFonts w:ascii="Times New Roman" w:hAnsi="Times New Roman" w:cs="Times New Roman"/>
          <w:sz w:val="28"/>
          <w:szCs w:val="28"/>
        </w:rPr>
        <w:t xml:space="preserve"> рабочих дней со дня подписания протокола о результатах проведения конкурса обязана направить уведомление заявителям (участникам конкурса) о результатах проведения конкурса. Указанное уведомление может также направляться в электронной форме.</w:t>
      </w:r>
    </w:p>
    <w:p w:rsidR="00E6302B" w:rsidRPr="00421EF2" w:rsidRDefault="00E6302B" w:rsidP="0098359F">
      <w:pPr>
        <w:spacing w:after="0"/>
        <w:ind w:firstLine="709"/>
        <w:jc w:val="both"/>
        <w:rPr>
          <w:rFonts w:ascii="Times New Roman" w:hAnsi="Times New Roman" w:cs="Times New Roman"/>
          <w:sz w:val="28"/>
          <w:szCs w:val="28"/>
        </w:rPr>
      </w:pPr>
      <w:r w:rsidRPr="00421EF2">
        <w:rPr>
          <w:rFonts w:ascii="Times New Roman" w:hAnsi="Times New Roman" w:cs="Times New Roman"/>
          <w:sz w:val="28"/>
          <w:szCs w:val="28"/>
        </w:rPr>
        <w:t>6. Любой заявитель (участник конкурса) вправе обратиться к организатору за разъяснениями результатов проведения конкурса, и организатор конкурса обязан представить ему в письменной форме соответствующие разъяснения в течение 10 дней со дня получения такого обращения.</w:t>
      </w:r>
    </w:p>
    <w:p w:rsidR="00E6302B" w:rsidRPr="00421EF2" w:rsidRDefault="00E6302B" w:rsidP="00306DB6">
      <w:pPr>
        <w:spacing w:after="0"/>
        <w:ind w:firstLine="360"/>
        <w:jc w:val="both"/>
        <w:rPr>
          <w:rFonts w:ascii="Times New Roman" w:hAnsi="Times New Roman" w:cs="Times New Roman"/>
          <w:sz w:val="28"/>
          <w:szCs w:val="28"/>
        </w:rPr>
      </w:pPr>
      <w:r w:rsidRPr="00421EF2">
        <w:rPr>
          <w:rFonts w:ascii="Times New Roman" w:hAnsi="Times New Roman" w:cs="Times New Roman"/>
          <w:sz w:val="28"/>
          <w:szCs w:val="28"/>
        </w:rPr>
        <w:t>Административные процедуры сводятся к следующим этапам:</w:t>
      </w:r>
    </w:p>
    <w:p w:rsidR="00E6302B" w:rsidRPr="00421EF2" w:rsidRDefault="00306DB6" w:rsidP="00D872CC">
      <w:pPr>
        <w:pStyle w:val="a8"/>
        <w:numPr>
          <w:ilvl w:val="0"/>
          <w:numId w:val="65"/>
        </w:numPr>
        <w:spacing w:after="0"/>
        <w:jc w:val="both"/>
        <w:rPr>
          <w:rFonts w:ascii="Times New Roman" w:hAnsi="Times New Roman" w:cs="Times New Roman"/>
          <w:sz w:val="28"/>
          <w:szCs w:val="28"/>
        </w:rPr>
      </w:pPr>
      <w:r>
        <w:rPr>
          <w:rFonts w:ascii="Times New Roman" w:hAnsi="Times New Roman" w:cs="Times New Roman"/>
          <w:sz w:val="28"/>
          <w:szCs w:val="28"/>
        </w:rPr>
        <w:t>п</w:t>
      </w:r>
      <w:r w:rsidR="00E6302B" w:rsidRPr="00421EF2">
        <w:rPr>
          <w:rFonts w:ascii="Times New Roman" w:hAnsi="Times New Roman" w:cs="Times New Roman"/>
          <w:sz w:val="28"/>
          <w:szCs w:val="28"/>
        </w:rPr>
        <w:t>рием заявки потенциального резидента технопарка получение статуса резидента</w:t>
      </w:r>
    </w:p>
    <w:p w:rsidR="00E6302B" w:rsidRPr="00421EF2" w:rsidRDefault="00306DB6" w:rsidP="00D872CC">
      <w:pPr>
        <w:pStyle w:val="a8"/>
        <w:numPr>
          <w:ilvl w:val="0"/>
          <w:numId w:val="65"/>
        </w:numPr>
        <w:spacing w:after="0"/>
        <w:jc w:val="both"/>
        <w:rPr>
          <w:rFonts w:ascii="Times New Roman" w:hAnsi="Times New Roman" w:cs="Times New Roman"/>
          <w:sz w:val="28"/>
          <w:szCs w:val="28"/>
        </w:rPr>
      </w:pPr>
      <w:r>
        <w:rPr>
          <w:rFonts w:ascii="Times New Roman" w:hAnsi="Times New Roman" w:cs="Times New Roman"/>
          <w:sz w:val="28"/>
          <w:szCs w:val="28"/>
        </w:rPr>
        <w:t>п</w:t>
      </w:r>
      <w:r w:rsidR="00E6302B" w:rsidRPr="00421EF2">
        <w:rPr>
          <w:rFonts w:ascii="Times New Roman" w:hAnsi="Times New Roman" w:cs="Times New Roman"/>
          <w:sz w:val="28"/>
          <w:szCs w:val="28"/>
        </w:rPr>
        <w:t>роведение экспертизы бизнес проекта претендента</w:t>
      </w:r>
    </w:p>
    <w:p w:rsidR="00E6302B" w:rsidRPr="00421EF2" w:rsidRDefault="00306DB6" w:rsidP="00D872CC">
      <w:pPr>
        <w:pStyle w:val="a8"/>
        <w:numPr>
          <w:ilvl w:val="0"/>
          <w:numId w:val="65"/>
        </w:numPr>
        <w:spacing w:after="0"/>
        <w:jc w:val="both"/>
        <w:rPr>
          <w:rFonts w:ascii="Times New Roman" w:hAnsi="Times New Roman" w:cs="Times New Roman"/>
          <w:sz w:val="28"/>
          <w:szCs w:val="28"/>
        </w:rPr>
      </w:pPr>
      <w:r>
        <w:rPr>
          <w:rFonts w:ascii="Times New Roman" w:hAnsi="Times New Roman" w:cs="Times New Roman"/>
          <w:sz w:val="28"/>
          <w:szCs w:val="28"/>
        </w:rPr>
        <w:t>п</w:t>
      </w:r>
      <w:r w:rsidR="00E6302B" w:rsidRPr="00421EF2">
        <w:rPr>
          <w:rFonts w:ascii="Times New Roman" w:hAnsi="Times New Roman" w:cs="Times New Roman"/>
          <w:sz w:val="28"/>
          <w:szCs w:val="28"/>
        </w:rPr>
        <w:t>ринятие решения о соответствии претендента статусу резидента технопарка</w:t>
      </w:r>
    </w:p>
    <w:p w:rsidR="00E6302B" w:rsidRPr="00421EF2" w:rsidRDefault="00306DB6" w:rsidP="00D872CC">
      <w:pPr>
        <w:pStyle w:val="a8"/>
        <w:numPr>
          <w:ilvl w:val="0"/>
          <w:numId w:val="65"/>
        </w:numPr>
        <w:spacing w:after="0"/>
        <w:jc w:val="both"/>
        <w:rPr>
          <w:rFonts w:ascii="Times New Roman" w:hAnsi="Times New Roman" w:cs="Times New Roman"/>
          <w:sz w:val="28"/>
          <w:szCs w:val="28"/>
        </w:rPr>
      </w:pPr>
      <w:r>
        <w:rPr>
          <w:rFonts w:ascii="Times New Roman" w:hAnsi="Times New Roman" w:cs="Times New Roman"/>
          <w:sz w:val="28"/>
          <w:szCs w:val="28"/>
        </w:rPr>
        <w:t>п</w:t>
      </w:r>
      <w:r w:rsidR="00E6302B" w:rsidRPr="00421EF2">
        <w:rPr>
          <w:rFonts w:ascii="Times New Roman" w:hAnsi="Times New Roman" w:cs="Times New Roman"/>
          <w:sz w:val="28"/>
          <w:szCs w:val="28"/>
        </w:rPr>
        <w:t>рисвоение претенденту статуса резидента</w:t>
      </w:r>
    </w:p>
    <w:p w:rsidR="00E6302B" w:rsidRPr="00421EF2" w:rsidRDefault="00306DB6" w:rsidP="00D872CC">
      <w:pPr>
        <w:pStyle w:val="a8"/>
        <w:numPr>
          <w:ilvl w:val="0"/>
          <w:numId w:val="65"/>
        </w:numPr>
        <w:spacing w:after="0"/>
        <w:jc w:val="both"/>
        <w:rPr>
          <w:rFonts w:ascii="Times New Roman" w:hAnsi="Times New Roman" w:cs="Times New Roman"/>
          <w:sz w:val="28"/>
          <w:szCs w:val="28"/>
        </w:rPr>
      </w:pPr>
      <w:r>
        <w:rPr>
          <w:rFonts w:ascii="Times New Roman" w:hAnsi="Times New Roman" w:cs="Times New Roman"/>
          <w:sz w:val="28"/>
          <w:szCs w:val="28"/>
        </w:rPr>
        <w:t>з</w:t>
      </w:r>
      <w:r w:rsidR="00E6302B" w:rsidRPr="00421EF2">
        <w:rPr>
          <w:rFonts w:ascii="Times New Roman" w:hAnsi="Times New Roman" w:cs="Times New Roman"/>
          <w:sz w:val="28"/>
          <w:szCs w:val="28"/>
        </w:rPr>
        <w:t>аключение договора резидента с технопарком</w:t>
      </w:r>
    </w:p>
    <w:p w:rsidR="00E6302B" w:rsidRPr="00421EF2" w:rsidRDefault="00306DB6" w:rsidP="00D872CC">
      <w:pPr>
        <w:pStyle w:val="a8"/>
        <w:numPr>
          <w:ilvl w:val="0"/>
          <w:numId w:val="65"/>
        </w:numPr>
        <w:spacing w:after="0"/>
        <w:jc w:val="both"/>
        <w:rPr>
          <w:rFonts w:ascii="Times New Roman" w:hAnsi="Times New Roman" w:cs="Times New Roman"/>
          <w:sz w:val="28"/>
          <w:szCs w:val="28"/>
        </w:rPr>
      </w:pPr>
      <w:r>
        <w:rPr>
          <w:rFonts w:ascii="Times New Roman" w:hAnsi="Times New Roman" w:cs="Times New Roman"/>
          <w:sz w:val="28"/>
          <w:szCs w:val="28"/>
        </w:rPr>
        <w:t>п</w:t>
      </w:r>
      <w:r w:rsidR="00E6302B" w:rsidRPr="00421EF2">
        <w:rPr>
          <w:rFonts w:ascii="Times New Roman" w:hAnsi="Times New Roman" w:cs="Times New Roman"/>
          <w:sz w:val="28"/>
          <w:szCs w:val="28"/>
        </w:rPr>
        <w:t>орядок обжалования действий (или бездействия), осуществляемых в ходе реализации регламента</w:t>
      </w:r>
    </w:p>
    <w:p w:rsidR="00E6302B" w:rsidRPr="0098359F" w:rsidRDefault="00E6302B" w:rsidP="00306DB6">
      <w:pPr>
        <w:spacing w:after="0"/>
        <w:ind w:firstLine="708"/>
        <w:jc w:val="both"/>
        <w:rPr>
          <w:rFonts w:ascii="Times New Roman" w:hAnsi="Times New Roman" w:cs="Times New Roman"/>
          <w:b/>
          <w:i/>
          <w:sz w:val="28"/>
          <w:szCs w:val="28"/>
        </w:rPr>
      </w:pPr>
      <w:r w:rsidRPr="0098359F">
        <w:rPr>
          <w:rFonts w:ascii="Times New Roman" w:hAnsi="Times New Roman" w:cs="Times New Roman"/>
          <w:b/>
          <w:i/>
          <w:sz w:val="28"/>
          <w:szCs w:val="28"/>
        </w:rPr>
        <w:t>Условия и порядок присвоения статуса резидента технопарка</w:t>
      </w:r>
    </w:p>
    <w:p w:rsidR="00E6302B" w:rsidRPr="00421EF2" w:rsidRDefault="00E6302B" w:rsidP="00421EF2">
      <w:pPr>
        <w:spacing w:after="0"/>
        <w:ind w:firstLine="708"/>
        <w:jc w:val="both"/>
        <w:rPr>
          <w:rFonts w:ascii="Times New Roman" w:hAnsi="Times New Roman" w:cs="Times New Roman"/>
          <w:sz w:val="28"/>
          <w:szCs w:val="28"/>
        </w:rPr>
      </w:pPr>
      <w:r w:rsidRPr="00421EF2">
        <w:rPr>
          <w:rFonts w:ascii="Times New Roman" w:hAnsi="Times New Roman" w:cs="Times New Roman"/>
          <w:sz w:val="28"/>
          <w:szCs w:val="28"/>
        </w:rPr>
        <w:t xml:space="preserve">Победители конкурса в течение 5 рабочих дней с момента вручения уведомления о признании их победителями конкурса заключают Соглашение о взаимовыгодном сотрудничестве, оказания содействия и поддержки в реализации инновационных проектов с технопарком (далее </w:t>
      </w:r>
      <w:r w:rsidR="00306DB6">
        <w:rPr>
          <w:rFonts w:ascii="Calibri" w:hAnsi="Calibri" w:cs="Times New Roman"/>
          <w:sz w:val="28"/>
          <w:szCs w:val="28"/>
        </w:rPr>
        <w:t>–</w:t>
      </w:r>
      <w:r w:rsidR="00306DB6">
        <w:rPr>
          <w:rFonts w:ascii="Times New Roman" w:hAnsi="Times New Roman" w:cs="Times New Roman"/>
          <w:sz w:val="28"/>
          <w:szCs w:val="28"/>
        </w:rPr>
        <w:t xml:space="preserve"> </w:t>
      </w:r>
      <w:r w:rsidRPr="00421EF2">
        <w:rPr>
          <w:rFonts w:ascii="Times New Roman" w:hAnsi="Times New Roman" w:cs="Times New Roman"/>
          <w:sz w:val="28"/>
          <w:szCs w:val="28"/>
        </w:rPr>
        <w:t>Соглашение).</w:t>
      </w:r>
    </w:p>
    <w:p w:rsidR="00E6302B" w:rsidRPr="00421EF2" w:rsidRDefault="00E6302B" w:rsidP="00421EF2">
      <w:pPr>
        <w:spacing w:after="0"/>
        <w:ind w:firstLine="708"/>
        <w:jc w:val="both"/>
        <w:rPr>
          <w:rFonts w:ascii="Times New Roman" w:hAnsi="Times New Roman" w:cs="Times New Roman"/>
          <w:sz w:val="28"/>
          <w:szCs w:val="28"/>
        </w:rPr>
      </w:pPr>
      <w:r w:rsidRPr="00421EF2">
        <w:rPr>
          <w:rFonts w:ascii="Times New Roman" w:hAnsi="Times New Roman" w:cs="Times New Roman"/>
          <w:sz w:val="28"/>
          <w:szCs w:val="28"/>
        </w:rPr>
        <w:lastRenderedPageBreak/>
        <w:t>В течение 2 рабочих дней со дня подписания Соглашения в Реестр резидентов технопарка вносится запись о регистрации участника в качестве резидента и выдается Свидетельство о включении его в Реестр резидентов технопарка.</w:t>
      </w:r>
    </w:p>
    <w:p w:rsidR="00E6302B" w:rsidRPr="00421EF2" w:rsidRDefault="00E6302B" w:rsidP="00421EF2">
      <w:pPr>
        <w:spacing w:after="0"/>
        <w:ind w:firstLine="708"/>
        <w:jc w:val="both"/>
        <w:rPr>
          <w:rFonts w:ascii="Times New Roman" w:hAnsi="Times New Roman" w:cs="Times New Roman"/>
          <w:sz w:val="28"/>
          <w:szCs w:val="28"/>
        </w:rPr>
      </w:pPr>
      <w:r w:rsidRPr="00421EF2">
        <w:rPr>
          <w:rFonts w:ascii="Times New Roman" w:hAnsi="Times New Roman" w:cs="Times New Roman"/>
          <w:sz w:val="28"/>
          <w:szCs w:val="28"/>
        </w:rPr>
        <w:t>Юридическое лицо, индивидуальный предприниматель признается резидентом технопарка с даты внесения записи в реестр резидентов технопарка.</w:t>
      </w:r>
    </w:p>
    <w:p w:rsidR="00E6302B" w:rsidRPr="00421EF2" w:rsidRDefault="00E6302B" w:rsidP="00421EF2">
      <w:pPr>
        <w:spacing w:after="0"/>
        <w:ind w:firstLine="708"/>
        <w:jc w:val="both"/>
        <w:rPr>
          <w:rFonts w:ascii="Times New Roman" w:hAnsi="Times New Roman" w:cs="Times New Roman"/>
          <w:sz w:val="28"/>
          <w:szCs w:val="28"/>
        </w:rPr>
      </w:pPr>
      <w:r w:rsidRPr="00421EF2">
        <w:rPr>
          <w:rFonts w:ascii="Times New Roman" w:hAnsi="Times New Roman" w:cs="Times New Roman"/>
          <w:sz w:val="28"/>
          <w:szCs w:val="28"/>
        </w:rPr>
        <w:t>В соответствии с условиями Соглашения, резидент обязуется в течение срока действия Соглашения вести научную, научно-техническую, технико-внедренческую и инновационную деятельность, а Технопарк – оказывать услуги согласно Соглашению.</w:t>
      </w:r>
    </w:p>
    <w:p w:rsidR="00E6302B" w:rsidRPr="00630F10" w:rsidRDefault="00E6302B" w:rsidP="00306DB6">
      <w:pPr>
        <w:spacing w:after="0"/>
        <w:ind w:firstLine="708"/>
        <w:jc w:val="both"/>
        <w:rPr>
          <w:rFonts w:ascii="Times New Roman" w:hAnsi="Times New Roman" w:cs="Times New Roman"/>
          <w:b/>
          <w:i/>
          <w:sz w:val="28"/>
          <w:szCs w:val="28"/>
        </w:rPr>
      </w:pPr>
      <w:r w:rsidRPr="00630F10">
        <w:rPr>
          <w:rFonts w:ascii="Times New Roman" w:hAnsi="Times New Roman" w:cs="Times New Roman"/>
          <w:b/>
          <w:i/>
          <w:sz w:val="28"/>
          <w:szCs w:val="28"/>
        </w:rPr>
        <w:t>Порядок продления срока регистрации юридического лица в качестве Резидента технопарка</w:t>
      </w:r>
    </w:p>
    <w:p w:rsidR="00E6302B" w:rsidRPr="00421EF2" w:rsidRDefault="00E6302B" w:rsidP="00421EF2">
      <w:pPr>
        <w:spacing w:after="0"/>
        <w:ind w:firstLine="708"/>
        <w:jc w:val="both"/>
        <w:rPr>
          <w:rFonts w:ascii="Times New Roman" w:hAnsi="Times New Roman" w:cs="Times New Roman"/>
          <w:sz w:val="28"/>
          <w:szCs w:val="28"/>
        </w:rPr>
      </w:pPr>
      <w:r w:rsidRPr="00421EF2">
        <w:rPr>
          <w:rFonts w:ascii="Times New Roman" w:hAnsi="Times New Roman" w:cs="Times New Roman"/>
          <w:sz w:val="28"/>
          <w:szCs w:val="28"/>
        </w:rPr>
        <w:t>Юридическое лицо не позднее чем за 2 месяца до истечения срока его регистрации в качестве резидента технопарка вправе обратится с Заявлением о продлении срока регистрации.</w:t>
      </w:r>
    </w:p>
    <w:p w:rsidR="00E6302B" w:rsidRPr="00421EF2" w:rsidRDefault="00E6302B" w:rsidP="00421EF2">
      <w:pPr>
        <w:spacing w:after="0"/>
        <w:ind w:firstLine="708"/>
        <w:jc w:val="both"/>
        <w:rPr>
          <w:rFonts w:ascii="Times New Roman" w:hAnsi="Times New Roman" w:cs="Times New Roman"/>
          <w:sz w:val="28"/>
          <w:szCs w:val="28"/>
        </w:rPr>
      </w:pPr>
      <w:r w:rsidRPr="00421EF2">
        <w:rPr>
          <w:rFonts w:ascii="Times New Roman" w:hAnsi="Times New Roman" w:cs="Times New Roman"/>
          <w:sz w:val="28"/>
          <w:szCs w:val="28"/>
        </w:rPr>
        <w:t>Решение о продлении срока регистрации юридического лица в качестве резидента технопарка принимаются технопа</w:t>
      </w:r>
      <w:r w:rsidR="00306DB6">
        <w:rPr>
          <w:rFonts w:ascii="Times New Roman" w:hAnsi="Times New Roman" w:cs="Times New Roman"/>
          <w:sz w:val="28"/>
          <w:szCs w:val="28"/>
        </w:rPr>
        <w:t>рком с учетом значимости бизнес-</w:t>
      </w:r>
      <w:r w:rsidRPr="00421EF2">
        <w:rPr>
          <w:rFonts w:ascii="Times New Roman" w:hAnsi="Times New Roman" w:cs="Times New Roman"/>
          <w:sz w:val="28"/>
          <w:szCs w:val="28"/>
        </w:rPr>
        <w:t>плана.</w:t>
      </w:r>
    </w:p>
    <w:p w:rsidR="00E6302B" w:rsidRPr="00421EF2" w:rsidRDefault="00E6302B" w:rsidP="00421EF2">
      <w:pPr>
        <w:spacing w:after="0"/>
        <w:ind w:firstLine="708"/>
        <w:jc w:val="both"/>
        <w:rPr>
          <w:rFonts w:ascii="Times New Roman" w:hAnsi="Times New Roman" w:cs="Times New Roman"/>
          <w:sz w:val="28"/>
          <w:szCs w:val="28"/>
        </w:rPr>
      </w:pPr>
      <w:r w:rsidRPr="00421EF2">
        <w:rPr>
          <w:rFonts w:ascii="Times New Roman" w:hAnsi="Times New Roman" w:cs="Times New Roman"/>
          <w:sz w:val="28"/>
          <w:szCs w:val="28"/>
        </w:rPr>
        <w:t>К заявлению о продлении срока регистрации юридического лица в качестве резидента технопарка прилагаются:</w:t>
      </w:r>
    </w:p>
    <w:p w:rsidR="00E6302B" w:rsidRPr="00306DB6" w:rsidRDefault="00E6302B" w:rsidP="00D872CC">
      <w:pPr>
        <w:pStyle w:val="a8"/>
        <w:numPr>
          <w:ilvl w:val="0"/>
          <w:numId w:val="66"/>
        </w:numPr>
        <w:spacing w:after="0"/>
        <w:jc w:val="both"/>
        <w:rPr>
          <w:rFonts w:ascii="Times New Roman" w:hAnsi="Times New Roman" w:cs="Times New Roman"/>
          <w:sz w:val="28"/>
          <w:szCs w:val="28"/>
        </w:rPr>
      </w:pPr>
      <w:r w:rsidRPr="00306DB6">
        <w:rPr>
          <w:rFonts w:ascii="Times New Roman" w:hAnsi="Times New Roman" w:cs="Times New Roman"/>
          <w:sz w:val="28"/>
          <w:szCs w:val="28"/>
        </w:rPr>
        <w:t>отчет о выполнении (ходе выполнения) бизнес</w:t>
      </w:r>
      <w:r w:rsidR="00306DB6">
        <w:rPr>
          <w:rFonts w:ascii="Times New Roman" w:hAnsi="Times New Roman" w:cs="Times New Roman"/>
          <w:sz w:val="28"/>
          <w:szCs w:val="28"/>
        </w:rPr>
        <w:t>-</w:t>
      </w:r>
      <w:r w:rsidRPr="00306DB6">
        <w:rPr>
          <w:rFonts w:ascii="Times New Roman" w:hAnsi="Times New Roman" w:cs="Times New Roman"/>
          <w:sz w:val="28"/>
          <w:szCs w:val="28"/>
        </w:rPr>
        <w:t>плана, который предлагается для реализации при продлении срока регистрации юридического лица в качестве резидента технопарка;</w:t>
      </w:r>
    </w:p>
    <w:p w:rsidR="00E6302B" w:rsidRPr="00306DB6" w:rsidRDefault="00306DB6" w:rsidP="00D872CC">
      <w:pPr>
        <w:pStyle w:val="a8"/>
        <w:numPr>
          <w:ilvl w:val="0"/>
          <w:numId w:val="66"/>
        </w:numPr>
        <w:spacing w:after="0"/>
        <w:jc w:val="both"/>
        <w:rPr>
          <w:rFonts w:ascii="Times New Roman" w:hAnsi="Times New Roman" w:cs="Times New Roman"/>
          <w:sz w:val="28"/>
          <w:szCs w:val="28"/>
        </w:rPr>
      </w:pPr>
      <w:r>
        <w:rPr>
          <w:rFonts w:ascii="Times New Roman" w:hAnsi="Times New Roman" w:cs="Times New Roman"/>
          <w:sz w:val="28"/>
          <w:szCs w:val="28"/>
        </w:rPr>
        <w:t>бизнес-</w:t>
      </w:r>
      <w:r w:rsidR="00E6302B" w:rsidRPr="00306DB6">
        <w:rPr>
          <w:rFonts w:ascii="Times New Roman" w:hAnsi="Times New Roman" w:cs="Times New Roman"/>
          <w:sz w:val="28"/>
          <w:szCs w:val="28"/>
        </w:rPr>
        <w:t>пла</w:t>
      </w:r>
      <w:r>
        <w:rPr>
          <w:rFonts w:ascii="Times New Roman" w:hAnsi="Times New Roman" w:cs="Times New Roman"/>
          <w:sz w:val="28"/>
          <w:szCs w:val="28"/>
        </w:rPr>
        <w:t>н со сроком реализации в течение не менее трех лет, если бизнес-</w:t>
      </w:r>
      <w:r w:rsidR="00E6302B" w:rsidRPr="00306DB6">
        <w:rPr>
          <w:rFonts w:ascii="Times New Roman" w:hAnsi="Times New Roman" w:cs="Times New Roman"/>
          <w:sz w:val="28"/>
          <w:szCs w:val="28"/>
        </w:rPr>
        <w:t>план, который предлагался для реализации при регистрации (продления срока регистрации) юридического лица в качестве резидента технопарка, выполнен;</w:t>
      </w:r>
    </w:p>
    <w:p w:rsidR="00E6302B" w:rsidRPr="00306DB6" w:rsidRDefault="00E6302B" w:rsidP="00D872CC">
      <w:pPr>
        <w:pStyle w:val="a8"/>
        <w:numPr>
          <w:ilvl w:val="0"/>
          <w:numId w:val="66"/>
        </w:numPr>
        <w:spacing w:after="0"/>
        <w:jc w:val="both"/>
        <w:rPr>
          <w:rFonts w:ascii="Times New Roman" w:hAnsi="Times New Roman" w:cs="Times New Roman"/>
          <w:sz w:val="28"/>
          <w:szCs w:val="28"/>
        </w:rPr>
      </w:pPr>
      <w:r w:rsidRPr="00306DB6">
        <w:rPr>
          <w:rFonts w:ascii="Times New Roman" w:hAnsi="Times New Roman" w:cs="Times New Roman"/>
          <w:sz w:val="28"/>
          <w:szCs w:val="28"/>
        </w:rPr>
        <w:t>свидетельство о регистрации резидента технопарка;</w:t>
      </w:r>
    </w:p>
    <w:p w:rsidR="00E6302B" w:rsidRPr="00306DB6" w:rsidRDefault="00E6302B" w:rsidP="00D872CC">
      <w:pPr>
        <w:pStyle w:val="a8"/>
        <w:numPr>
          <w:ilvl w:val="0"/>
          <w:numId w:val="66"/>
        </w:numPr>
        <w:spacing w:after="0"/>
        <w:jc w:val="both"/>
        <w:rPr>
          <w:rFonts w:ascii="Times New Roman" w:hAnsi="Times New Roman" w:cs="Times New Roman"/>
          <w:sz w:val="28"/>
          <w:szCs w:val="28"/>
        </w:rPr>
      </w:pPr>
      <w:r w:rsidRPr="00306DB6">
        <w:rPr>
          <w:rFonts w:ascii="Times New Roman" w:hAnsi="Times New Roman" w:cs="Times New Roman"/>
          <w:sz w:val="28"/>
          <w:szCs w:val="28"/>
        </w:rPr>
        <w:t>копии учредительных документов и свидетельство о государственной регистрации юридического лица, заверенн</w:t>
      </w:r>
      <w:r w:rsidR="00306DB6">
        <w:rPr>
          <w:rFonts w:ascii="Times New Roman" w:hAnsi="Times New Roman" w:cs="Times New Roman"/>
          <w:sz w:val="28"/>
          <w:szCs w:val="28"/>
        </w:rPr>
        <w:t>ые</w:t>
      </w:r>
      <w:r w:rsidRPr="00306DB6">
        <w:rPr>
          <w:rFonts w:ascii="Times New Roman" w:hAnsi="Times New Roman" w:cs="Times New Roman"/>
          <w:sz w:val="28"/>
          <w:szCs w:val="28"/>
        </w:rPr>
        <w:t xml:space="preserve"> его руководителем, с предъявлением их оригиналов.</w:t>
      </w:r>
    </w:p>
    <w:p w:rsidR="00E6302B" w:rsidRPr="00421EF2" w:rsidRDefault="00E6302B" w:rsidP="00306DB6">
      <w:pPr>
        <w:spacing w:after="0"/>
        <w:ind w:firstLine="708"/>
        <w:jc w:val="both"/>
        <w:rPr>
          <w:rFonts w:ascii="Times New Roman" w:hAnsi="Times New Roman" w:cs="Times New Roman"/>
          <w:sz w:val="28"/>
          <w:szCs w:val="28"/>
        </w:rPr>
      </w:pPr>
      <w:r w:rsidRPr="00421EF2">
        <w:rPr>
          <w:rFonts w:ascii="Times New Roman" w:hAnsi="Times New Roman" w:cs="Times New Roman"/>
          <w:sz w:val="28"/>
          <w:szCs w:val="28"/>
        </w:rPr>
        <w:t>Технопарк в течени</w:t>
      </w:r>
      <w:r w:rsidR="00306DB6">
        <w:rPr>
          <w:rFonts w:ascii="Times New Roman" w:hAnsi="Times New Roman" w:cs="Times New Roman"/>
          <w:sz w:val="28"/>
          <w:szCs w:val="28"/>
        </w:rPr>
        <w:t>е</w:t>
      </w:r>
      <w:r w:rsidRPr="00421EF2">
        <w:rPr>
          <w:rFonts w:ascii="Times New Roman" w:hAnsi="Times New Roman" w:cs="Times New Roman"/>
          <w:sz w:val="28"/>
          <w:szCs w:val="28"/>
        </w:rPr>
        <w:t xml:space="preserve"> 5 рабочих дней со дня принятия решения:</w:t>
      </w:r>
    </w:p>
    <w:p w:rsidR="00E6302B" w:rsidRPr="00306DB6" w:rsidRDefault="00E6302B" w:rsidP="00D872CC">
      <w:pPr>
        <w:pStyle w:val="a8"/>
        <w:numPr>
          <w:ilvl w:val="0"/>
          <w:numId w:val="67"/>
        </w:numPr>
        <w:spacing w:after="0"/>
        <w:jc w:val="both"/>
        <w:rPr>
          <w:rFonts w:ascii="Times New Roman" w:hAnsi="Times New Roman" w:cs="Times New Roman"/>
          <w:sz w:val="28"/>
          <w:szCs w:val="28"/>
        </w:rPr>
      </w:pPr>
      <w:r w:rsidRPr="00306DB6">
        <w:rPr>
          <w:rFonts w:ascii="Times New Roman" w:hAnsi="Times New Roman" w:cs="Times New Roman"/>
          <w:sz w:val="28"/>
          <w:szCs w:val="28"/>
        </w:rPr>
        <w:t>о продлении срока регистрации юридического лица в качестве резидента технопарка вносит дополнения в свидетельство о его регистрации в качестве резидента технопарка и соответствующие сведения в реестр, возвращает юридическому лицу указанное свидетельство;</w:t>
      </w:r>
    </w:p>
    <w:p w:rsidR="00E6302B" w:rsidRPr="00306DB6" w:rsidRDefault="00E6302B" w:rsidP="00D872CC">
      <w:pPr>
        <w:pStyle w:val="a8"/>
        <w:numPr>
          <w:ilvl w:val="0"/>
          <w:numId w:val="67"/>
        </w:numPr>
        <w:spacing w:after="0"/>
        <w:jc w:val="both"/>
        <w:rPr>
          <w:rFonts w:ascii="Times New Roman" w:hAnsi="Times New Roman" w:cs="Times New Roman"/>
          <w:sz w:val="28"/>
          <w:szCs w:val="28"/>
        </w:rPr>
      </w:pPr>
      <w:r w:rsidRPr="00306DB6">
        <w:rPr>
          <w:rFonts w:ascii="Times New Roman" w:hAnsi="Times New Roman" w:cs="Times New Roman"/>
          <w:sz w:val="28"/>
          <w:szCs w:val="28"/>
        </w:rPr>
        <w:t>об отказе в продлении срока регистрации юридического лица в качестве резидента технопарка направляет его юридическому лицу с обоснованием отказа в продлении срока.</w:t>
      </w:r>
    </w:p>
    <w:p w:rsidR="00E6302B" w:rsidRPr="00306DB6" w:rsidRDefault="00E6302B" w:rsidP="00306DB6">
      <w:pPr>
        <w:pStyle w:val="a8"/>
        <w:spacing w:after="0"/>
        <w:ind w:left="0" w:firstLine="720"/>
        <w:jc w:val="both"/>
        <w:rPr>
          <w:rFonts w:ascii="Times New Roman" w:hAnsi="Times New Roman" w:cs="Times New Roman"/>
          <w:sz w:val="28"/>
          <w:szCs w:val="28"/>
        </w:rPr>
      </w:pPr>
      <w:r w:rsidRPr="00306DB6">
        <w:rPr>
          <w:rFonts w:ascii="Times New Roman" w:hAnsi="Times New Roman" w:cs="Times New Roman"/>
          <w:sz w:val="28"/>
          <w:szCs w:val="28"/>
        </w:rPr>
        <w:lastRenderedPageBreak/>
        <w:t>Юридическому лицу отказывается в продлении срока регистрации в качестве резидента технопарка при налич</w:t>
      </w:r>
      <w:r w:rsidR="00306DB6">
        <w:rPr>
          <w:rFonts w:ascii="Times New Roman" w:hAnsi="Times New Roman" w:cs="Times New Roman"/>
          <w:sz w:val="28"/>
          <w:szCs w:val="28"/>
        </w:rPr>
        <w:t>ии одного из следующих оснований</w:t>
      </w:r>
      <w:r w:rsidRPr="00306DB6">
        <w:rPr>
          <w:rFonts w:ascii="Times New Roman" w:hAnsi="Times New Roman" w:cs="Times New Roman"/>
          <w:sz w:val="28"/>
          <w:szCs w:val="28"/>
        </w:rPr>
        <w:t>:</w:t>
      </w:r>
    </w:p>
    <w:p w:rsidR="00E6302B" w:rsidRPr="00306DB6" w:rsidRDefault="00E6302B" w:rsidP="00D872CC">
      <w:pPr>
        <w:pStyle w:val="a8"/>
        <w:numPr>
          <w:ilvl w:val="0"/>
          <w:numId w:val="67"/>
        </w:numPr>
        <w:spacing w:after="0"/>
        <w:jc w:val="both"/>
        <w:rPr>
          <w:rFonts w:ascii="Times New Roman" w:hAnsi="Times New Roman" w:cs="Times New Roman"/>
          <w:sz w:val="28"/>
          <w:szCs w:val="28"/>
        </w:rPr>
      </w:pPr>
      <w:r w:rsidRPr="00306DB6">
        <w:rPr>
          <w:rFonts w:ascii="Times New Roman" w:hAnsi="Times New Roman" w:cs="Times New Roman"/>
          <w:sz w:val="28"/>
          <w:szCs w:val="28"/>
        </w:rPr>
        <w:t xml:space="preserve">отсутствие </w:t>
      </w:r>
      <w:r w:rsidR="00306DB6">
        <w:rPr>
          <w:rFonts w:ascii="Times New Roman" w:hAnsi="Times New Roman" w:cs="Times New Roman"/>
          <w:sz w:val="28"/>
          <w:szCs w:val="28"/>
        </w:rPr>
        <w:t>значимых для развития региона</w:t>
      </w:r>
      <w:r w:rsidRPr="00306DB6">
        <w:rPr>
          <w:rFonts w:ascii="Times New Roman" w:hAnsi="Times New Roman" w:cs="Times New Roman"/>
          <w:sz w:val="28"/>
          <w:szCs w:val="28"/>
        </w:rPr>
        <w:t xml:space="preserve"> </w:t>
      </w:r>
      <w:r w:rsidR="00306DB6">
        <w:rPr>
          <w:rFonts w:ascii="Times New Roman" w:hAnsi="Times New Roman" w:cs="Times New Roman"/>
          <w:sz w:val="28"/>
          <w:szCs w:val="28"/>
        </w:rPr>
        <w:t xml:space="preserve">показателей </w:t>
      </w:r>
      <w:r w:rsidRPr="00306DB6">
        <w:rPr>
          <w:rFonts w:ascii="Times New Roman" w:hAnsi="Times New Roman" w:cs="Times New Roman"/>
          <w:sz w:val="28"/>
          <w:szCs w:val="28"/>
        </w:rPr>
        <w:t>бизнес</w:t>
      </w:r>
      <w:r w:rsidR="00306DB6">
        <w:rPr>
          <w:rFonts w:ascii="Times New Roman" w:hAnsi="Times New Roman" w:cs="Times New Roman"/>
          <w:sz w:val="28"/>
          <w:szCs w:val="28"/>
        </w:rPr>
        <w:t>-</w:t>
      </w:r>
      <w:r w:rsidRPr="00306DB6">
        <w:rPr>
          <w:rFonts w:ascii="Times New Roman" w:hAnsi="Times New Roman" w:cs="Times New Roman"/>
          <w:sz w:val="28"/>
          <w:szCs w:val="28"/>
        </w:rPr>
        <w:t>плана;</w:t>
      </w:r>
    </w:p>
    <w:p w:rsidR="00E6302B" w:rsidRPr="00306DB6" w:rsidRDefault="00E6302B" w:rsidP="00D872CC">
      <w:pPr>
        <w:pStyle w:val="a8"/>
        <w:numPr>
          <w:ilvl w:val="0"/>
          <w:numId w:val="67"/>
        </w:numPr>
        <w:spacing w:after="0"/>
        <w:jc w:val="both"/>
        <w:rPr>
          <w:rFonts w:ascii="Times New Roman" w:hAnsi="Times New Roman" w:cs="Times New Roman"/>
          <w:sz w:val="28"/>
          <w:szCs w:val="28"/>
        </w:rPr>
      </w:pPr>
      <w:r w:rsidRPr="00306DB6">
        <w:rPr>
          <w:rFonts w:ascii="Times New Roman" w:hAnsi="Times New Roman" w:cs="Times New Roman"/>
          <w:sz w:val="28"/>
          <w:szCs w:val="28"/>
        </w:rPr>
        <w:t>невозможност</w:t>
      </w:r>
      <w:r w:rsidR="00306DB6">
        <w:rPr>
          <w:rFonts w:ascii="Times New Roman" w:hAnsi="Times New Roman" w:cs="Times New Roman"/>
          <w:sz w:val="28"/>
          <w:szCs w:val="28"/>
        </w:rPr>
        <w:t>ь</w:t>
      </w:r>
      <w:r w:rsidRPr="00306DB6">
        <w:rPr>
          <w:rFonts w:ascii="Times New Roman" w:hAnsi="Times New Roman" w:cs="Times New Roman"/>
          <w:sz w:val="28"/>
          <w:szCs w:val="28"/>
        </w:rPr>
        <w:t xml:space="preserve"> достижения поставленных целей и решения задач, невыполнение мероприятий по осуществлению и развитию направлений деятельности, планов по реализации товаров (работ, услуг, имущественных прав на объект интеллектуальной собственности), изложенных в отчете о выполнении (ходе выполнения) бизнес</w:t>
      </w:r>
      <w:r w:rsidR="00306DB6">
        <w:rPr>
          <w:rFonts w:ascii="Times New Roman" w:hAnsi="Times New Roman" w:cs="Times New Roman"/>
          <w:sz w:val="28"/>
          <w:szCs w:val="28"/>
        </w:rPr>
        <w:t>-</w:t>
      </w:r>
      <w:r w:rsidRPr="00306DB6">
        <w:rPr>
          <w:rFonts w:ascii="Times New Roman" w:hAnsi="Times New Roman" w:cs="Times New Roman"/>
          <w:sz w:val="28"/>
          <w:szCs w:val="28"/>
        </w:rPr>
        <w:t xml:space="preserve"> плана, который предлагался для реализации при регистрации юридического лица в качестве резидента технопарка.</w:t>
      </w:r>
    </w:p>
    <w:p w:rsidR="00E6302B" w:rsidRPr="00306DB6" w:rsidRDefault="00E6302B" w:rsidP="00306DB6">
      <w:pPr>
        <w:spacing w:after="0"/>
        <w:ind w:firstLine="708"/>
        <w:jc w:val="both"/>
        <w:rPr>
          <w:rFonts w:ascii="Times New Roman" w:hAnsi="Times New Roman" w:cs="Times New Roman"/>
          <w:b/>
          <w:i/>
          <w:sz w:val="28"/>
          <w:szCs w:val="28"/>
        </w:rPr>
      </w:pPr>
      <w:r w:rsidRPr="00306DB6">
        <w:rPr>
          <w:rFonts w:ascii="Times New Roman" w:hAnsi="Times New Roman" w:cs="Times New Roman"/>
          <w:b/>
          <w:i/>
          <w:sz w:val="28"/>
          <w:szCs w:val="28"/>
        </w:rPr>
        <w:t>Принятие решения о про</w:t>
      </w:r>
      <w:r w:rsidR="00306DB6">
        <w:rPr>
          <w:rFonts w:ascii="Times New Roman" w:hAnsi="Times New Roman" w:cs="Times New Roman"/>
          <w:b/>
          <w:i/>
          <w:sz w:val="28"/>
          <w:szCs w:val="28"/>
        </w:rPr>
        <w:t>должении деятельности резидента</w:t>
      </w:r>
    </w:p>
    <w:p w:rsidR="00E6302B" w:rsidRPr="00421EF2" w:rsidRDefault="00E6302B" w:rsidP="00421EF2">
      <w:pPr>
        <w:spacing w:after="0"/>
        <w:ind w:firstLine="708"/>
        <w:jc w:val="both"/>
        <w:rPr>
          <w:rFonts w:ascii="Times New Roman" w:hAnsi="Times New Roman" w:cs="Times New Roman"/>
          <w:sz w:val="28"/>
          <w:szCs w:val="28"/>
        </w:rPr>
      </w:pPr>
      <w:r w:rsidRPr="00421EF2">
        <w:rPr>
          <w:rFonts w:ascii="Times New Roman" w:hAnsi="Times New Roman" w:cs="Times New Roman"/>
          <w:sz w:val="28"/>
          <w:szCs w:val="28"/>
        </w:rPr>
        <w:t>Менеджер проекта передает экспертные оценки отчета резидентов на утверждение в экспертном совете технопарка. На заседании экспертного совета технопарка принимается решение о продолжении деятельности резидента на месте размещения, расширении или уменьшении занимаемых резидентом площадей, лишении статуса резидента. Менеджер проекта присваивает статус «отчет одобрен», «отчет одобрен с расширением занимаемой площади», «отчет одобрен с уменьшением занимаемой площади», «отчет не одобрен, рекомендация к лишению статуса резидента», «отчет одобрен, рекомендация к переходу резидента в индустриальный парк»</w:t>
      </w:r>
      <w:bookmarkStart w:id="54" w:name="_GoBack"/>
      <w:bookmarkEnd w:id="54"/>
      <w:r w:rsidR="00306DB6">
        <w:rPr>
          <w:rFonts w:ascii="Times New Roman" w:hAnsi="Times New Roman" w:cs="Times New Roman"/>
          <w:sz w:val="28"/>
          <w:szCs w:val="28"/>
        </w:rPr>
        <w:t xml:space="preserve"> </w:t>
      </w:r>
      <w:r w:rsidRPr="00421EF2">
        <w:rPr>
          <w:rFonts w:ascii="Times New Roman" w:hAnsi="Times New Roman" w:cs="Times New Roman"/>
          <w:sz w:val="28"/>
          <w:szCs w:val="28"/>
        </w:rPr>
        <w:t xml:space="preserve">в базе данных отчетов резидентов технопарка. </w:t>
      </w:r>
    </w:p>
    <w:p w:rsidR="00E6302B" w:rsidRPr="00421EF2" w:rsidRDefault="00E6302B" w:rsidP="00421EF2">
      <w:pPr>
        <w:spacing w:after="0"/>
        <w:ind w:firstLine="708"/>
        <w:jc w:val="both"/>
        <w:rPr>
          <w:rFonts w:ascii="Times New Roman" w:hAnsi="Times New Roman" w:cs="Times New Roman"/>
          <w:sz w:val="28"/>
          <w:szCs w:val="28"/>
        </w:rPr>
      </w:pPr>
      <w:r w:rsidRPr="00421EF2">
        <w:rPr>
          <w:rFonts w:ascii="Times New Roman" w:hAnsi="Times New Roman" w:cs="Times New Roman"/>
          <w:sz w:val="28"/>
          <w:szCs w:val="28"/>
        </w:rPr>
        <w:t xml:space="preserve">При принятии решения менеджер проекта передает рекомендации по обеспечению площадью резидентов в администрацию технопарка. </w:t>
      </w:r>
    </w:p>
    <w:p w:rsidR="00E6302B" w:rsidRPr="00306DB6" w:rsidRDefault="00E6302B" w:rsidP="00306DB6">
      <w:pPr>
        <w:spacing w:after="0"/>
        <w:ind w:firstLine="708"/>
        <w:jc w:val="both"/>
        <w:rPr>
          <w:rFonts w:ascii="Times New Roman" w:hAnsi="Times New Roman" w:cs="Times New Roman"/>
          <w:b/>
          <w:i/>
          <w:sz w:val="28"/>
          <w:szCs w:val="28"/>
        </w:rPr>
      </w:pPr>
      <w:r w:rsidRPr="00306DB6">
        <w:rPr>
          <w:rFonts w:ascii="Times New Roman" w:hAnsi="Times New Roman" w:cs="Times New Roman"/>
          <w:b/>
          <w:i/>
          <w:sz w:val="28"/>
          <w:szCs w:val="28"/>
        </w:rPr>
        <w:t>Порядок обжалования действия (или бездействия) или решений, осуществляемых и принимаемых в ходе реализации регламента</w:t>
      </w:r>
    </w:p>
    <w:p w:rsidR="00E6302B" w:rsidRPr="00421EF2" w:rsidRDefault="00E6302B" w:rsidP="00421EF2">
      <w:pPr>
        <w:spacing w:after="0"/>
        <w:ind w:firstLine="708"/>
        <w:jc w:val="both"/>
        <w:rPr>
          <w:rFonts w:ascii="Times New Roman" w:hAnsi="Times New Roman" w:cs="Times New Roman"/>
          <w:sz w:val="28"/>
          <w:szCs w:val="28"/>
        </w:rPr>
      </w:pPr>
      <w:r w:rsidRPr="00421EF2">
        <w:rPr>
          <w:rFonts w:ascii="Times New Roman" w:hAnsi="Times New Roman" w:cs="Times New Roman"/>
          <w:sz w:val="28"/>
          <w:szCs w:val="28"/>
        </w:rPr>
        <w:t>Резидент имеет право на смену менеджера проекта при невыполнении им установленных регламентом сроков или несоответствии действий менеджера проекта установленному регламенту.</w:t>
      </w:r>
    </w:p>
    <w:p w:rsidR="00E6302B" w:rsidRPr="00306DB6" w:rsidRDefault="00E6302B" w:rsidP="00306DB6">
      <w:pPr>
        <w:spacing w:after="0"/>
        <w:ind w:firstLine="708"/>
        <w:jc w:val="both"/>
        <w:rPr>
          <w:rFonts w:ascii="Times New Roman" w:hAnsi="Times New Roman" w:cs="Times New Roman"/>
          <w:b/>
          <w:i/>
          <w:sz w:val="28"/>
          <w:szCs w:val="28"/>
        </w:rPr>
      </w:pPr>
      <w:r w:rsidRPr="00306DB6">
        <w:rPr>
          <w:rFonts w:ascii="Times New Roman" w:hAnsi="Times New Roman" w:cs="Times New Roman"/>
          <w:b/>
          <w:i/>
          <w:sz w:val="28"/>
          <w:szCs w:val="28"/>
        </w:rPr>
        <w:t>Прекращение статуса резидента технопарка</w:t>
      </w:r>
    </w:p>
    <w:p w:rsidR="00E6302B" w:rsidRPr="00421EF2" w:rsidRDefault="00E6302B" w:rsidP="00306DB6">
      <w:pPr>
        <w:spacing w:after="0"/>
        <w:ind w:firstLine="708"/>
        <w:jc w:val="both"/>
        <w:rPr>
          <w:rFonts w:ascii="Times New Roman" w:hAnsi="Times New Roman" w:cs="Times New Roman"/>
          <w:sz w:val="28"/>
          <w:szCs w:val="28"/>
        </w:rPr>
      </w:pPr>
      <w:r w:rsidRPr="00421EF2">
        <w:rPr>
          <w:rFonts w:ascii="Times New Roman" w:hAnsi="Times New Roman" w:cs="Times New Roman"/>
          <w:sz w:val="28"/>
          <w:szCs w:val="28"/>
        </w:rPr>
        <w:t>Резидент технопарка утрачивает статус резидента в случаях:</w:t>
      </w:r>
    </w:p>
    <w:p w:rsidR="00E6302B" w:rsidRPr="00306DB6" w:rsidRDefault="00E6302B" w:rsidP="00D872CC">
      <w:pPr>
        <w:pStyle w:val="a8"/>
        <w:numPr>
          <w:ilvl w:val="0"/>
          <w:numId w:val="68"/>
        </w:numPr>
        <w:spacing w:after="0"/>
        <w:jc w:val="both"/>
        <w:rPr>
          <w:rFonts w:ascii="Times New Roman" w:hAnsi="Times New Roman" w:cs="Times New Roman"/>
          <w:sz w:val="28"/>
          <w:szCs w:val="28"/>
        </w:rPr>
      </w:pPr>
      <w:r w:rsidRPr="00306DB6">
        <w:rPr>
          <w:rFonts w:ascii="Times New Roman" w:hAnsi="Times New Roman" w:cs="Times New Roman"/>
          <w:sz w:val="28"/>
          <w:szCs w:val="28"/>
        </w:rPr>
        <w:t>прекращения действия Соглашения;</w:t>
      </w:r>
    </w:p>
    <w:p w:rsidR="00E6302B" w:rsidRPr="00306DB6" w:rsidRDefault="00306DB6" w:rsidP="00D872CC">
      <w:pPr>
        <w:pStyle w:val="a8"/>
        <w:numPr>
          <w:ilvl w:val="0"/>
          <w:numId w:val="68"/>
        </w:numPr>
        <w:spacing w:after="0"/>
        <w:jc w:val="both"/>
        <w:rPr>
          <w:rFonts w:ascii="Times New Roman" w:hAnsi="Times New Roman" w:cs="Times New Roman"/>
          <w:sz w:val="28"/>
          <w:szCs w:val="28"/>
        </w:rPr>
      </w:pPr>
      <w:r>
        <w:rPr>
          <w:rFonts w:ascii="Times New Roman" w:hAnsi="Times New Roman" w:cs="Times New Roman"/>
          <w:sz w:val="28"/>
          <w:szCs w:val="28"/>
        </w:rPr>
        <w:t xml:space="preserve">не </w:t>
      </w:r>
      <w:r w:rsidR="00E6302B" w:rsidRPr="00306DB6">
        <w:rPr>
          <w:rFonts w:ascii="Times New Roman" w:hAnsi="Times New Roman" w:cs="Times New Roman"/>
          <w:sz w:val="28"/>
          <w:szCs w:val="28"/>
        </w:rPr>
        <w:t>заключения договора аренды недвижим</w:t>
      </w:r>
      <w:r>
        <w:rPr>
          <w:rFonts w:ascii="Times New Roman" w:hAnsi="Times New Roman" w:cs="Times New Roman"/>
          <w:sz w:val="28"/>
          <w:szCs w:val="28"/>
        </w:rPr>
        <w:t>ого имущества по вине резидента;</w:t>
      </w:r>
    </w:p>
    <w:p w:rsidR="00E6302B" w:rsidRPr="00306DB6" w:rsidRDefault="00E6302B" w:rsidP="00D872CC">
      <w:pPr>
        <w:pStyle w:val="a8"/>
        <w:numPr>
          <w:ilvl w:val="0"/>
          <w:numId w:val="68"/>
        </w:numPr>
        <w:spacing w:after="0"/>
        <w:jc w:val="both"/>
        <w:rPr>
          <w:rFonts w:ascii="Times New Roman" w:hAnsi="Times New Roman" w:cs="Times New Roman"/>
          <w:sz w:val="28"/>
          <w:szCs w:val="28"/>
        </w:rPr>
      </w:pPr>
      <w:r w:rsidRPr="00306DB6">
        <w:rPr>
          <w:rFonts w:ascii="Times New Roman" w:hAnsi="Times New Roman" w:cs="Times New Roman"/>
          <w:sz w:val="28"/>
          <w:szCs w:val="28"/>
        </w:rPr>
        <w:t>невозможности достижения поставленных целей и решения задач, невыполнение мероприятий по осуществлению и развитию направлений деятельности, планов по реализации товаров (работ, услуг, имущественных прав на объекты интеллектуальной собственности), изложенных в отчете о выполн</w:t>
      </w:r>
      <w:r w:rsidR="00306DB6">
        <w:rPr>
          <w:rFonts w:ascii="Times New Roman" w:hAnsi="Times New Roman" w:cs="Times New Roman"/>
          <w:sz w:val="28"/>
          <w:szCs w:val="28"/>
        </w:rPr>
        <w:t>ении (ходе выполнения) бизнес-</w:t>
      </w:r>
      <w:r w:rsidRPr="00306DB6">
        <w:rPr>
          <w:rFonts w:ascii="Times New Roman" w:hAnsi="Times New Roman" w:cs="Times New Roman"/>
          <w:sz w:val="28"/>
          <w:szCs w:val="28"/>
        </w:rPr>
        <w:t xml:space="preserve">плана, </w:t>
      </w:r>
      <w:r w:rsidRPr="00306DB6">
        <w:rPr>
          <w:rFonts w:ascii="Times New Roman" w:hAnsi="Times New Roman" w:cs="Times New Roman"/>
          <w:sz w:val="28"/>
          <w:szCs w:val="28"/>
        </w:rPr>
        <w:lastRenderedPageBreak/>
        <w:t>который предлагался для реализации при регистрации (продлении срока регистрации) юридического лица в качестве резидента технопарка.</w:t>
      </w:r>
    </w:p>
    <w:p w:rsidR="00E6302B" w:rsidRPr="006F21B7" w:rsidRDefault="00E6302B" w:rsidP="00306DB6">
      <w:pPr>
        <w:spacing w:after="0"/>
        <w:ind w:firstLine="708"/>
        <w:jc w:val="both"/>
        <w:rPr>
          <w:rFonts w:ascii="Times New Roman" w:hAnsi="Times New Roman" w:cs="Times New Roman"/>
          <w:b/>
          <w:i/>
          <w:sz w:val="28"/>
          <w:szCs w:val="28"/>
        </w:rPr>
      </w:pPr>
      <w:r w:rsidRPr="006F21B7">
        <w:rPr>
          <w:rFonts w:ascii="Times New Roman" w:hAnsi="Times New Roman" w:cs="Times New Roman"/>
          <w:b/>
          <w:i/>
          <w:sz w:val="28"/>
          <w:szCs w:val="28"/>
        </w:rPr>
        <w:t>Освобождение занимаемых резидентом площадей</w:t>
      </w:r>
    </w:p>
    <w:p w:rsidR="00E6302B" w:rsidRDefault="00E6302B" w:rsidP="00421EF2">
      <w:pPr>
        <w:spacing w:after="0"/>
        <w:ind w:firstLine="708"/>
        <w:jc w:val="both"/>
        <w:rPr>
          <w:rFonts w:ascii="Times New Roman" w:hAnsi="Times New Roman" w:cs="Times New Roman"/>
          <w:sz w:val="28"/>
          <w:szCs w:val="28"/>
        </w:rPr>
      </w:pPr>
      <w:r w:rsidRPr="00421EF2">
        <w:rPr>
          <w:rFonts w:ascii="Times New Roman" w:hAnsi="Times New Roman" w:cs="Times New Roman"/>
          <w:sz w:val="28"/>
          <w:szCs w:val="28"/>
        </w:rPr>
        <w:t>В случае если резидент принимает решении о нецелесообразности дальнейшей аренды помещений, он осуществляет освобождение занимаемых площадей. В соответствии с описью имущества технопарка, переданно</w:t>
      </w:r>
      <w:r w:rsidR="006F21B7">
        <w:rPr>
          <w:rFonts w:ascii="Times New Roman" w:hAnsi="Times New Roman" w:cs="Times New Roman"/>
          <w:sz w:val="28"/>
          <w:szCs w:val="28"/>
        </w:rPr>
        <w:t>го</w:t>
      </w:r>
      <w:r w:rsidRPr="00421EF2">
        <w:rPr>
          <w:rFonts w:ascii="Times New Roman" w:hAnsi="Times New Roman" w:cs="Times New Roman"/>
          <w:sz w:val="28"/>
          <w:szCs w:val="28"/>
        </w:rPr>
        <w:t xml:space="preserve"> резиденту в пользование, администрация проводит инвентаризацию резидента на занимаемых площадях. Резидент обязан освободить занимаемые площади в течение 20 рабочих дней после расторжения договора аренды.</w:t>
      </w:r>
    </w:p>
    <w:p w:rsidR="004E71B2" w:rsidRPr="00421EF2" w:rsidRDefault="004E71B2" w:rsidP="00421EF2">
      <w:pPr>
        <w:spacing w:after="0"/>
        <w:ind w:firstLine="708"/>
        <w:jc w:val="both"/>
        <w:rPr>
          <w:rFonts w:ascii="Times New Roman" w:hAnsi="Times New Roman" w:cs="Times New Roman"/>
          <w:sz w:val="28"/>
          <w:szCs w:val="28"/>
        </w:rPr>
      </w:pPr>
    </w:p>
    <w:p w:rsidR="00E6302B" w:rsidRPr="00003400" w:rsidRDefault="00DB122E" w:rsidP="00DB122E">
      <w:pPr>
        <w:pStyle w:val="a8"/>
        <w:spacing w:after="0"/>
        <w:ind w:left="709"/>
        <w:jc w:val="both"/>
        <w:rPr>
          <w:rFonts w:ascii="Times New Roman" w:hAnsi="Times New Roman" w:cs="Times New Roman"/>
          <w:b/>
          <w:sz w:val="28"/>
          <w:szCs w:val="28"/>
        </w:rPr>
      </w:pPr>
      <w:r>
        <w:rPr>
          <w:rFonts w:ascii="Times New Roman" w:hAnsi="Times New Roman" w:cs="Times New Roman"/>
          <w:b/>
          <w:sz w:val="28"/>
          <w:szCs w:val="28"/>
        </w:rPr>
        <w:t xml:space="preserve">4.3.2. </w:t>
      </w:r>
      <w:r w:rsidR="00E6302B" w:rsidRPr="00003400">
        <w:rPr>
          <w:rFonts w:ascii="Times New Roman" w:hAnsi="Times New Roman" w:cs="Times New Roman"/>
          <w:b/>
          <w:sz w:val="28"/>
          <w:szCs w:val="28"/>
        </w:rPr>
        <w:t>Регламенты по предоставлению услуг технопарка его резидентам и внешним пользователям</w:t>
      </w:r>
    </w:p>
    <w:p w:rsidR="00E6302B" w:rsidRPr="00421EF2" w:rsidRDefault="00E6302B" w:rsidP="006F21B7">
      <w:pPr>
        <w:spacing w:after="0"/>
        <w:ind w:firstLine="708"/>
        <w:jc w:val="both"/>
        <w:rPr>
          <w:rFonts w:ascii="Times New Roman" w:hAnsi="Times New Roman" w:cs="Times New Roman"/>
          <w:sz w:val="28"/>
          <w:szCs w:val="28"/>
        </w:rPr>
      </w:pPr>
      <w:r w:rsidRPr="00421EF2">
        <w:rPr>
          <w:rFonts w:ascii="Times New Roman" w:hAnsi="Times New Roman" w:cs="Times New Roman"/>
          <w:sz w:val="28"/>
          <w:szCs w:val="28"/>
        </w:rPr>
        <w:t>Услуги, оказываемые Технопарком резидентам, подразделяются на следующие виды:</w:t>
      </w:r>
    </w:p>
    <w:p w:rsidR="00E6302B" w:rsidRPr="00421EF2" w:rsidRDefault="006F21B7" w:rsidP="00D872CC">
      <w:pPr>
        <w:pStyle w:val="a8"/>
        <w:numPr>
          <w:ilvl w:val="0"/>
          <w:numId w:val="69"/>
        </w:numPr>
        <w:spacing w:after="0"/>
        <w:jc w:val="both"/>
        <w:rPr>
          <w:rFonts w:ascii="Times New Roman" w:hAnsi="Times New Roman" w:cs="Times New Roman"/>
          <w:sz w:val="28"/>
          <w:szCs w:val="28"/>
        </w:rPr>
      </w:pPr>
      <w:r w:rsidRPr="006F21B7">
        <w:rPr>
          <w:rFonts w:ascii="Times New Roman" w:hAnsi="Times New Roman" w:cs="Times New Roman"/>
          <w:b/>
          <w:i/>
          <w:sz w:val="28"/>
          <w:szCs w:val="28"/>
        </w:rPr>
        <w:t>а</w:t>
      </w:r>
      <w:r w:rsidR="00E6302B" w:rsidRPr="006F21B7">
        <w:rPr>
          <w:rFonts w:ascii="Times New Roman" w:hAnsi="Times New Roman" w:cs="Times New Roman"/>
          <w:b/>
          <w:i/>
          <w:sz w:val="28"/>
          <w:szCs w:val="28"/>
        </w:rPr>
        <w:t>дминистративно-бытовые услуги:</w:t>
      </w:r>
      <w:r w:rsidR="00E6302B" w:rsidRPr="00421EF2">
        <w:rPr>
          <w:rFonts w:ascii="Times New Roman" w:hAnsi="Times New Roman" w:cs="Times New Roman"/>
          <w:sz w:val="28"/>
          <w:szCs w:val="28"/>
        </w:rPr>
        <w:t xml:space="preserve"> полный перечень услуг по размещению резидентов технопарка и обслуживанию офисных, производственных и складских помещений;</w:t>
      </w:r>
    </w:p>
    <w:p w:rsidR="00E6302B" w:rsidRPr="00421EF2" w:rsidRDefault="006F21B7" w:rsidP="00D872CC">
      <w:pPr>
        <w:pStyle w:val="a8"/>
        <w:numPr>
          <w:ilvl w:val="0"/>
          <w:numId w:val="69"/>
        </w:numPr>
        <w:spacing w:after="0"/>
        <w:jc w:val="both"/>
        <w:rPr>
          <w:rFonts w:ascii="Times New Roman" w:hAnsi="Times New Roman" w:cs="Times New Roman"/>
          <w:sz w:val="28"/>
          <w:szCs w:val="28"/>
        </w:rPr>
      </w:pPr>
      <w:r w:rsidRPr="006F21B7">
        <w:rPr>
          <w:rFonts w:ascii="Times New Roman" w:hAnsi="Times New Roman" w:cs="Times New Roman"/>
          <w:b/>
          <w:i/>
          <w:sz w:val="28"/>
          <w:szCs w:val="28"/>
        </w:rPr>
        <w:t>к</w:t>
      </w:r>
      <w:r w:rsidR="00E6302B" w:rsidRPr="006F21B7">
        <w:rPr>
          <w:rFonts w:ascii="Times New Roman" w:hAnsi="Times New Roman" w:cs="Times New Roman"/>
          <w:b/>
          <w:i/>
          <w:sz w:val="28"/>
          <w:szCs w:val="28"/>
        </w:rPr>
        <w:t>онсалтинговые услуги:</w:t>
      </w:r>
      <w:r w:rsidR="00E6302B" w:rsidRPr="00421EF2">
        <w:rPr>
          <w:rFonts w:ascii="Times New Roman" w:hAnsi="Times New Roman" w:cs="Times New Roman"/>
          <w:sz w:val="28"/>
          <w:szCs w:val="28"/>
        </w:rPr>
        <w:t xml:space="preserve"> набор юридического, финансового, маркетингового сопровождения проекта, необходимый для успешного создания, запуска и функционирования компании-резидента;</w:t>
      </w:r>
    </w:p>
    <w:p w:rsidR="00E6302B" w:rsidRPr="00421EF2" w:rsidRDefault="006F21B7" w:rsidP="00D872CC">
      <w:pPr>
        <w:pStyle w:val="a8"/>
        <w:numPr>
          <w:ilvl w:val="0"/>
          <w:numId w:val="69"/>
        </w:numPr>
        <w:spacing w:after="0"/>
        <w:jc w:val="both"/>
        <w:rPr>
          <w:rFonts w:ascii="Times New Roman" w:hAnsi="Times New Roman" w:cs="Times New Roman"/>
          <w:sz w:val="28"/>
          <w:szCs w:val="28"/>
        </w:rPr>
      </w:pPr>
      <w:r w:rsidRPr="006F21B7">
        <w:rPr>
          <w:rFonts w:ascii="Times New Roman" w:hAnsi="Times New Roman" w:cs="Times New Roman"/>
          <w:b/>
          <w:i/>
          <w:sz w:val="28"/>
          <w:szCs w:val="28"/>
        </w:rPr>
        <w:t>у</w:t>
      </w:r>
      <w:r w:rsidR="00E6302B" w:rsidRPr="006F21B7">
        <w:rPr>
          <w:rFonts w:ascii="Times New Roman" w:hAnsi="Times New Roman" w:cs="Times New Roman"/>
          <w:b/>
          <w:i/>
          <w:sz w:val="28"/>
          <w:szCs w:val="28"/>
        </w:rPr>
        <w:t>слуги по принципу работы «одного окна»</w:t>
      </w:r>
      <w:r w:rsidR="00E6302B" w:rsidRPr="006F21B7">
        <w:rPr>
          <w:rFonts w:ascii="Times New Roman" w:hAnsi="Times New Roman" w:cs="Times New Roman"/>
          <w:i/>
          <w:sz w:val="28"/>
          <w:szCs w:val="28"/>
        </w:rPr>
        <w:t>:</w:t>
      </w:r>
      <w:r w:rsidR="00E6302B" w:rsidRPr="00421EF2">
        <w:rPr>
          <w:rFonts w:ascii="Times New Roman" w:hAnsi="Times New Roman" w:cs="Times New Roman"/>
          <w:sz w:val="28"/>
          <w:szCs w:val="28"/>
        </w:rPr>
        <w:t xml:space="preserve"> организация взаимодействия резидентовтехнопарка со сторонними организациями;</w:t>
      </w:r>
    </w:p>
    <w:p w:rsidR="00E6302B" w:rsidRPr="00421EF2" w:rsidRDefault="006F21B7" w:rsidP="00D872CC">
      <w:pPr>
        <w:pStyle w:val="a8"/>
        <w:numPr>
          <w:ilvl w:val="0"/>
          <w:numId w:val="69"/>
        </w:numPr>
        <w:spacing w:after="0"/>
        <w:jc w:val="both"/>
        <w:rPr>
          <w:rFonts w:ascii="Times New Roman" w:hAnsi="Times New Roman" w:cs="Times New Roman"/>
          <w:sz w:val="28"/>
          <w:szCs w:val="28"/>
        </w:rPr>
      </w:pPr>
      <w:r w:rsidRPr="006F21B7">
        <w:rPr>
          <w:rFonts w:ascii="Times New Roman" w:hAnsi="Times New Roman" w:cs="Times New Roman"/>
          <w:b/>
          <w:i/>
          <w:sz w:val="28"/>
          <w:szCs w:val="28"/>
        </w:rPr>
        <w:t>т</w:t>
      </w:r>
      <w:r w:rsidR="00E6302B" w:rsidRPr="006F21B7">
        <w:rPr>
          <w:rFonts w:ascii="Times New Roman" w:hAnsi="Times New Roman" w:cs="Times New Roman"/>
          <w:b/>
          <w:i/>
          <w:sz w:val="28"/>
          <w:szCs w:val="28"/>
        </w:rPr>
        <w:t>ехнологические услуги:</w:t>
      </w:r>
      <w:r w:rsidR="00E6302B" w:rsidRPr="00421EF2">
        <w:rPr>
          <w:rFonts w:ascii="Times New Roman" w:hAnsi="Times New Roman" w:cs="Times New Roman"/>
          <w:sz w:val="28"/>
          <w:szCs w:val="28"/>
        </w:rPr>
        <w:t xml:space="preserve"> набор услуг по технологическому сопровождению резидента технопарка.</w:t>
      </w:r>
    </w:p>
    <w:p w:rsidR="00E6302B" w:rsidRPr="006F21B7" w:rsidRDefault="00E6302B" w:rsidP="006F21B7">
      <w:pPr>
        <w:spacing w:after="0"/>
        <w:ind w:firstLine="708"/>
        <w:jc w:val="both"/>
        <w:rPr>
          <w:rFonts w:ascii="Times New Roman" w:hAnsi="Times New Roman" w:cs="Times New Roman"/>
          <w:b/>
          <w:i/>
          <w:sz w:val="28"/>
          <w:szCs w:val="28"/>
        </w:rPr>
      </w:pPr>
      <w:r w:rsidRPr="006F21B7">
        <w:rPr>
          <w:rFonts w:ascii="Times New Roman" w:hAnsi="Times New Roman" w:cs="Times New Roman"/>
          <w:b/>
          <w:i/>
          <w:sz w:val="28"/>
          <w:szCs w:val="28"/>
        </w:rPr>
        <w:t>Требования к порядку предоставления услуги</w:t>
      </w:r>
    </w:p>
    <w:p w:rsidR="00E6302B" w:rsidRPr="006F21B7" w:rsidRDefault="00E6302B" w:rsidP="006F21B7">
      <w:pPr>
        <w:spacing w:after="0"/>
        <w:ind w:left="708"/>
        <w:jc w:val="both"/>
        <w:rPr>
          <w:rFonts w:ascii="Times New Roman" w:hAnsi="Times New Roman" w:cs="Times New Roman"/>
          <w:b/>
          <w:i/>
          <w:sz w:val="28"/>
          <w:szCs w:val="28"/>
        </w:rPr>
      </w:pPr>
      <w:r w:rsidRPr="006F21B7">
        <w:rPr>
          <w:rFonts w:ascii="Times New Roman" w:hAnsi="Times New Roman" w:cs="Times New Roman"/>
          <w:b/>
          <w:i/>
          <w:sz w:val="28"/>
          <w:szCs w:val="28"/>
        </w:rPr>
        <w:t>Порядок информирования об услуге</w:t>
      </w:r>
    </w:p>
    <w:p w:rsidR="00E6302B" w:rsidRPr="00421EF2" w:rsidRDefault="00E6302B" w:rsidP="00421EF2">
      <w:pPr>
        <w:spacing w:after="0"/>
        <w:ind w:firstLine="708"/>
        <w:jc w:val="both"/>
        <w:rPr>
          <w:rFonts w:ascii="Times New Roman" w:hAnsi="Times New Roman" w:cs="Times New Roman"/>
          <w:sz w:val="28"/>
          <w:szCs w:val="28"/>
        </w:rPr>
      </w:pPr>
      <w:r w:rsidRPr="00421EF2">
        <w:rPr>
          <w:rFonts w:ascii="Times New Roman" w:hAnsi="Times New Roman" w:cs="Times New Roman"/>
          <w:sz w:val="28"/>
          <w:szCs w:val="28"/>
        </w:rPr>
        <w:t>Информация об услугах предоставляется непосредственно на территории технопарка,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в средствах массовой информации, издания информационных материалов (брошюр, буклетов и т.д.).</w:t>
      </w:r>
      <w:r w:rsidR="006F21B7">
        <w:rPr>
          <w:rFonts w:ascii="Times New Roman" w:hAnsi="Times New Roman" w:cs="Times New Roman"/>
          <w:sz w:val="28"/>
          <w:szCs w:val="28"/>
        </w:rPr>
        <w:t xml:space="preserve"> В связи с этим обеспечивается</w:t>
      </w:r>
      <w:r w:rsidR="006F21B7" w:rsidRPr="006F21B7">
        <w:rPr>
          <w:rFonts w:ascii="Times New Roman" w:hAnsi="Times New Roman" w:cs="Times New Roman"/>
          <w:sz w:val="28"/>
          <w:szCs w:val="28"/>
        </w:rPr>
        <w:t xml:space="preserve"> </w:t>
      </w:r>
      <w:r w:rsidR="006F21B7" w:rsidRPr="00421EF2">
        <w:rPr>
          <w:rFonts w:ascii="Times New Roman" w:hAnsi="Times New Roman" w:cs="Times New Roman"/>
          <w:sz w:val="28"/>
          <w:szCs w:val="28"/>
        </w:rPr>
        <w:t>постоянн</w:t>
      </w:r>
      <w:r w:rsidR="006F21B7">
        <w:rPr>
          <w:rFonts w:ascii="Times New Roman" w:hAnsi="Times New Roman" w:cs="Times New Roman"/>
          <w:sz w:val="28"/>
          <w:szCs w:val="28"/>
        </w:rPr>
        <w:t xml:space="preserve">ая </w:t>
      </w:r>
      <w:r w:rsidR="006F21B7" w:rsidRPr="00421EF2">
        <w:rPr>
          <w:rFonts w:ascii="Times New Roman" w:hAnsi="Times New Roman" w:cs="Times New Roman"/>
          <w:sz w:val="28"/>
          <w:szCs w:val="28"/>
        </w:rPr>
        <w:t>доступност</w:t>
      </w:r>
      <w:r w:rsidR="006F21B7">
        <w:rPr>
          <w:rFonts w:ascii="Times New Roman" w:hAnsi="Times New Roman" w:cs="Times New Roman"/>
          <w:sz w:val="28"/>
          <w:szCs w:val="28"/>
        </w:rPr>
        <w:t>ь</w:t>
      </w:r>
      <w:r w:rsidR="006F21B7" w:rsidRPr="00421EF2">
        <w:rPr>
          <w:rFonts w:ascii="Times New Roman" w:hAnsi="Times New Roman" w:cs="Times New Roman"/>
          <w:sz w:val="28"/>
          <w:szCs w:val="28"/>
        </w:rPr>
        <w:t xml:space="preserve"> материалов для резидентов и потенциальных резиден</w:t>
      </w:r>
      <w:r w:rsidR="006F21B7">
        <w:rPr>
          <w:rFonts w:ascii="Times New Roman" w:hAnsi="Times New Roman" w:cs="Times New Roman"/>
          <w:sz w:val="28"/>
          <w:szCs w:val="28"/>
        </w:rPr>
        <w:t xml:space="preserve">тов технопарка, </w:t>
      </w:r>
      <w:r w:rsidRPr="00421EF2">
        <w:rPr>
          <w:rFonts w:ascii="Times New Roman" w:hAnsi="Times New Roman" w:cs="Times New Roman"/>
          <w:sz w:val="28"/>
          <w:szCs w:val="28"/>
        </w:rPr>
        <w:t xml:space="preserve">регулярная актуализация буклетов и других печатных и электронных информационных материалов с перечнем и описанием оказываемых услуг. </w:t>
      </w:r>
    </w:p>
    <w:p w:rsidR="00E6302B" w:rsidRPr="006F21B7" w:rsidRDefault="00E6302B" w:rsidP="006F21B7">
      <w:pPr>
        <w:spacing w:after="0"/>
        <w:ind w:firstLine="708"/>
        <w:jc w:val="both"/>
        <w:rPr>
          <w:rFonts w:ascii="Times New Roman" w:hAnsi="Times New Roman" w:cs="Times New Roman"/>
          <w:b/>
          <w:i/>
          <w:sz w:val="28"/>
          <w:szCs w:val="28"/>
        </w:rPr>
      </w:pPr>
      <w:r w:rsidRPr="006F21B7">
        <w:rPr>
          <w:rFonts w:ascii="Times New Roman" w:hAnsi="Times New Roman" w:cs="Times New Roman"/>
          <w:b/>
          <w:i/>
          <w:sz w:val="28"/>
          <w:szCs w:val="28"/>
        </w:rPr>
        <w:t>Условия и сроки предоставления услуг</w:t>
      </w:r>
    </w:p>
    <w:p w:rsidR="00E6302B" w:rsidRPr="00421EF2" w:rsidRDefault="00E6302B" w:rsidP="00421EF2">
      <w:pPr>
        <w:spacing w:after="0"/>
        <w:ind w:firstLine="708"/>
        <w:jc w:val="both"/>
        <w:rPr>
          <w:rFonts w:ascii="Times New Roman" w:hAnsi="Times New Roman" w:cs="Times New Roman"/>
          <w:sz w:val="28"/>
          <w:szCs w:val="28"/>
        </w:rPr>
      </w:pPr>
      <w:r w:rsidRPr="00421EF2">
        <w:rPr>
          <w:rFonts w:ascii="Times New Roman" w:hAnsi="Times New Roman" w:cs="Times New Roman"/>
          <w:sz w:val="28"/>
          <w:szCs w:val="28"/>
        </w:rPr>
        <w:t>Консалтинговые усл</w:t>
      </w:r>
      <w:r w:rsidR="006F21B7">
        <w:rPr>
          <w:rFonts w:ascii="Times New Roman" w:hAnsi="Times New Roman" w:cs="Times New Roman"/>
          <w:sz w:val="28"/>
          <w:szCs w:val="28"/>
        </w:rPr>
        <w:t>уги предоставляются на ранних («</w:t>
      </w:r>
      <w:r w:rsidRPr="00421EF2">
        <w:rPr>
          <w:rFonts w:ascii="Times New Roman" w:hAnsi="Times New Roman" w:cs="Times New Roman"/>
          <w:sz w:val="28"/>
          <w:szCs w:val="28"/>
        </w:rPr>
        <w:t xml:space="preserve">посевных») стадиях развития малого инновационного предприятия. Для резидентов технопарка возможны льготные условия предоставления услуг за счет средств </w:t>
      </w:r>
      <w:r w:rsidRPr="00421EF2">
        <w:rPr>
          <w:rFonts w:ascii="Times New Roman" w:hAnsi="Times New Roman" w:cs="Times New Roman"/>
          <w:sz w:val="28"/>
          <w:szCs w:val="28"/>
        </w:rPr>
        <w:lastRenderedPageBreak/>
        <w:t>регионального бюджета и муниципалитета. Потенциальным резидентам технопарка, а также компаниям, не являющимся резидентами технопарка, услуга предоставляется по средней рыночной цене на консалтинговые услуги по Воронежской области.</w:t>
      </w:r>
    </w:p>
    <w:p w:rsidR="00E6302B" w:rsidRPr="006F21B7" w:rsidRDefault="00E6302B" w:rsidP="006F21B7">
      <w:pPr>
        <w:spacing w:after="0"/>
        <w:ind w:firstLine="708"/>
        <w:jc w:val="both"/>
        <w:rPr>
          <w:rFonts w:ascii="Times New Roman" w:hAnsi="Times New Roman" w:cs="Times New Roman"/>
          <w:b/>
          <w:i/>
          <w:sz w:val="28"/>
          <w:szCs w:val="28"/>
        </w:rPr>
      </w:pPr>
      <w:r w:rsidRPr="006F21B7">
        <w:rPr>
          <w:rFonts w:ascii="Times New Roman" w:hAnsi="Times New Roman" w:cs="Times New Roman"/>
          <w:b/>
          <w:i/>
          <w:sz w:val="28"/>
          <w:szCs w:val="28"/>
        </w:rPr>
        <w:t>Перечень оснований для отказа в предоставлении услуг</w:t>
      </w:r>
    </w:p>
    <w:p w:rsidR="00E6302B" w:rsidRPr="00421EF2" w:rsidRDefault="00E6302B" w:rsidP="006F21B7">
      <w:pPr>
        <w:spacing w:after="0"/>
        <w:ind w:firstLine="708"/>
        <w:jc w:val="both"/>
        <w:rPr>
          <w:rFonts w:ascii="Times New Roman" w:hAnsi="Times New Roman" w:cs="Times New Roman"/>
          <w:sz w:val="28"/>
          <w:szCs w:val="28"/>
        </w:rPr>
      </w:pPr>
      <w:r w:rsidRPr="00421EF2">
        <w:rPr>
          <w:rFonts w:ascii="Times New Roman" w:hAnsi="Times New Roman" w:cs="Times New Roman"/>
          <w:sz w:val="28"/>
          <w:szCs w:val="28"/>
        </w:rPr>
        <w:t>Основаниями для отказа в услуге являются:</w:t>
      </w:r>
    </w:p>
    <w:p w:rsidR="00E6302B" w:rsidRPr="00421EF2" w:rsidRDefault="00E6302B" w:rsidP="00D872CC">
      <w:pPr>
        <w:pStyle w:val="a8"/>
        <w:numPr>
          <w:ilvl w:val="0"/>
          <w:numId w:val="70"/>
        </w:numPr>
        <w:spacing w:after="0"/>
        <w:jc w:val="both"/>
        <w:rPr>
          <w:rFonts w:ascii="Times New Roman" w:hAnsi="Times New Roman" w:cs="Times New Roman"/>
          <w:sz w:val="28"/>
          <w:szCs w:val="28"/>
        </w:rPr>
      </w:pPr>
      <w:r w:rsidRPr="00421EF2">
        <w:rPr>
          <w:rFonts w:ascii="Times New Roman" w:hAnsi="Times New Roman" w:cs="Times New Roman"/>
          <w:sz w:val="28"/>
          <w:szCs w:val="28"/>
        </w:rPr>
        <w:t>высокая задолженность по ранее оказанным аналогичным услугам;</w:t>
      </w:r>
    </w:p>
    <w:p w:rsidR="00E6302B" w:rsidRPr="00421EF2" w:rsidRDefault="00E6302B" w:rsidP="00D872CC">
      <w:pPr>
        <w:pStyle w:val="a8"/>
        <w:numPr>
          <w:ilvl w:val="0"/>
          <w:numId w:val="70"/>
        </w:numPr>
        <w:spacing w:after="0"/>
        <w:jc w:val="both"/>
        <w:rPr>
          <w:rFonts w:ascii="Times New Roman" w:hAnsi="Times New Roman" w:cs="Times New Roman"/>
          <w:sz w:val="28"/>
          <w:szCs w:val="28"/>
        </w:rPr>
      </w:pPr>
      <w:r w:rsidRPr="00421EF2">
        <w:rPr>
          <w:rFonts w:ascii="Times New Roman" w:hAnsi="Times New Roman" w:cs="Times New Roman"/>
          <w:sz w:val="28"/>
          <w:szCs w:val="28"/>
        </w:rPr>
        <w:t>невозможность оказания услуги в соответствии с ожиданиями заказчика.</w:t>
      </w:r>
    </w:p>
    <w:p w:rsidR="00E6302B" w:rsidRPr="007822FC" w:rsidRDefault="00E6302B" w:rsidP="007822FC">
      <w:pPr>
        <w:spacing w:after="0"/>
        <w:ind w:firstLine="708"/>
        <w:jc w:val="both"/>
        <w:rPr>
          <w:rFonts w:ascii="Times New Roman" w:hAnsi="Times New Roman" w:cs="Times New Roman"/>
          <w:b/>
          <w:i/>
          <w:sz w:val="28"/>
          <w:szCs w:val="28"/>
        </w:rPr>
      </w:pPr>
      <w:r w:rsidRPr="007822FC">
        <w:rPr>
          <w:rFonts w:ascii="Times New Roman" w:hAnsi="Times New Roman" w:cs="Times New Roman"/>
          <w:b/>
          <w:i/>
          <w:sz w:val="28"/>
          <w:szCs w:val="28"/>
        </w:rPr>
        <w:t>Административные процедуры</w:t>
      </w:r>
    </w:p>
    <w:p w:rsidR="00E6302B" w:rsidRPr="007822FC" w:rsidRDefault="00E6302B" w:rsidP="007822FC">
      <w:pPr>
        <w:spacing w:after="0"/>
        <w:ind w:firstLine="708"/>
        <w:jc w:val="both"/>
        <w:rPr>
          <w:rFonts w:ascii="Times New Roman" w:hAnsi="Times New Roman" w:cs="Times New Roman"/>
          <w:b/>
          <w:i/>
          <w:sz w:val="28"/>
          <w:szCs w:val="28"/>
        </w:rPr>
      </w:pPr>
      <w:r w:rsidRPr="007822FC">
        <w:rPr>
          <w:rFonts w:ascii="Times New Roman" w:hAnsi="Times New Roman" w:cs="Times New Roman"/>
          <w:b/>
          <w:i/>
          <w:sz w:val="28"/>
          <w:szCs w:val="28"/>
        </w:rPr>
        <w:t>Описание последовательности действий при предоставлении услуг</w:t>
      </w:r>
    </w:p>
    <w:p w:rsidR="00E6302B" w:rsidRPr="00421EF2" w:rsidRDefault="00E6302B" w:rsidP="00D872CC">
      <w:pPr>
        <w:pStyle w:val="a8"/>
        <w:numPr>
          <w:ilvl w:val="0"/>
          <w:numId w:val="71"/>
        </w:numPr>
        <w:spacing w:after="0"/>
        <w:jc w:val="both"/>
        <w:rPr>
          <w:rFonts w:ascii="Times New Roman" w:hAnsi="Times New Roman" w:cs="Times New Roman"/>
          <w:sz w:val="28"/>
          <w:szCs w:val="28"/>
        </w:rPr>
      </w:pPr>
      <w:r w:rsidRPr="00421EF2">
        <w:rPr>
          <w:rFonts w:ascii="Times New Roman" w:hAnsi="Times New Roman" w:cs="Times New Roman"/>
          <w:sz w:val="28"/>
          <w:szCs w:val="28"/>
        </w:rPr>
        <w:t xml:space="preserve">Мониторинг новых резидентов (потенциальных резидентов) технопарка с целью создания и дополнения клиентской базы. Мониторинг проводится постоянно сотрудником технопарка. </w:t>
      </w:r>
    </w:p>
    <w:p w:rsidR="00E6302B" w:rsidRPr="00421EF2" w:rsidRDefault="00E6302B" w:rsidP="00D872CC">
      <w:pPr>
        <w:pStyle w:val="a8"/>
        <w:numPr>
          <w:ilvl w:val="0"/>
          <w:numId w:val="71"/>
        </w:numPr>
        <w:spacing w:after="0"/>
        <w:jc w:val="both"/>
        <w:rPr>
          <w:rFonts w:ascii="Times New Roman" w:hAnsi="Times New Roman" w:cs="Times New Roman"/>
          <w:sz w:val="28"/>
          <w:szCs w:val="28"/>
        </w:rPr>
      </w:pPr>
      <w:r w:rsidRPr="00421EF2">
        <w:rPr>
          <w:rFonts w:ascii="Times New Roman" w:hAnsi="Times New Roman" w:cs="Times New Roman"/>
          <w:sz w:val="28"/>
          <w:szCs w:val="28"/>
        </w:rPr>
        <w:t>Проведение переговоров с резидентом (потенциальным резидентом) для уточнения и согласования перечня необходимых ему услуг и условий их предоставления.</w:t>
      </w:r>
      <w:r w:rsidR="00561280">
        <w:rPr>
          <w:rFonts w:ascii="Times New Roman" w:hAnsi="Times New Roman" w:cs="Times New Roman"/>
          <w:sz w:val="28"/>
          <w:szCs w:val="28"/>
        </w:rPr>
        <w:t xml:space="preserve"> </w:t>
      </w:r>
      <w:r w:rsidRPr="00421EF2">
        <w:rPr>
          <w:rFonts w:ascii="Times New Roman" w:hAnsi="Times New Roman" w:cs="Times New Roman"/>
          <w:sz w:val="28"/>
          <w:szCs w:val="28"/>
        </w:rPr>
        <w:t xml:space="preserve">Ответственное лицо – менеджер проектов технопарка. Срок на подготовку </w:t>
      </w:r>
      <w:r w:rsidR="00561280">
        <w:rPr>
          <w:rFonts w:ascii="Calibri" w:hAnsi="Calibri" w:cs="Times New Roman"/>
          <w:sz w:val="28"/>
          <w:szCs w:val="28"/>
        </w:rPr>
        <w:t>–</w:t>
      </w:r>
      <w:r w:rsidR="00561280">
        <w:rPr>
          <w:rFonts w:ascii="Times New Roman" w:hAnsi="Times New Roman" w:cs="Times New Roman"/>
          <w:sz w:val="28"/>
          <w:szCs w:val="28"/>
        </w:rPr>
        <w:t xml:space="preserve"> </w:t>
      </w:r>
      <w:r w:rsidRPr="00421EF2">
        <w:rPr>
          <w:rFonts w:ascii="Times New Roman" w:hAnsi="Times New Roman" w:cs="Times New Roman"/>
          <w:sz w:val="28"/>
          <w:szCs w:val="28"/>
        </w:rPr>
        <w:t>не более 2</w:t>
      </w:r>
      <w:r w:rsidR="00561280">
        <w:rPr>
          <w:rFonts w:ascii="Times New Roman" w:hAnsi="Times New Roman" w:cs="Times New Roman"/>
          <w:sz w:val="28"/>
          <w:szCs w:val="28"/>
        </w:rPr>
        <w:t>-</w:t>
      </w:r>
      <w:r w:rsidRPr="00421EF2">
        <w:rPr>
          <w:rFonts w:ascii="Times New Roman" w:hAnsi="Times New Roman" w:cs="Times New Roman"/>
          <w:sz w:val="28"/>
          <w:szCs w:val="28"/>
        </w:rPr>
        <w:t>х недель.</w:t>
      </w:r>
    </w:p>
    <w:p w:rsidR="00E6302B" w:rsidRPr="00421EF2" w:rsidRDefault="00E6302B" w:rsidP="00D872CC">
      <w:pPr>
        <w:pStyle w:val="a8"/>
        <w:numPr>
          <w:ilvl w:val="0"/>
          <w:numId w:val="71"/>
        </w:numPr>
        <w:spacing w:after="0"/>
        <w:jc w:val="both"/>
        <w:rPr>
          <w:rFonts w:ascii="Times New Roman" w:hAnsi="Times New Roman" w:cs="Times New Roman"/>
          <w:sz w:val="28"/>
          <w:szCs w:val="28"/>
        </w:rPr>
      </w:pPr>
      <w:r w:rsidRPr="00421EF2">
        <w:rPr>
          <w:rFonts w:ascii="Times New Roman" w:hAnsi="Times New Roman" w:cs="Times New Roman"/>
          <w:sz w:val="28"/>
          <w:szCs w:val="28"/>
        </w:rPr>
        <w:t xml:space="preserve">Корректировка коммерческого предложения в соответствии с требованиями и интересами заказчика. Ответственное лицо – менеджер проектов технопарка. Срок на подготовку </w:t>
      </w:r>
      <w:r w:rsidR="00561280">
        <w:rPr>
          <w:rFonts w:ascii="Calibri" w:hAnsi="Calibri" w:cs="Times New Roman"/>
          <w:sz w:val="28"/>
          <w:szCs w:val="28"/>
        </w:rPr>
        <w:t>–</w:t>
      </w:r>
      <w:r w:rsidR="00561280">
        <w:rPr>
          <w:rFonts w:ascii="Times New Roman" w:hAnsi="Times New Roman" w:cs="Times New Roman"/>
          <w:sz w:val="28"/>
          <w:szCs w:val="28"/>
        </w:rPr>
        <w:t xml:space="preserve"> </w:t>
      </w:r>
      <w:r w:rsidRPr="00421EF2">
        <w:rPr>
          <w:rFonts w:ascii="Times New Roman" w:hAnsi="Times New Roman" w:cs="Times New Roman"/>
          <w:sz w:val="28"/>
          <w:szCs w:val="28"/>
        </w:rPr>
        <w:t>не более 2-х дней.</w:t>
      </w:r>
    </w:p>
    <w:p w:rsidR="00E6302B" w:rsidRPr="00421EF2" w:rsidRDefault="00E6302B" w:rsidP="00D872CC">
      <w:pPr>
        <w:pStyle w:val="a8"/>
        <w:numPr>
          <w:ilvl w:val="0"/>
          <w:numId w:val="71"/>
        </w:numPr>
        <w:spacing w:after="0"/>
        <w:jc w:val="both"/>
        <w:rPr>
          <w:rFonts w:ascii="Times New Roman" w:hAnsi="Times New Roman" w:cs="Times New Roman"/>
          <w:sz w:val="28"/>
          <w:szCs w:val="28"/>
        </w:rPr>
      </w:pPr>
      <w:r w:rsidRPr="00421EF2">
        <w:rPr>
          <w:rFonts w:ascii="Times New Roman" w:hAnsi="Times New Roman" w:cs="Times New Roman"/>
          <w:sz w:val="28"/>
          <w:szCs w:val="28"/>
        </w:rPr>
        <w:t xml:space="preserve">Составление срочного договора оказания услуг резиденту (потенциальному резиденту) технопарка сотрудниками технопарка под руководством менеджера проектов. Максимальный срок на подготовку договора составляет три рабочих дня. </w:t>
      </w:r>
    </w:p>
    <w:p w:rsidR="00E6302B" w:rsidRPr="00421EF2" w:rsidRDefault="00E6302B" w:rsidP="00D872CC">
      <w:pPr>
        <w:pStyle w:val="a8"/>
        <w:numPr>
          <w:ilvl w:val="0"/>
          <w:numId w:val="71"/>
        </w:numPr>
        <w:spacing w:after="0"/>
        <w:jc w:val="both"/>
        <w:rPr>
          <w:rFonts w:ascii="Times New Roman" w:hAnsi="Times New Roman" w:cs="Times New Roman"/>
          <w:sz w:val="28"/>
          <w:szCs w:val="28"/>
        </w:rPr>
      </w:pPr>
      <w:r w:rsidRPr="00421EF2">
        <w:rPr>
          <w:rFonts w:ascii="Times New Roman" w:hAnsi="Times New Roman" w:cs="Times New Roman"/>
          <w:sz w:val="28"/>
          <w:szCs w:val="28"/>
        </w:rPr>
        <w:t>Согласование условий договора с резидентом (потенциальным резидентом) технопарка. В случае несогласования, договор отдается на доработку сотруднику технопарка или аннулируется. Срок согласования составляет не более двух рабочих дней.</w:t>
      </w:r>
    </w:p>
    <w:p w:rsidR="00E6302B" w:rsidRPr="00421EF2" w:rsidRDefault="00E6302B" w:rsidP="00D872CC">
      <w:pPr>
        <w:pStyle w:val="a8"/>
        <w:numPr>
          <w:ilvl w:val="0"/>
          <w:numId w:val="71"/>
        </w:numPr>
        <w:spacing w:after="0"/>
        <w:jc w:val="both"/>
        <w:rPr>
          <w:rFonts w:ascii="Times New Roman" w:hAnsi="Times New Roman" w:cs="Times New Roman"/>
          <w:sz w:val="28"/>
          <w:szCs w:val="28"/>
        </w:rPr>
      </w:pPr>
      <w:r w:rsidRPr="00421EF2">
        <w:rPr>
          <w:rFonts w:ascii="Times New Roman" w:hAnsi="Times New Roman" w:cs="Times New Roman"/>
          <w:sz w:val="28"/>
          <w:szCs w:val="28"/>
        </w:rPr>
        <w:t>Подписание договора резидентом (потенциальным резидентом) и директором технопарка. Срок подписания договора составляет не более двух рабочих дней. Ответственное лицо – менеджер проектов.</w:t>
      </w:r>
    </w:p>
    <w:p w:rsidR="00E6302B" w:rsidRPr="00421EF2" w:rsidRDefault="00E6302B" w:rsidP="00D872CC">
      <w:pPr>
        <w:pStyle w:val="a8"/>
        <w:numPr>
          <w:ilvl w:val="0"/>
          <w:numId w:val="71"/>
        </w:numPr>
        <w:spacing w:after="0"/>
        <w:jc w:val="both"/>
        <w:rPr>
          <w:rFonts w:ascii="Times New Roman" w:hAnsi="Times New Roman" w:cs="Times New Roman"/>
          <w:sz w:val="28"/>
          <w:szCs w:val="28"/>
        </w:rPr>
      </w:pPr>
      <w:r w:rsidRPr="00421EF2">
        <w:rPr>
          <w:rFonts w:ascii="Times New Roman" w:hAnsi="Times New Roman" w:cs="Times New Roman"/>
          <w:sz w:val="28"/>
          <w:szCs w:val="28"/>
        </w:rPr>
        <w:t xml:space="preserve">Регистрация подписанного договора в базе данных технопарка секретарем технопарка. Ответственное лицо – менеджер проектов. Срок регистрации </w:t>
      </w:r>
      <w:r w:rsidR="00561280">
        <w:rPr>
          <w:rFonts w:ascii="Calibri" w:hAnsi="Calibri" w:cs="Times New Roman"/>
          <w:sz w:val="28"/>
          <w:szCs w:val="28"/>
        </w:rPr>
        <w:t>–</w:t>
      </w:r>
      <w:r w:rsidR="00561280">
        <w:rPr>
          <w:rFonts w:ascii="Times New Roman" w:hAnsi="Times New Roman" w:cs="Times New Roman"/>
          <w:sz w:val="28"/>
          <w:szCs w:val="28"/>
        </w:rPr>
        <w:t xml:space="preserve"> </w:t>
      </w:r>
      <w:r w:rsidRPr="00421EF2">
        <w:rPr>
          <w:rFonts w:ascii="Times New Roman" w:hAnsi="Times New Roman" w:cs="Times New Roman"/>
          <w:sz w:val="28"/>
          <w:szCs w:val="28"/>
        </w:rPr>
        <w:t xml:space="preserve">не более одного рабочего дня. </w:t>
      </w:r>
    </w:p>
    <w:p w:rsidR="00E6302B" w:rsidRPr="00421EF2" w:rsidRDefault="00E6302B" w:rsidP="00D872CC">
      <w:pPr>
        <w:pStyle w:val="a8"/>
        <w:numPr>
          <w:ilvl w:val="0"/>
          <w:numId w:val="71"/>
        </w:numPr>
        <w:spacing w:after="0"/>
        <w:jc w:val="both"/>
        <w:rPr>
          <w:rFonts w:ascii="Times New Roman" w:hAnsi="Times New Roman" w:cs="Times New Roman"/>
          <w:sz w:val="28"/>
          <w:szCs w:val="28"/>
        </w:rPr>
      </w:pPr>
      <w:r w:rsidRPr="00421EF2">
        <w:rPr>
          <w:rFonts w:ascii="Times New Roman" w:hAnsi="Times New Roman" w:cs="Times New Roman"/>
          <w:sz w:val="28"/>
          <w:szCs w:val="28"/>
        </w:rPr>
        <w:t>Оказание услуг сотрудниками технопарка на условиях, прописанных в договоре. Ответственное лицо – менеджер проектов. В случае невозможности оказания той или иной услуги, технопарк обязуется найти субподрядчика и обеспечить оказание услуги в сроки, прописанные в договоре.</w:t>
      </w:r>
    </w:p>
    <w:p w:rsidR="00E6302B" w:rsidRPr="00421EF2" w:rsidRDefault="00E6302B" w:rsidP="00D872CC">
      <w:pPr>
        <w:pStyle w:val="a8"/>
        <w:numPr>
          <w:ilvl w:val="0"/>
          <w:numId w:val="71"/>
        </w:numPr>
        <w:spacing w:after="0"/>
        <w:jc w:val="both"/>
        <w:rPr>
          <w:rFonts w:ascii="Times New Roman" w:hAnsi="Times New Roman" w:cs="Times New Roman"/>
          <w:sz w:val="28"/>
          <w:szCs w:val="28"/>
        </w:rPr>
      </w:pPr>
      <w:r w:rsidRPr="00421EF2">
        <w:rPr>
          <w:rFonts w:ascii="Times New Roman" w:hAnsi="Times New Roman" w:cs="Times New Roman"/>
          <w:sz w:val="28"/>
          <w:szCs w:val="28"/>
        </w:rPr>
        <w:lastRenderedPageBreak/>
        <w:t xml:space="preserve">Составление и подписание акта оказания услуг резидентом (потенциальным резидентом) технопарка. Срок подписания акта </w:t>
      </w:r>
      <w:r w:rsidR="00561280">
        <w:rPr>
          <w:rFonts w:ascii="Calibri" w:hAnsi="Calibri" w:cs="Times New Roman"/>
          <w:sz w:val="28"/>
          <w:szCs w:val="28"/>
        </w:rPr>
        <w:t>–</w:t>
      </w:r>
      <w:r w:rsidR="00561280">
        <w:rPr>
          <w:rFonts w:ascii="Times New Roman" w:hAnsi="Times New Roman" w:cs="Times New Roman"/>
          <w:sz w:val="28"/>
          <w:szCs w:val="28"/>
        </w:rPr>
        <w:t xml:space="preserve"> </w:t>
      </w:r>
      <w:r w:rsidRPr="00421EF2">
        <w:rPr>
          <w:rFonts w:ascii="Times New Roman" w:hAnsi="Times New Roman" w:cs="Times New Roman"/>
          <w:sz w:val="28"/>
          <w:szCs w:val="28"/>
        </w:rPr>
        <w:t xml:space="preserve">не более трех рабочих дней с момента окончания работ по договору. Ответственное лицо – менеджер проектов. </w:t>
      </w:r>
    </w:p>
    <w:p w:rsidR="00E6302B" w:rsidRPr="007822FC" w:rsidRDefault="00E6302B" w:rsidP="007822FC">
      <w:pPr>
        <w:spacing w:after="0"/>
        <w:ind w:firstLine="709"/>
        <w:jc w:val="both"/>
        <w:rPr>
          <w:rFonts w:ascii="Times New Roman" w:hAnsi="Times New Roman" w:cs="Times New Roman"/>
          <w:b/>
          <w:i/>
          <w:sz w:val="28"/>
          <w:szCs w:val="28"/>
        </w:rPr>
      </w:pPr>
      <w:r w:rsidRPr="007822FC">
        <w:rPr>
          <w:rFonts w:ascii="Times New Roman" w:hAnsi="Times New Roman" w:cs="Times New Roman"/>
          <w:b/>
          <w:i/>
          <w:sz w:val="28"/>
          <w:szCs w:val="28"/>
        </w:rPr>
        <w:t>Порядок обжалования действия (бездействия) и решений, осуществляемых (принятых) в ходе исполнения предоставления услуг на основании административного регламента</w:t>
      </w:r>
    </w:p>
    <w:p w:rsidR="00E6302B" w:rsidRPr="00421EF2" w:rsidRDefault="00E6302B" w:rsidP="007822FC">
      <w:pPr>
        <w:pStyle w:val="a8"/>
        <w:spacing w:after="0"/>
        <w:ind w:left="0" w:firstLine="709"/>
        <w:jc w:val="both"/>
        <w:rPr>
          <w:rFonts w:ascii="Times New Roman" w:hAnsi="Times New Roman" w:cs="Times New Roman"/>
          <w:sz w:val="28"/>
          <w:szCs w:val="28"/>
        </w:rPr>
      </w:pPr>
      <w:r w:rsidRPr="00421EF2">
        <w:rPr>
          <w:rFonts w:ascii="Times New Roman" w:hAnsi="Times New Roman" w:cs="Times New Roman"/>
          <w:sz w:val="28"/>
          <w:szCs w:val="28"/>
        </w:rPr>
        <w:t>Получатели услуг имеют право на обжалование решений, принятых в ходе предоставления услуги, действий или бездействия работников, участвующих в оказании услуги, в вышестоящие органы, участвующие в оказании услуги, в досудебном и судебном порядке.</w:t>
      </w:r>
    </w:p>
    <w:p w:rsidR="00E6302B" w:rsidRDefault="00E6302B" w:rsidP="007822FC">
      <w:pPr>
        <w:pStyle w:val="a8"/>
        <w:spacing w:after="0"/>
        <w:ind w:left="0" w:firstLine="709"/>
        <w:jc w:val="both"/>
        <w:rPr>
          <w:rFonts w:ascii="Times New Roman" w:hAnsi="Times New Roman" w:cs="Times New Roman"/>
          <w:sz w:val="28"/>
          <w:szCs w:val="28"/>
        </w:rPr>
      </w:pPr>
      <w:r w:rsidRPr="00421EF2">
        <w:rPr>
          <w:rFonts w:ascii="Times New Roman" w:hAnsi="Times New Roman" w:cs="Times New Roman"/>
          <w:sz w:val="28"/>
          <w:szCs w:val="28"/>
        </w:rPr>
        <w:t>Получатели услуг имеют право обратиться с жалобой лично или направить письменное обращение, жалобу (претензию). Ответственное лицо – менеджер проектов, обязан рассмотреть жалобу (претензию) в срок не более 30 дней с момента обращения.</w:t>
      </w:r>
    </w:p>
    <w:p w:rsidR="004E71B2" w:rsidRPr="00421EF2" w:rsidRDefault="004E71B2" w:rsidP="007822FC">
      <w:pPr>
        <w:pStyle w:val="a8"/>
        <w:spacing w:after="0"/>
        <w:ind w:left="0" w:firstLine="709"/>
        <w:jc w:val="both"/>
        <w:rPr>
          <w:rFonts w:ascii="Times New Roman" w:hAnsi="Times New Roman" w:cs="Times New Roman"/>
          <w:sz w:val="28"/>
          <w:szCs w:val="28"/>
        </w:rPr>
      </w:pPr>
    </w:p>
    <w:p w:rsidR="00003400" w:rsidRPr="0098359F" w:rsidRDefault="00003400" w:rsidP="00D872CC">
      <w:pPr>
        <w:pStyle w:val="a8"/>
        <w:numPr>
          <w:ilvl w:val="1"/>
          <w:numId w:val="81"/>
        </w:numPr>
        <w:spacing w:after="0"/>
        <w:jc w:val="both"/>
        <w:rPr>
          <w:rFonts w:ascii="Times New Roman" w:hAnsi="Times New Roman" w:cs="Times New Roman"/>
          <w:b/>
          <w:sz w:val="28"/>
          <w:szCs w:val="28"/>
        </w:rPr>
      </w:pPr>
      <w:r w:rsidRPr="0098359F">
        <w:rPr>
          <w:rFonts w:ascii="Times New Roman" w:hAnsi="Times New Roman" w:cs="Times New Roman"/>
          <w:b/>
          <w:sz w:val="28"/>
          <w:szCs w:val="28"/>
        </w:rPr>
        <w:t>Методические рекомендации по экспертизе и конкурсному отбору инновационных проектов</w:t>
      </w:r>
    </w:p>
    <w:p w:rsidR="00003400" w:rsidRPr="00421EF2" w:rsidRDefault="00003400" w:rsidP="00003400">
      <w:pPr>
        <w:spacing w:after="0"/>
        <w:ind w:firstLine="708"/>
        <w:jc w:val="both"/>
        <w:rPr>
          <w:rFonts w:ascii="Times New Roman" w:hAnsi="Times New Roman" w:cs="Times New Roman"/>
          <w:sz w:val="28"/>
          <w:szCs w:val="28"/>
        </w:rPr>
      </w:pPr>
      <w:r w:rsidRPr="00421EF2">
        <w:rPr>
          <w:rFonts w:ascii="Times New Roman" w:hAnsi="Times New Roman" w:cs="Times New Roman"/>
          <w:sz w:val="28"/>
          <w:szCs w:val="28"/>
        </w:rPr>
        <w:t>Для успешного развития технопарка, снижения риска инновационной деятельности необходимо в первую очередь проводить тщательный анализ предлагаемых к осуществлению инновационных проектов. Однако, чрезмерное усложнение процедуры оценки проектов может вызвать увеличение их стартовых затрат. В настоящее время затраты на подготовку инновационных проектов достаточно велики и достигают до 10% от стоимости всего проекта. В связи с этим, для оценки проектов с целью их последующего отбора целесообразно использовать оптимизированную методику, минимизирующую суммарные трудозатраты.</w:t>
      </w:r>
    </w:p>
    <w:p w:rsidR="00003400" w:rsidRPr="00421EF2" w:rsidRDefault="00003400" w:rsidP="00003400">
      <w:pPr>
        <w:spacing w:after="0"/>
        <w:ind w:firstLine="708"/>
        <w:jc w:val="both"/>
        <w:rPr>
          <w:rFonts w:ascii="Times New Roman" w:hAnsi="Times New Roman" w:cs="Times New Roman"/>
          <w:sz w:val="28"/>
          <w:szCs w:val="28"/>
        </w:rPr>
      </w:pPr>
      <w:r w:rsidRPr="00421EF2">
        <w:rPr>
          <w:rFonts w:ascii="Times New Roman" w:hAnsi="Times New Roman" w:cs="Times New Roman"/>
          <w:sz w:val="28"/>
          <w:szCs w:val="28"/>
        </w:rPr>
        <w:t xml:space="preserve">Разнообразие требований, предъявляемых к проекту, предполагает необходимость многокритериального подхода к его оценке. Представляется также целесообразным проводить как качественную, так и количественную оценку эффективности его реализации. </w:t>
      </w:r>
    </w:p>
    <w:p w:rsidR="00003400" w:rsidRPr="00421EF2" w:rsidRDefault="00003400" w:rsidP="00003400">
      <w:pPr>
        <w:spacing w:after="0"/>
        <w:ind w:firstLine="360"/>
        <w:jc w:val="both"/>
        <w:rPr>
          <w:rFonts w:ascii="Times New Roman" w:hAnsi="Times New Roman" w:cs="Times New Roman"/>
          <w:sz w:val="28"/>
          <w:szCs w:val="28"/>
        </w:rPr>
      </w:pPr>
      <w:r w:rsidRPr="00421EF2">
        <w:rPr>
          <w:rFonts w:ascii="Times New Roman" w:hAnsi="Times New Roman" w:cs="Times New Roman"/>
          <w:sz w:val="28"/>
          <w:szCs w:val="28"/>
        </w:rPr>
        <w:t>Предлагаемые методические рекомендации включают четыре логически взаимосвязанные группы оценок:</w:t>
      </w:r>
    </w:p>
    <w:p w:rsidR="00003400" w:rsidRPr="00421EF2" w:rsidRDefault="00003400" w:rsidP="00D872CC">
      <w:pPr>
        <w:pStyle w:val="a8"/>
        <w:numPr>
          <w:ilvl w:val="0"/>
          <w:numId w:val="56"/>
        </w:numPr>
        <w:spacing w:after="0"/>
        <w:jc w:val="both"/>
        <w:rPr>
          <w:rFonts w:ascii="Times New Roman" w:hAnsi="Times New Roman" w:cs="Times New Roman"/>
          <w:sz w:val="28"/>
          <w:szCs w:val="28"/>
        </w:rPr>
      </w:pPr>
      <w:r w:rsidRPr="00421EF2">
        <w:rPr>
          <w:rFonts w:ascii="Times New Roman" w:hAnsi="Times New Roman" w:cs="Times New Roman"/>
          <w:sz w:val="28"/>
          <w:szCs w:val="28"/>
        </w:rPr>
        <w:t>основные положения по оценке инновационного проекта с применением качественных критериев;</w:t>
      </w:r>
    </w:p>
    <w:p w:rsidR="00003400" w:rsidRPr="00421EF2" w:rsidRDefault="00003400" w:rsidP="00D872CC">
      <w:pPr>
        <w:pStyle w:val="a8"/>
        <w:numPr>
          <w:ilvl w:val="0"/>
          <w:numId w:val="56"/>
        </w:numPr>
        <w:spacing w:after="0"/>
        <w:jc w:val="both"/>
        <w:rPr>
          <w:rFonts w:ascii="Times New Roman" w:hAnsi="Times New Roman" w:cs="Times New Roman"/>
          <w:sz w:val="28"/>
          <w:szCs w:val="28"/>
        </w:rPr>
      </w:pPr>
      <w:r w:rsidRPr="00421EF2">
        <w:rPr>
          <w:rFonts w:ascii="Times New Roman" w:hAnsi="Times New Roman" w:cs="Times New Roman"/>
          <w:sz w:val="28"/>
          <w:szCs w:val="28"/>
        </w:rPr>
        <w:t>основные</w:t>
      </w:r>
      <w:r>
        <w:rPr>
          <w:rFonts w:ascii="Times New Roman" w:hAnsi="Times New Roman" w:cs="Times New Roman"/>
          <w:sz w:val="28"/>
          <w:szCs w:val="28"/>
        </w:rPr>
        <w:t xml:space="preserve"> </w:t>
      </w:r>
      <w:r w:rsidRPr="00421EF2">
        <w:rPr>
          <w:rFonts w:ascii="Times New Roman" w:hAnsi="Times New Roman" w:cs="Times New Roman"/>
          <w:sz w:val="28"/>
          <w:szCs w:val="28"/>
        </w:rPr>
        <w:t>положения</w:t>
      </w:r>
      <w:r>
        <w:rPr>
          <w:rFonts w:ascii="Times New Roman" w:hAnsi="Times New Roman" w:cs="Times New Roman"/>
          <w:sz w:val="28"/>
          <w:szCs w:val="28"/>
        </w:rPr>
        <w:t xml:space="preserve"> </w:t>
      </w:r>
      <w:r w:rsidRPr="00421EF2">
        <w:rPr>
          <w:rFonts w:ascii="Times New Roman" w:hAnsi="Times New Roman" w:cs="Times New Roman"/>
          <w:sz w:val="28"/>
          <w:szCs w:val="28"/>
        </w:rPr>
        <w:t>по</w:t>
      </w:r>
      <w:r>
        <w:rPr>
          <w:rFonts w:ascii="Times New Roman" w:hAnsi="Times New Roman" w:cs="Times New Roman"/>
          <w:sz w:val="28"/>
          <w:szCs w:val="28"/>
        </w:rPr>
        <w:t xml:space="preserve"> </w:t>
      </w:r>
      <w:r w:rsidRPr="00421EF2">
        <w:rPr>
          <w:rFonts w:ascii="Times New Roman" w:hAnsi="Times New Roman" w:cs="Times New Roman"/>
          <w:sz w:val="28"/>
          <w:szCs w:val="28"/>
        </w:rPr>
        <w:t>оценке</w:t>
      </w:r>
      <w:r>
        <w:rPr>
          <w:rFonts w:ascii="Times New Roman" w:hAnsi="Times New Roman" w:cs="Times New Roman"/>
          <w:sz w:val="28"/>
          <w:szCs w:val="28"/>
        </w:rPr>
        <w:t xml:space="preserve"> </w:t>
      </w:r>
      <w:r w:rsidRPr="00421EF2">
        <w:rPr>
          <w:rFonts w:ascii="Times New Roman" w:hAnsi="Times New Roman" w:cs="Times New Roman"/>
          <w:sz w:val="28"/>
          <w:szCs w:val="28"/>
        </w:rPr>
        <w:t>коммерческой</w:t>
      </w:r>
      <w:r>
        <w:rPr>
          <w:rFonts w:ascii="Times New Roman" w:hAnsi="Times New Roman" w:cs="Times New Roman"/>
          <w:sz w:val="28"/>
          <w:szCs w:val="28"/>
        </w:rPr>
        <w:t xml:space="preserve"> </w:t>
      </w:r>
      <w:r w:rsidRPr="00421EF2">
        <w:rPr>
          <w:rFonts w:ascii="Times New Roman" w:hAnsi="Times New Roman" w:cs="Times New Roman"/>
          <w:sz w:val="28"/>
          <w:szCs w:val="28"/>
        </w:rPr>
        <w:t>эффективности инновационного проекта;</w:t>
      </w:r>
    </w:p>
    <w:p w:rsidR="00003400" w:rsidRPr="00421EF2" w:rsidRDefault="00003400" w:rsidP="00D872CC">
      <w:pPr>
        <w:pStyle w:val="a8"/>
        <w:numPr>
          <w:ilvl w:val="0"/>
          <w:numId w:val="56"/>
        </w:numPr>
        <w:spacing w:after="0"/>
        <w:jc w:val="both"/>
        <w:rPr>
          <w:rFonts w:ascii="Times New Roman" w:hAnsi="Times New Roman" w:cs="Times New Roman"/>
          <w:sz w:val="28"/>
          <w:szCs w:val="28"/>
        </w:rPr>
      </w:pPr>
      <w:r w:rsidRPr="00421EF2">
        <w:rPr>
          <w:rFonts w:ascii="Times New Roman" w:hAnsi="Times New Roman" w:cs="Times New Roman"/>
          <w:sz w:val="28"/>
          <w:szCs w:val="28"/>
        </w:rPr>
        <w:t>оценка рисков, возникающих при реализации инновационного проекта;</w:t>
      </w:r>
    </w:p>
    <w:p w:rsidR="00003400" w:rsidRPr="00421EF2" w:rsidRDefault="00003400" w:rsidP="00D872CC">
      <w:pPr>
        <w:pStyle w:val="a8"/>
        <w:numPr>
          <w:ilvl w:val="0"/>
          <w:numId w:val="56"/>
        </w:numPr>
        <w:spacing w:after="0"/>
        <w:jc w:val="both"/>
        <w:rPr>
          <w:rFonts w:ascii="Times New Roman" w:hAnsi="Times New Roman" w:cs="Times New Roman"/>
          <w:sz w:val="28"/>
          <w:szCs w:val="28"/>
        </w:rPr>
      </w:pPr>
      <w:r w:rsidRPr="00421EF2">
        <w:rPr>
          <w:rFonts w:ascii="Times New Roman" w:hAnsi="Times New Roman" w:cs="Times New Roman"/>
          <w:sz w:val="28"/>
          <w:szCs w:val="28"/>
        </w:rPr>
        <w:t>обобщающая интегральная оценка инновационного проекта.</w:t>
      </w:r>
    </w:p>
    <w:p w:rsidR="00003400" w:rsidRPr="002F738D" w:rsidRDefault="00003400" w:rsidP="00003400">
      <w:pPr>
        <w:spacing w:after="0"/>
        <w:ind w:firstLine="708"/>
        <w:jc w:val="both"/>
        <w:rPr>
          <w:rFonts w:ascii="Times New Roman" w:hAnsi="Times New Roman" w:cs="Times New Roman"/>
          <w:b/>
          <w:i/>
          <w:sz w:val="28"/>
          <w:szCs w:val="28"/>
        </w:rPr>
      </w:pPr>
      <w:r w:rsidRPr="002F738D">
        <w:rPr>
          <w:rFonts w:ascii="Times New Roman" w:hAnsi="Times New Roman" w:cs="Times New Roman"/>
          <w:b/>
          <w:i/>
          <w:sz w:val="28"/>
          <w:szCs w:val="28"/>
        </w:rPr>
        <w:lastRenderedPageBreak/>
        <w:t>Алгоритм расчета интегральной оценки соответствия проекта качественным критериям</w:t>
      </w:r>
    </w:p>
    <w:p w:rsidR="00003400" w:rsidRPr="00421EF2" w:rsidRDefault="00003400" w:rsidP="00003400">
      <w:pPr>
        <w:spacing w:after="0"/>
        <w:ind w:firstLine="708"/>
        <w:jc w:val="both"/>
        <w:rPr>
          <w:rFonts w:ascii="Times New Roman" w:hAnsi="Times New Roman" w:cs="Times New Roman"/>
          <w:sz w:val="28"/>
          <w:szCs w:val="28"/>
        </w:rPr>
      </w:pPr>
      <w:r w:rsidRPr="00421EF2">
        <w:rPr>
          <w:rFonts w:ascii="Times New Roman" w:hAnsi="Times New Roman" w:cs="Times New Roman"/>
          <w:sz w:val="28"/>
          <w:szCs w:val="28"/>
        </w:rPr>
        <w:t>Необходимость применения качественных критериев в процедуре отбора проектов обусловлена высокой степенью неопределенности, присущей развитию большинства инновационных проектов: инновационные проекты нередко не приносят быстрого эффекта, отличаются высокой степенью риска, кроме того, оценка потенциальной привлекательности продукта подобных проектов затруднена именно в силу его инновационного характера. В связи с этим одновременное исследование и оценка коммерческих результатов проекта и неформализованных качественных его характеристик должны способствовать выработке более обоснованного и мотивированного заключения.</w:t>
      </w:r>
    </w:p>
    <w:p w:rsidR="00003400" w:rsidRPr="00421EF2" w:rsidRDefault="00003400" w:rsidP="00003400">
      <w:pPr>
        <w:spacing w:after="0"/>
        <w:ind w:firstLine="708"/>
        <w:jc w:val="both"/>
        <w:rPr>
          <w:rFonts w:ascii="Times New Roman" w:hAnsi="Times New Roman" w:cs="Times New Roman"/>
          <w:sz w:val="28"/>
          <w:szCs w:val="28"/>
        </w:rPr>
      </w:pPr>
      <w:r w:rsidRPr="00421EF2">
        <w:rPr>
          <w:rFonts w:ascii="Times New Roman" w:hAnsi="Times New Roman" w:cs="Times New Roman"/>
          <w:sz w:val="28"/>
          <w:szCs w:val="28"/>
        </w:rPr>
        <w:t>Экспертиза качественных характеристик проекта должна осуществляться на основе метода экспертных оценок его соответствия установленным критериям. Основная задача подобной оценки – отбор проектов</w:t>
      </w:r>
      <w:r>
        <w:rPr>
          <w:rFonts w:ascii="Times New Roman" w:hAnsi="Times New Roman" w:cs="Times New Roman"/>
          <w:sz w:val="28"/>
          <w:szCs w:val="28"/>
        </w:rPr>
        <w:t>,</w:t>
      </w:r>
      <w:r w:rsidRPr="00421EF2">
        <w:rPr>
          <w:rFonts w:ascii="Times New Roman" w:hAnsi="Times New Roman" w:cs="Times New Roman"/>
          <w:sz w:val="28"/>
          <w:szCs w:val="28"/>
        </w:rPr>
        <w:t xml:space="preserve"> по своей целевой направленности максимально соответствующих миссии технопарка, обладающих потенциалом коммерциализации инновационные идеи, а также организационно и финансово готовых к реализации. При отборе инновационных проектов</w:t>
      </w:r>
      <w:r>
        <w:rPr>
          <w:rFonts w:ascii="Times New Roman" w:hAnsi="Times New Roman" w:cs="Times New Roman"/>
          <w:sz w:val="28"/>
          <w:szCs w:val="28"/>
        </w:rPr>
        <w:t xml:space="preserve"> </w:t>
      </w:r>
      <w:r w:rsidRPr="00421EF2">
        <w:rPr>
          <w:rFonts w:ascii="Times New Roman" w:hAnsi="Times New Roman" w:cs="Times New Roman"/>
          <w:sz w:val="28"/>
          <w:szCs w:val="28"/>
        </w:rPr>
        <w:t>/</w:t>
      </w:r>
      <w:r>
        <w:rPr>
          <w:rFonts w:ascii="Times New Roman" w:hAnsi="Times New Roman" w:cs="Times New Roman"/>
          <w:sz w:val="28"/>
          <w:szCs w:val="28"/>
        </w:rPr>
        <w:t xml:space="preserve"> </w:t>
      </w:r>
      <w:r w:rsidRPr="00421EF2">
        <w:rPr>
          <w:rFonts w:ascii="Times New Roman" w:hAnsi="Times New Roman" w:cs="Times New Roman"/>
          <w:sz w:val="28"/>
          <w:szCs w:val="28"/>
        </w:rPr>
        <w:t>компаний должен также учитываться научный потенциал (способность компании к проведению научных исследований и разработок, а также возможность реализации на рынке накопленного инновационного потенциала); производственный потенциал (техническая осуществимость проекта или возможность доведения идеи до стадии готовности продукта); предпринимательский потенциал (способность коллектива реализовать проект). Кроме того, качественная оценка инвестиционного проекта в сфере высоких технологий должна определять степень соответствия проекта приоритетам социально</w:t>
      </w:r>
      <w:r>
        <w:rPr>
          <w:rFonts w:ascii="Times New Roman" w:hAnsi="Times New Roman" w:cs="Times New Roman"/>
          <w:sz w:val="28"/>
          <w:szCs w:val="28"/>
        </w:rPr>
        <w:t>-</w:t>
      </w:r>
      <w:r w:rsidRPr="00421EF2">
        <w:rPr>
          <w:rFonts w:ascii="Times New Roman" w:hAnsi="Times New Roman" w:cs="Times New Roman"/>
          <w:sz w:val="28"/>
          <w:szCs w:val="28"/>
        </w:rPr>
        <w:t>экономического развития Российской Федерации в целом.</w:t>
      </w:r>
    </w:p>
    <w:p w:rsidR="00003400" w:rsidRPr="00421EF2" w:rsidRDefault="00003400" w:rsidP="00003400">
      <w:pPr>
        <w:spacing w:after="0"/>
        <w:ind w:firstLine="708"/>
        <w:jc w:val="both"/>
        <w:rPr>
          <w:rFonts w:ascii="Times New Roman" w:hAnsi="Times New Roman" w:cs="Times New Roman"/>
          <w:sz w:val="28"/>
          <w:szCs w:val="28"/>
        </w:rPr>
      </w:pPr>
      <w:r w:rsidRPr="00421EF2">
        <w:rPr>
          <w:rFonts w:ascii="Times New Roman" w:hAnsi="Times New Roman" w:cs="Times New Roman"/>
          <w:sz w:val="28"/>
          <w:szCs w:val="28"/>
        </w:rPr>
        <w:t>Из множества известных экспертных методов наиболее применимыми для оценки инновационных проектов является метод балльной оценки.</w:t>
      </w:r>
    </w:p>
    <w:p w:rsidR="00003400" w:rsidRPr="00421EF2" w:rsidRDefault="00003400" w:rsidP="00003400">
      <w:pPr>
        <w:spacing w:after="0"/>
        <w:ind w:firstLine="708"/>
        <w:jc w:val="both"/>
        <w:rPr>
          <w:rFonts w:ascii="Times New Roman" w:hAnsi="Times New Roman" w:cs="Times New Roman"/>
          <w:sz w:val="28"/>
          <w:szCs w:val="28"/>
        </w:rPr>
      </w:pPr>
      <w:r w:rsidRPr="00421EF2">
        <w:rPr>
          <w:rFonts w:ascii="Times New Roman" w:hAnsi="Times New Roman" w:cs="Times New Roman"/>
          <w:sz w:val="28"/>
          <w:szCs w:val="28"/>
        </w:rPr>
        <w:t>Указанные выше факторы, определяющие успешность реализации проекта, объединены в зависимости от характеризуемых ими особенностей в четыре группы:</w:t>
      </w:r>
    </w:p>
    <w:p w:rsidR="00003400" w:rsidRPr="00421EF2" w:rsidRDefault="00003400" w:rsidP="00D872CC">
      <w:pPr>
        <w:pStyle w:val="a8"/>
        <w:numPr>
          <w:ilvl w:val="0"/>
          <w:numId w:val="57"/>
        </w:numPr>
        <w:spacing w:after="0"/>
        <w:jc w:val="both"/>
        <w:rPr>
          <w:rFonts w:ascii="Times New Roman" w:hAnsi="Times New Roman" w:cs="Times New Roman"/>
          <w:sz w:val="28"/>
          <w:szCs w:val="28"/>
        </w:rPr>
      </w:pPr>
      <w:r w:rsidRPr="00421EF2">
        <w:rPr>
          <w:rFonts w:ascii="Times New Roman" w:hAnsi="Times New Roman" w:cs="Times New Roman"/>
          <w:sz w:val="28"/>
          <w:szCs w:val="28"/>
        </w:rPr>
        <w:t>1 группа – общие характеристики: целевая направленность проекта, характеристика продукта;</w:t>
      </w:r>
    </w:p>
    <w:p w:rsidR="00003400" w:rsidRPr="00421EF2" w:rsidRDefault="00003400" w:rsidP="00D872CC">
      <w:pPr>
        <w:pStyle w:val="a8"/>
        <w:numPr>
          <w:ilvl w:val="0"/>
          <w:numId w:val="57"/>
        </w:numPr>
        <w:spacing w:after="0"/>
        <w:jc w:val="both"/>
        <w:rPr>
          <w:rFonts w:ascii="Times New Roman" w:hAnsi="Times New Roman" w:cs="Times New Roman"/>
          <w:sz w:val="28"/>
          <w:szCs w:val="28"/>
        </w:rPr>
      </w:pPr>
      <w:r w:rsidRPr="00421EF2">
        <w:rPr>
          <w:rFonts w:ascii="Times New Roman" w:hAnsi="Times New Roman" w:cs="Times New Roman"/>
          <w:sz w:val="28"/>
          <w:szCs w:val="28"/>
        </w:rPr>
        <w:t>2 группа – квалификация инициатора инновационного проекта;</w:t>
      </w:r>
    </w:p>
    <w:p w:rsidR="00003400" w:rsidRPr="00421EF2" w:rsidRDefault="00003400" w:rsidP="00D872CC">
      <w:pPr>
        <w:pStyle w:val="a8"/>
        <w:numPr>
          <w:ilvl w:val="0"/>
          <w:numId w:val="57"/>
        </w:numPr>
        <w:spacing w:after="0"/>
        <w:jc w:val="both"/>
        <w:rPr>
          <w:rFonts w:ascii="Times New Roman" w:hAnsi="Times New Roman" w:cs="Times New Roman"/>
          <w:sz w:val="28"/>
          <w:szCs w:val="28"/>
        </w:rPr>
      </w:pPr>
      <w:r w:rsidRPr="00421EF2">
        <w:rPr>
          <w:rFonts w:ascii="Times New Roman" w:hAnsi="Times New Roman" w:cs="Times New Roman"/>
          <w:sz w:val="28"/>
          <w:szCs w:val="28"/>
        </w:rPr>
        <w:t>3 группа – готовность проекта к реализации;</w:t>
      </w:r>
    </w:p>
    <w:p w:rsidR="00003400" w:rsidRPr="00421EF2" w:rsidRDefault="00003400" w:rsidP="00D872CC">
      <w:pPr>
        <w:pStyle w:val="a8"/>
        <w:numPr>
          <w:ilvl w:val="0"/>
          <w:numId w:val="57"/>
        </w:numPr>
        <w:spacing w:after="0"/>
        <w:jc w:val="both"/>
        <w:rPr>
          <w:rFonts w:ascii="Times New Roman" w:hAnsi="Times New Roman" w:cs="Times New Roman"/>
          <w:sz w:val="28"/>
          <w:szCs w:val="28"/>
        </w:rPr>
      </w:pPr>
      <w:r w:rsidRPr="00421EF2">
        <w:rPr>
          <w:rFonts w:ascii="Times New Roman" w:hAnsi="Times New Roman" w:cs="Times New Roman"/>
          <w:sz w:val="28"/>
          <w:szCs w:val="28"/>
        </w:rPr>
        <w:t>4 группа – оценка результатов реализации проекта.</w:t>
      </w:r>
    </w:p>
    <w:p w:rsidR="00003400" w:rsidRPr="002F738D" w:rsidRDefault="00003400" w:rsidP="00003400">
      <w:pPr>
        <w:spacing w:after="0"/>
        <w:ind w:firstLine="708"/>
        <w:jc w:val="both"/>
        <w:rPr>
          <w:rFonts w:ascii="Times New Roman" w:hAnsi="Times New Roman" w:cs="Times New Roman"/>
          <w:b/>
          <w:i/>
          <w:sz w:val="28"/>
          <w:szCs w:val="28"/>
        </w:rPr>
      </w:pPr>
      <w:r w:rsidRPr="002F738D">
        <w:rPr>
          <w:rFonts w:ascii="Times New Roman" w:hAnsi="Times New Roman" w:cs="Times New Roman"/>
          <w:b/>
          <w:i/>
          <w:sz w:val="28"/>
          <w:szCs w:val="28"/>
        </w:rPr>
        <w:t>Критерии оценки коммерческой эффективности инновационного проекта</w:t>
      </w:r>
    </w:p>
    <w:p w:rsidR="00003400" w:rsidRPr="00421EF2" w:rsidRDefault="00003400" w:rsidP="00003400">
      <w:pPr>
        <w:spacing w:after="0"/>
        <w:ind w:firstLine="708"/>
        <w:jc w:val="both"/>
        <w:rPr>
          <w:rFonts w:ascii="Times New Roman" w:hAnsi="Times New Roman" w:cs="Times New Roman"/>
          <w:sz w:val="28"/>
          <w:szCs w:val="28"/>
        </w:rPr>
      </w:pPr>
      <w:r w:rsidRPr="00421EF2">
        <w:rPr>
          <w:rFonts w:ascii="Times New Roman" w:hAnsi="Times New Roman" w:cs="Times New Roman"/>
          <w:sz w:val="28"/>
          <w:szCs w:val="28"/>
        </w:rPr>
        <w:lastRenderedPageBreak/>
        <w:t>Оценка показателей коммерческой эффективности осуществляется на основе построения финансовой модели инновационного проекта на период прямого финансового прогнозирования (T). Для этих целей все параметры, описывающие проект, должны быть сведены в финансовую модель инновационного проекта, включающую следующие взаимосвязанные прогнозные отчётные формы: отчёт о движении денежных средств, отчёт о прибылях и убытках, выполненные на срок прямого прогнозирования денежных потоков.</w:t>
      </w:r>
    </w:p>
    <w:p w:rsidR="00003400" w:rsidRPr="00421EF2" w:rsidRDefault="00003400" w:rsidP="00003400">
      <w:pPr>
        <w:spacing w:after="0"/>
        <w:jc w:val="both"/>
        <w:rPr>
          <w:rFonts w:ascii="Times New Roman" w:hAnsi="Times New Roman" w:cs="Times New Roman"/>
          <w:sz w:val="28"/>
          <w:szCs w:val="28"/>
        </w:rPr>
      </w:pPr>
      <w:r>
        <w:rPr>
          <w:rFonts w:ascii="Times New Roman" w:hAnsi="Times New Roman" w:cs="Times New Roman"/>
          <w:sz w:val="28"/>
          <w:szCs w:val="28"/>
        </w:rPr>
        <w:tab/>
      </w:r>
      <w:r w:rsidRPr="00421EF2">
        <w:rPr>
          <w:rFonts w:ascii="Times New Roman" w:hAnsi="Times New Roman" w:cs="Times New Roman"/>
          <w:sz w:val="28"/>
          <w:szCs w:val="28"/>
        </w:rPr>
        <w:t>Указанные отчеты составляются на основании установленных (действующих) форм бухгалтерской отчетности в валюте Российской Федерации. При необходимости, построение финансовой модели и расчеты эффективности проекта могут быть дополнительно осуществлены также и в валюте других государств.</w:t>
      </w:r>
    </w:p>
    <w:p w:rsidR="00003400" w:rsidRPr="00421EF2" w:rsidRDefault="00003400" w:rsidP="00003400">
      <w:pPr>
        <w:spacing w:after="0"/>
        <w:ind w:firstLine="708"/>
        <w:jc w:val="both"/>
        <w:rPr>
          <w:rFonts w:ascii="Times New Roman" w:hAnsi="Times New Roman" w:cs="Times New Roman"/>
          <w:sz w:val="28"/>
          <w:szCs w:val="28"/>
        </w:rPr>
      </w:pPr>
      <w:r w:rsidRPr="00421EF2">
        <w:rPr>
          <w:rFonts w:ascii="Times New Roman" w:hAnsi="Times New Roman" w:cs="Times New Roman"/>
          <w:sz w:val="28"/>
          <w:szCs w:val="28"/>
        </w:rPr>
        <w:t>Результатом построения финансовой модели инновационного проекта должны являться временные ряды показателей, требующиеся для оценки его коммерческой эффективности. Финансовая модель, описывающая инновационный проект, должна обеспечивать возможности для расчетов коммерческой и бюджетной эффективности проекта на срок прямого финансового прогнозирования денежных потоков и содержать основные характеристики всех стадий жизненного цикла инновационного проекта (инновационной, инвестиционной и производственной). Перечислим их:</w:t>
      </w:r>
    </w:p>
    <w:p w:rsidR="00003400" w:rsidRPr="00421EF2" w:rsidRDefault="00003400" w:rsidP="00D872CC">
      <w:pPr>
        <w:pStyle w:val="a8"/>
        <w:numPr>
          <w:ilvl w:val="0"/>
          <w:numId w:val="58"/>
        </w:numPr>
        <w:spacing w:after="0"/>
        <w:jc w:val="both"/>
        <w:rPr>
          <w:rFonts w:ascii="Times New Roman" w:hAnsi="Times New Roman" w:cs="Times New Roman"/>
          <w:sz w:val="28"/>
          <w:szCs w:val="28"/>
        </w:rPr>
      </w:pPr>
      <w:r w:rsidRPr="00421EF2">
        <w:rPr>
          <w:rFonts w:ascii="Times New Roman" w:hAnsi="Times New Roman" w:cs="Times New Roman"/>
          <w:sz w:val="28"/>
          <w:szCs w:val="28"/>
        </w:rPr>
        <w:t>объем инвестиций в основной капитал;</w:t>
      </w:r>
    </w:p>
    <w:p w:rsidR="00003400" w:rsidRPr="00421EF2" w:rsidRDefault="00003400" w:rsidP="00D872CC">
      <w:pPr>
        <w:pStyle w:val="a8"/>
        <w:numPr>
          <w:ilvl w:val="0"/>
          <w:numId w:val="58"/>
        </w:numPr>
        <w:spacing w:after="0"/>
        <w:jc w:val="both"/>
        <w:rPr>
          <w:rFonts w:ascii="Times New Roman" w:hAnsi="Times New Roman" w:cs="Times New Roman"/>
          <w:sz w:val="28"/>
          <w:szCs w:val="28"/>
        </w:rPr>
      </w:pPr>
      <w:r w:rsidRPr="00421EF2">
        <w:rPr>
          <w:rFonts w:ascii="Times New Roman" w:hAnsi="Times New Roman" w:cs="Times New Roman"/>
          <w:sz w:val="28"/>
          <w:szCs w:val="28"/>
        </w:rPr>
        <w:t>расходы на НИОКР (инновационная стадия);</w:t>
      </w:r>
    </w:p>
    <w:p w:rsidR="00003400" w:rsidRPr="00421EF2" w:rsidRDefault="00003400" w:rsidP="00D872CC">
      <w:pPr>
        <w:pStyle w:val="a8"/>
        <w:numPr>
          <w:ilvl w:val="0"/>
          <w:numId w:val="58"/>
        </w:numPr>
        <w:spacing w:after="0"/>
        <w:jc w:val="both"/>
        <w:rPr>
          <w:rFonts w:ascii="Times New Roman" w:hAnsi="Times New Roman" w:cs="Times New Roman"/>
          <w:sz w:val="28"/>
          <w:szCs w:val="28"/>
        </w:rPr>
      </w:pPr>
      <w:r w:rsidRPr="00421EF2">
        <w:rPr>
          <w:rFonts w:ascii="Times New Roman" w:hAnsi="Times New Roman" w:cs="Times New Roman"/>
          <w:sz w:val="28"/>
          <w:szCs w:val="28"/>
        </w:rPr>
        <w:t>объемы производства или оказания услуг в натуральном и стоимостном выражении;</w:t>
      </w:r>
    </w:p>
    <w:p w:rsidR="00003400" w:rsidRPr="00421EF2" w:rsidRDefault="00003400" w:rsidP="00D872CC">
      <w:pPr>
        <w:pStyle w:val="a8"/>
        <w:numPr>
          <w:ilvl w:val="0"/>
          <w:numId w:val="58"/>
        </w:numPr>
        <w:spacing w:after="0"/>
        <w:jc w:val="both"/>
        <w:rPr>
          <w:rFonts w:ascii="Times New Roman" w:hAnsi="Times New Roman" w:cs="Times New Roman"/>
          <w:sz w:val="28"/>
          <w:szCs w:val="28"/>
        </w:rPr>
      </w:pPr>
      <w:r w:rsidRPr="00421EF2">
        <w:rPr>
          <w:rFonts w:ascii="Times New Roman" w:hAnsi="Times New Roman" w:cs="Times New Roman"/>
          <w:sz w:val="28"/>
          <w:szCs w:val="28"/>
        </w:rPr>
        <w:t>затраты на производство продукции (оказание услуг);</w:t>
      </w:r>
    </w:p>
    <w:p w:rsidR="00003400" w:rsidRPr="00421EF2" w:rsidRDefault="00003400" w:rsidP="00D872CC">
      <w:pPr>
        <w:pStyle w:val="a8"/>
        <w:numPr>
          <w:ilvl w:val="0"/>
          <w:numId w:val="58"/>
        </w:numPr>
        <w:spacing w:after="0"/>
        <w:jc w:val="both"/>
        <w:rPr>
          <w:rFonts w:ascii="Times New Roman" w:hAnsi="Times New Roman" w:cs="Times New Roman"/>
          <w:sz w:val="28"/>
          <w:szCs w:val="28"/>
        </w:rPr>
      </w:pPr>
      <w:r w:rsidRPr="00421EF2">
        <w:rPr>
          <w:rFonts w:ascii="Times New Roman" w:hAnsi="Times New Roman" w:cs="Times New Roman"/>
          <w:sz w:val="28"/>
          <w:szCs w:val="28"/>
        </w:rPr>
        <w:t>объемы и цены реализации на внутреннем и внешнем рынке;</w:t>
      </w:r>
    </w:p>
    <w:p w:rsidR="00003400" w:rsidRPr="00421EF2" w:rsidRDefault="00003400" w:rsidP="00D872CC">
      <w:pPr>
        <w:pStyle w:val="a8"/>
        <w:numPr>
          <w:ilvl w:val="0"/>
          <w:numId w:val="58"/>
        </w:numPr>
        <w:spacing w:after="0"/>
        <w:jc w:val="both"/>
        <w:rPr>
          <w:rFonts w:ascii="Times New Roman" w:hAnsi="Times New Roman" w:cs="Times New Roman"/>
          <w:sz w:val="28"/>
          <w:szCs w:val="28"/>
        </w:rPr>
      </w:pPr>
      <w:r w:rsidRPr="00421EF2">
        <w:rPr>
          <w:rFonts w:ascii="Times New Roman" w:hAnsi="Times New Roman" w:cs="Times New Roman"/>
          <w:sz w:val="28"/>
          <w:szCs w:val="28"/>
        </w:rPr>
        <w:t>объемы привлеченных кредитов и график их погашения.</w:t>
      </w:r>
    </w:p>
    <w:p w:rsidR="00003400" w:rsidRPr="00421EF2" w:rsidRDefault="00003400" w:rsidP="00003400">
      <w:pPr>
        <w:spacing w:after="0"/>
        <w:ind w:firstLine="708"/>
        <w:jc w:val="both"/>
        <w:rPr>
          <w:rFonts w:ascii="Times New Roman" w:hAnsi="Times New Roman" w:cs="Times New Roman"/>
          <w:sz w:val="28"/>
          <w:szCs w:val="28"/>
        </w:rPr>
      </w:pPr>
      <w:r w:rsidRPr="00421EF2">
        <w:rPr>
          <w:rFonts w:ascii="Times New Roman" w:hAnsi="Times New Roman" w:cs="Times New Roman"/>
          <w:sz w:val="28"/>
          <w:szCs w:val="28"/>
        </w:rPr>
        <w:t xml:space="preserve">Построение финансовой модели </w:t>
      </w:r>
      <w:r>
        <w:rPr>
          <w:rFonts w:ascii="Times New Roman" w:hAnsi="Times New Roman" w:cs="Times New Roman"/>
          <w:sz w:val="28"/>
          <w:szCs w:val="28"/>
        </w:rPr>
        <w:t xml:space="preserve">следует </w:t>
      </w:r>
      <w:r w:rsidRPr="00421EF2">
        <w:rPr>
          <w:rFonts w:ascii="Times New Roman" w:hAnsi="Times New Roman" w:cs="Times New Roman"/>
          <w:sz w:val="28"/>
          <w:szCs w:val="28"/>
        </w:rPr>
        <w:t>осуществлять в расчете на единый срок прямого финансового прогнозирования денежных потоков. Выполнение этого условия необходимо для обеспечения сопоставимости показателей эффективности по отдельным представленным к экспертизе инновационным проектам.</w:t>
      </w:r>
    </w:p>
    <w:p w:rsidR="00003400" w:rsidRPr="002F738D" w:rsidRDefault="00003400" w:rsidP="00003400">
      <w:pPr>
        <w:spacing w:after="0"/>
        <w:ind w:firstLine="708"/>
        <w:jc w:val="both"/>
        <w:rPr>
          <w:rFonts w:ascii="Times New Roman" w:hAnsi="Times New Roman" w:cs="Times New Roman"/>
          <w:b/>
          <w:i/>
          <w:sz w:val="28"/>
          <w:szCs w:val="28"/>
        </w:rPr>
      </w:pPr>
      <w:r w:rsidRPr="002F738D">
        <w:rPr>
          <w:rFonts w:ascii="Times New Roman" w:hAnsi="Times New Roman" w:cs="Times New Roman"/>
          <w:b/>
          <w:i/>
          <w:sz w:val="28"/>
          <w:szCs w:val="28"/>
        </w:rPr>
        <w:t>Показатели коммерческой эффективности инновационного проекта</w:t>
      </w:r>
    </w:p>
    <w:p w:rsidR="00003400" w:rsidRPr="00421EF2" w:rsidRDefault="00003400" w:rsidP="00003400">
      <w:pPr>
        <w:spacing w:after="0"/>
        <w:ind w:firstLine="708"/>
        <w:jc w:val="both"/>
        <w:rPr>
          <w:rFonts w:ascii="Times New Roman" w:hAnsi="Times New Roman" w:cs="Times New Roman"/>
          <w:sz w:val="28"/>
          <w:szCs w:val="28"/>
        </w:rPr>
      </w:pPr>
      <w:r w:rsidRPr="00421EF2">
        <w:rPr>
          <w:rFonts w:ascii="Times New Roman" w:hAnsi="Times New Roman" w:cs="Times New Roman"/>
          <w:sz w:val="28"/>
          <w:szCs w:val="28"/>
        </w:rPr>
        <w:t>Коммерческая эффективность инновационного проекта оценивается системой следующих «простых» и дисконтированных показателей эффективности.</w:t>
      </w:r>
    </w:p>
    <w:p w:rsidR="00003400" w:rsidRPr="00421EF2" w:rsidRDefault="00003400" w:rsidP="00003400">
      <w:pPr>
        <w:spacing w:after="0"/>
        <w:ind w:firstLine="708"/>
        <w:jc w:val="both"/>
        <w:rPr>
          <w:rFonts w:ascii="Times New Roman" w:hAnsi="Times New Roman" w:cs="Times New Roman"/>
          <w:sz w:val="28"/>
          <w:szCs w:val="28"/>
        </w:rPr>
      </w:pPr>
      <w:r w:rsidRPr="00421EF2">
        <w:rPr>
          <w:rFonts w:ascii="Times New Roman" w:hAnsi="Times New Roman" w:cs="Times New Roman"/>
          <w:sz w:val="28"/>
          <w:szCs w:val="28"/>
        </w:rPr>
        <w:t>Простые показатели коммерческой эффективности:</w:t>
      </w:r>
    </w:p>
    <w:p w:rsidR="00003400" w:rsidRPr="00421EF2" w:rsidRDefault="00003400" w:rsidP="00D872CC">
      <w:pPr>
        <w:pStyle w:val="a8"/>
        <w:numPr>
          <w:ilvl w:val="0"/>
          <w:numId w:val="59"/>
        </w:numPr>
        <w:spacing w:after="0"/>
        <w:jc w:val="both"/>
        <w:rPr>
          <w:rFonts w:ascii="Times New Roman" w:hAnsi="Times New Roman" w:cs="Times New Roman"/>
          <w:sz w:val="28"/>
          <w:szCs w:val="28"/>
        </w:rPr>
      </w:pPr>
      <w:r w:rsidRPr="00421EF2">
        <w:rPr>
          <w:rFonts w:ascii="Times New Roman" w:hAnsi="Times New Roman" w:cs="Times New Roman"/>
          <w:sz w:val="28"/>
          <w:szCs w:val="28"/>
        </w:rPr>
        <w:t>чистый доход (Net Value, NV);</w:t>
      </w:r>
    </w:p>
    <w:p w:rsidR="00003400" w:rsidRPr="00421EF2" w:rsidRDefault="00003400" w:rsidP="00D872CC">
      <w:pPr>
        <w:pStyle w:val="a8"/>
        <w:numPr>
          <w:ilvl w:val="0"/>
          <w:numId w:val="59"/>
        </w:numPr>
        <w:spacing w:after="0"/>
        <w:jc w:val="both"/>
        <w:rPr>
          <w:rFonts w:ascii="Times New Roman" w:hAnsi="Times New Roman" w:cs="Times New Roman"/>
          <w:sz w:val="28"/>
          <w:szCs w:val="28"/>
        </w:rPr>
      </w:pPr>
      <w:r w:rsidRPr="00421EF2">
        <w:rPr>
          <w:rFonts w:ascii="Times New Roman" w:hAnsi="Times New Roman" w:cs="Times New Roman"/>
          <w:sz w:val="28"/>
          <w:szCs w:val="28"/>
        </w:rPr>
        <w:lastRenderedPageBreak/>
        <w:t>простой срок окупаемости инвестиций по проекту (payback period, PP);</w:t>
      </w:r>
    </w:p>
    <w:p w:rsidR="00003400" w:rsidRPr="00421EF2" w:rsidRDefault="00003400" w:rsidP="00D872CC">
      <w:pPr>
        <w:pStyle w:val="a8"/>
        <w:numPr>
          <w:ilvl w:val="0"/>
          <w:numId w:val="59"/>
        </w:numPr>
        <w:spacing w:after="0"/>
        <w:jc w:val="both"/>
        <w:rPr>
          <w:rFonts w:ascii="Times New Roman" w:hAnsi="Times New Roman" w:cs="Times New Roman"/>
          <w:sz w:val="28"/>
          <w:szCs w:val="28"/>
        </w:rPr>
      </w:pPr>
      <w:r w:rsidRPr="00421EF2">
        <w:rPr>
          <w:rFonts w:ascii="Times New Roman" w:hAnsi="Times New Roman" w:cs="Times New Roman"/>
          <w:sz w:val="28"/>
          <w:szCs w:val="28"/>
        </w:rPr>
        <w:t>индекс доходности инвестиций по проекту (investment profitability index, IPI).</w:t>
      </w:r>
    </w:p>
    <w:p w:rsidR="00003400" w:rsidRPr="00421EF2" w:rsidRDefault="00003400" w:rsidP="00003400">
      <w:pPr>
        <w:pStyle w:val="a8"/>
        <w:spacing w:after="0"/>
        <w:jc w:val="both"/>
        <w:rPr>
          <w:rFonts w:ascii="Times New Roman" w:hAnsi="Times New Roman" w:cs="Times New Roman"/>
          <w:sz w:val="28"/>
          <w:szCs w:val="28"/>
        </w:rPr>
      </w:pPr>
      <w:r>
        <w:rPr>
          <w:rFonts w:ascii="Times New Roman" w:hAnsi="Times New Roman" w:cs="Times New Roman"/>
          <w:sz w:val="28"/>
          <w:szCs w:val="28"/>
        </w:rPr>
        <w:t>Д</w:t>
      </w:r>
      <w:r w:rsidRPr="00421EF2">
        <w:rPr>
          <w:rFonts w:ascii="Times New Roman" w:hAnsi="Times New Roman" w:cs="Times New Roman"/>
          <w:sz w:val="28"/>
          <w:szCs w:val="28"/>
        </w:rPr>
        <w:t>исконтированные показатели коммерческой эффективности:</w:t>
      </w:r>
    </w:p>
    <w:p w:rsidR="00003400" w:rsidRPr="00421EF2" w:rsidRDefault="00003400" w:rsidP="00D872CC">
      <w:pPr>
        <w:pStyle w:val="a8"/>
        <w:numPr>
          <w:ilvl w:val="0"/>
          <w:numId w:val="59"/>
        </w:numPr>
        <w:spacing w:after="0"/>
        <w:jc w:val="both"/>
        <w:rPr>
          <w:rFonts w:ascii="Times New Roman" w:hAnsi="Times New Roman" w:cs="Times New Roman"/>
          <w:sz w:val="28"/>
          <w:szCs w:val="28"/>
        </w:rPr>
      </w:pPr>
      <w:r w:rsidRPr="00421EF2">
        <w:rPr>
          <w:rFonts w:ascii="Times New Roman" w:hAnsi="Times New Roman" w:cs="Times New Roman"/>
          <w:sz w:val="28"/>
          <w:szCs w:val="28"/>
        </w:rPr>
        <w:t>чистая приведённая стоимость (Net Present Value, NPV);</w:t>
      </w:r>
    </w:p>
    <w:p w:rsidR="00003400" w:rsidRPr="00421EF2" w:rsidRDefault="00003400" w:rsidP="00D872CC">
      <w:pPr>
        <w:pStyle w:val="a8"/>
        <w:numPr>
          <w:ilvl w:val="0"/>
          <w:numId w:val="59"/>
        </w:numPr>
        <w:spacing w:after="0"/>
        <w:jc w:val="both"/>
        <w:rPr>
          <w:rFonts w:ascii="Times New Roman" w:hAnsi="Times New Roman" w:cs="Times New Roman"/>
          <w:sz w:val="28"/>
          <w:szCs w:val="28"/>
          <w:lang w:val="en-US"/>
        </w:rPr>
      </w:pPr>
      <w:r w:rsidRPr="00421EF2">
        <w:rPr>
          <w:rFonts w:ascii="Times New Roman" w:hAnsi="Times New Roman" w:cs="Times New Roman"/>
          <w:sz w:val="28"/>
          <w:szCs w:val="28"/>
        </w:rPr>
        <w:t>внутренняя</w:t>
      </w:r>
      <w:r w:rsidRPr="00421EF2">
        <w:rPr>
          <w:rFonts w:ascii="Times New Roman" w:hAnsi="Times New Roman" w:cs="Times New Roman"/>
          <w:sz w:val="28"/>
          <w:szCs w:val="28"/>
          <w:lang w:val="en-US"/>
        </w:rPr>
        <w:t xml:space="preserve"> </w:t>
      </w:r>
      <w:r w:rsidRPr="00421EF2">
        <w:rPr>
          <w:rFonts w:ascii="Times New Roman" w:hAnsi="Times New Roman" w:cs="Times New Roman"/>
          <w:sz w:val="28"/>
          <w:szCs w:val="28"/>
        </w:rPr>
        <w:t>нормадоходности</w:t>
      </w:r>
      <w:r w:rsidRPr="00421EF2">
        <w:rPr>
          <w:rFonts w:ascii="Times New Roman" w:hAnsi="Times New Roman" w:cs="Times New Roman"/>
          <w:sz w:val="28"/>
          <w:szCs w:val="28"/>
          <w:lang w:val="en-US"/>
        </w:rPr>
        <w:t xml:space="preserve"> (Internal Rate of Return, IRR);</w:t>
      </w:r>
    </w:p>
    <w:p w:rsidR="00003400" w:rsidRPr="00421EF2" w:rsidRDefault="00003400" w:rsidP="00D872CC">
      <w:pPr>
        <w:pStyle w:val="a8"/>
        <w:numPr>
          <w:ilvl w:val="0"/>
          <w:numId w:val="59"/>
        </w:numPr>
        <w:spacing w:after="0"/>
        <w:jc w:val="both"/>
        <w:rPr>
          <w:rFonts w:ascii="Times New Roman" w:hAnsi="Times New Roman" w:cs="Times New Roman"/>
          <w:sz w:val="28"/>
          <w:szCs w:val="28"/>
        </w:rPr>
      </w:pPr>
      <w:r w:rsidRPr="00421EF2">
        <w:rPr>
          <w:rFonts w:ascii="Times New Roman" w:hAnsi="Times New Roman" w:cs="Times New Roman"/>
          <w:sz w:val="28"/>
          <w:szCs w:val="28"/>
        </w:rPr>
        <w:t>дисконтированный срок окупаемости инвестиций по проекту (discounted payback period, DPP);</w:t>
      </w:r>
    </w:p>
    <w:p w:rsidR="00003400" w:rsidRPr="00421EF2" w:rsidRDefault="00003400" w:rsidP="00D872CC">
      <w:pPr>
        <w:pStyle w:val="a8"/>
        <w:numPr>
          <w:ilvl w:val="0"/>
          <w:numId w:val="59"/>
        </w:numPr>
        <w:spacing w:after="0"/>
        <w:jc w:val="both"/>
        <w:rPr>
          <w:rFonts w:ascii="Times New Roman" w:hAnsi="Times New Roman" w:cs="Times New Roman"/>
          <w:sz w:val="28"/>
          <w:szCs w:val="28"/>
        </w:rPr>
      </w:pPr>
      <w:r w:rsidRPr="00421EF2">
        <w:rPr>
          <w:rFonts w:ascii="Times New Roman" w:hAnsi="Times New Roman" w:cs="Times New Roman"/>
          <w:sz w:val="28"/>
          <w:szCs w:val="28"/>
        </w:rPr>
        <w:t>индекс доходности дисконтированных инвестиций по проекту (DIPI, discounted investment profitability index).</w:t>
      </w:r>
    </w:p>
    <w:p w:rsidR="00003400" w:rsidRPr="009A733C" w:rsidRDefault="00003400" w:rsidP="00003400">
      <w:pPr>
        <w:spacing w:after="0"/>
        <w:ind w:firstLine="708"/>
        <w:jc w:val="both"/>
        <w:rPr>
          <w:rFonts w:ascii="Times New Roman" w:hAnsi="Times New Roman" w:cs="Times New Roman"/>
          <w:b/>
          <w:i/>
          <w:sz w:val="28"/>
          <w:szCs w:val="28"/>
        </w:rPr>
      </w:pPr>
      <w:r w:rsidRPr="009A733C">
        <w:rPr>
          <w:rFonts w:ascii="Times New Roman" w:hAnsi="Times New Roman" w:cs="Times New Roman"/>
          <w:b/>
          <w:i/>
          <w:sz w:val="28"/>
          <w:szCs w:val="28"/>
        </w:rPr>
        <w:t>Анализ рисков, связанных с инновационным проектом</w:t>
      </w:r>
      <w:r>
        <w:rPr>
          <w:rFonts w:ascii="Times New Roman" w:hAnsi="Times New Roman" w:cs="Times New Roman"/>
          <w:b/>
          <w:i/>
          <w:sz w:val="28"/>
          <w:szCs w:val="28"/>
        </w:rPr>
        <w:t xml:space="preserve">. </w:t>
      </w:r>
      <w:r w:rsidRPr="009A733C">
        <w:rPr>
          <w:rFonts w:ascii="Times New Roman" w:hAnsi="Times New Roman" w:cs="Times New Roman"/>
          <w:i/>
          <w:sz w:val="28"/>
          <w:szCs w:val="28"/>
        </w:rPr>
        <w:tab/>
      </w:r>
      <w:r w:rsidRPr="009A733C">
        <w:rPr>
          <w:rFonts w:ascii="Times New Roman" w:hAnsi="Times New Roman" w:cs="Times New Roman"/>
          <w:b/>
          <w:i/>
          <w:sz w:val="28"/>
          <w:szCs w:val="28"/>
        </w:rPr>
        <w:t>Классификация рисков и методов их количественного анализа</w:t>
      </w:r>
    </w:p>
    <w:p w:rsidR="00003400" w:rsidRPr="00421EF2" w:rsidRDefault="00003400" w:rsidP="00003400">
      <w:pPr>
        <w:spacing w:after="0"/>
        <w:ind w:firstLine="708"/>
        <w:jc w:val="both"/>
        <w:rPr>
          <w:rFonts w:ascii="Times New Roman" w:hAnsi="Times New Roman" w:cs="Times New Roman"/>
          <w:sz w:val="28"/>
          <w:szCs w:val="28"/>
        </w:rPr>
      </w:pPr>
      <w:r w:rsidRPr="00421EF2">
        <w:rPr>
          <w:rFonts w:ascii="Times New Roman" w:hAnsi="Times New Roman" w:cs="Times New Roman"/>
          <w:sz w:val="28"/>
          <w:szCs w:val="28"/>
        </w:rPr>
        <w:t>Внедрение инноваций, как и реализация любого инвестиционного проекта, связано с инвестиционной, финансовой и производственной деятельностью субъекта в условиях изменяющейся экономической и политической среды, т. е. в условиях неопределенности. Существование риска связано с невозможностью со 100%-й точностью прогнозировать конечные экономические результаты реализации инвестиционного проекта в этих условиях.</w:t>
      </w:r>
    </w:p>
    <w:p w:rsidR="00003400" w:rsidRPr="00421EF2" w:rsidRDefault="00003400" w:rsidP="00003400">
      <w:pPr>
        <w:spacing w:after="0"/>
        <w:ind w:firstLine="708"/>
        <w:jc w:val="both"/>
        <w:rPr>
          <w:rFonts w:ascii="Times New Roman" w:hAnsi="Times New Roman" w:cs="Times New Roman"/>
          <w:sz w:val="28"/>
          <w:szCs w:val="28"/>
        </w:rPr>
      </w:pPr>
      <w:r>
        <w:rPr>
          <w:rFonts w:ascii="Times New Roman" w:hAnsi="Times New Roman" w:cs="Times New Roman"/>
          <w:sz w:val="28"/>
          <w:szCs w:val="28"/>
        </w:rPr>
        <w:t>К</w:t>
      </w:r>
      <w:r w:rsidRPr="00421EF2">
        <w:rPr>
          <w:rFonts w:ascii="Times New Roman" w:hAnsi="Times New Roman" w:cs="Times New Roman"/>
          <w:sz w:val="28"/>
          <w:szCs w:val="28"/>
        </w:rPr>
        <w:t>оличественная оценка рисков для инновационного проекта является важной неотъемлемой частью технико-экономического обоснования, поскольку без этого инвестору (или эксперту, оценивающему проект) трудно принимать решение об экономической эффективности реализации проекта.</w:t>
      </w:r>
    </w:p>
    <w:p w:rsidR="00003400" w:rsidRPr="00421EF2" w:rsidRDefault="00003400" w:rsidP="00003400">
      <w:pPr>
        <w:spacing w:after="0"/>
        <w:ind w:firstLine="708"/>
        <w:jc w:val="both"/>
        <w:rPr>
          <w:rFonts w:ascii="Times New Roman" w:hAnsi="Times New Roman" w:cs="Times New Roman"/>
          <w:sz w:val="28"/>
          <w:szCs w:val="28"/>
        </w:rPr>
      </w:pPr>
      <w:r w:rsidRPr="00421EF2">
        <w:rPr>
          <w:rFonts w:ascii="Times New Roman" w:hAnsi="Times New Roman" w:cs="Times New Roman"/>
          <w:sz w:val="28"/>
          <w:szCs w:val="28"/>
        </w:rPr>
        <w:t>Для инновационных проектов, помимо рисков, свойственных для любого инвестиционного проекта</w:t>
      </w:r>
      <w:r>
        <w:rPr>
          <w:rFonts w:ascii="Times New Roman" w:hAnsi="Times New Roman" w:cs="Times New Roman"/>
          <w:sz w:val="28"/>
          <w:szCs w:val="28"/>
        </w:rPr>
        <w:t xml:space="preserve"> (страновые, региональные, проектные)</w:t>
      </w:r>
      <w:r w:rsidRPr="00421EF2">
        <w:rPr>
          <w:rFonts w:ascii="Times New Roman" w:hAnsi="Times New Roman" w:cs="Times New Roman"/>
          <w:sz w:val="28"/>
          <w:szCs w:val="28"/>
        </w:rPr>
        <w:t>, присущи некоторые дополнительные специфические виды рисков. В случае отбора инновационных проектов для включения их в технопарк количественная оценка рисков первых двух уровней не являются актуальной задачей, поскольку в данном случае все проекты, представленные на экспертизу, существуют в одинаковых условиях и не могут быть ранжированы по величине странового или регионального риска.</w:t>
      </w:r>
    </w:p>
    <w:p w:rsidR="00003400" w:rsidRPr="00421EF2" w:rsidRDefault="00003400" w:rsidP="00003400">
      <w:pPr>
        <w:spacing w:after="0"/>
        <w:ind w:firstLine="708"/>
        <w:jc w:val="both"/>
        <w:rPr>
          <w:rFonts w:ascii="Times New Roman" w:hAnsi="Times New Roman" w:cs="Times New Roman"/>
          <w:sz w:val="28"/>
          <w:szCs w:val="28"/>
        </w:rPr>
      </w:pPr>
      <w:r w:rsidRPr="00421EF2">
        <w:rPr>
          <w:rFonts w:ascii="Times New Roman" w:hAnsi="Times New Roman" w:cs="Times New Roman"/>
          <w:sz w:val="28"/>
          <w:szCs w:val="28"/>
        </w:rPr>
        <w:t>Наиболее актуальной является оценка проектных рисков, которые могут существенно отличаться в зависимости от вида внедряемых новаций. К специфическим рискам инновационных проектов можно отнести:</w:t>
      </w:r>
    </w:p>
    <w:p w:rsidR="00003400" w:rsidRPr="009A733C" w:rsidRDefault="00003400" w:rsidP="00D872CC">
      <w:pPr>
        <w:pStyle w:val="a8"/>
        <w:numPr>
          <w:ilvl w:val="0"/>
          <w:numId w:val="61"/>
        </w:numPr>
        <w:spacing w:after="0"/>
        <w:jc w:val="both"/>
        <w:rPr>
          <w:rFonts w:ascii="Times New Roman" w:hAnsi="Times New Roman" w:cs="Times New Roman"/>
          <w:b/>
          <w:i/>
          <w:sz w:val="28"/>
          <w:szCs w:val="28"/>
        </w:rPr>
      </w:pPr>
      <w:r w:rsidRPr="009A733C">
        <w:rPr>
          <w:rFonts w:ascii="Times New Roman" w:hAnsi="Times New Roman" w:cs="Times New Roman"/>
          <w:b/>
          <w:i/>
          <w:sz w:val="28"/>
          <w:szCs w:val="28"/>
        </w:rPr>
        <w:t>Научно-технические риски</w:t>
      </w:r>
    </w:p>
    <w:p w:rsidR="00003400" w:rsidRPr="00421EF2" w:rsidRDefault="00003400" w:rsidP="00D872CC">
      <w:pPr>
        <w:pStyle w:val="a8"/>
        <w:numPr>
          <w:ilvl w:val="0"/>
          <w:numId w:val="60"/>
        </w:numPr>
        <w:spacing w:after="0"/>
        <w:jc w:val="both"/>
        <w:rPr>
          <w:rFonts w:ascii="Times New Roman" w:hAnsi="Times New Roman" w:cs="Times New Roman"/>
          <w:sz w:val="28"/>
          <w:szCs w:val="28"/>
        </w:rPr>
      </w:pPr>
      <w:r>
        <w:rPr>
          <w:rFonts w:ascii="Times New Roman" w:hAnsi="Times New Roman" w:cs="Times New Roman"/>
          <w:sz w:val="28"/>
          <w:szCs w:val="28"/>
        </w:rPr>
        <w:t>о</w:t>
      </w:r>
      <w:r w:rsidRPr="00421EF2">
        <w:rPr>
          <w:rFonts w:ascii="Times New Roman" w:hAnsi="Times New Roman" w:cs="Times New Roman"/>
          <w:sz w:val="28"/>
          <w:szCs w:val="28"/>
        </w:rPr>
        <w:t>трицательные результаты НИР;</w:t>
      </w:r>
    </w:p>
    <w:p w:rsidR="00003400" w:rsidRPr="00421EF2" w:rsidRDefault="00003400" w:rsidP="00D872CC">
      <w:pPr>
        <w:pStyle w:val="a8"/>
        <w:numPr>
          <w:ilvl w:val="0"/>
          <w:numId w:val="60"/>
        </w:numPr>
        <w:spacing w:after="0"/>
        <w:jc w:val="both"/>
        <w:rPr>
          <w:rFonts w:ascii="Times New Roman" w:hAnsi="Times New Roman" w:cs="Times New Roman"/>
          <w:sz w:val="28"/>
          <w:szCs w:val="28"/>
        </w:rPr>
      </w:pPr>
      <w:r>
        <w:rPr>
          <w:rFonts w:ascii="Times New Roman" w:hAnsi="Times New Roman" w:cs="Times New Roman"/>
          <w:sz w:val="28"/>
          <w:szCs w:val="28"/>
        </w:rPr>
        <w:t>о</w:t>
      </w:r>
      <w:r w:rsidRPr="00421EF2">
        <w:rPr>
          <w:rFonts w:ascii="Times New Roman" w:hAnsi="Times New Roman" w:cs="Times New Roman"/>
          <w:sz w:val="28"/>
          <w:szCs w:val="28"/>
        </w:rPr>
        <w:t>тклонения параметров ОКР;</w:t>
      </w:r>
    </w:p>
    <w:p w:rsidR="00003400" w:rsidRPr="00421EF2" w:rsidRDefault="00003400" w:rsidP="00D872CC">
      <w:pPr>
        <w:pStyle w:val="a8"/>
        <w:numPr>
          <w:ilvl w:val="0"/>
          <w:numId w:val="60"/>
        </w:numPr>
        <w:spacing w:after="0"/>
        <w:jc w:val="both"/>
        <w:rPr>
          <w:rFonts w:ascii="Times New Roman" w:hAnsi="Times New Roman" w:cs="Times New Roman"/>
          <w:sz w:val="28"/>
          <w:szCs w:val="28"/>
        </w:rPr>
      </w:pPr>
      <w:r>
        <w:rPr>
          <w:rFonts w:ascii="Times New Roman" w:hAnsi="Times New Roman" w:cs="Times New Roman"/>
          <w:sz w:val="28"/>
          <w:szCs w:val="28"/>
        </w:rPr>
        <w:t>н</w:t>
      </w:r>
      <w:r w:rsidRPr="00421EF2">
        <w:rPr>
          <w:rFonts w:ascii="Times New Roman" w:hAnsi="Times New Roman" w:cs="Times New Roman"/>
          <w:sz w:val="28"/>
          <w:szCs w:val="28"/>
        </w:rPr>
        <w:t>есоответствие технического уровня производства техническому уровню инновации;</w:t>
      </w:r>
    </w:p>
    <w:p w:rsidR="00003400" w:rsidRPr="00421EF2" w:rsidRDefault="00003400" w:rsidP="00D872CC">
      <w:pPr>
        <w:pStyle w:val="a8"/>
        <w:numPr>
          <w:ilvl w:val="0"/>
          <w:numId w:val="60"/>
        </w:numPr>
        <w:spacing w:after="0"/>
        <w:jc w:val="both"/>
        <w:rPr>
          <w:rFonts w:ascii="Times New Roman" w:hAnsi="Times New Roman" w:cs="Times New Roman"/>
          <w:sz w:val="28"/>
          <w:szCs w:val="28"/>
        </w:rPr>
      </w:pPr>
      <w:r>
        <w:rPr>
          <w:rFonts w:ascii="Times New Roman" w:hAnsi="Times New Roman" w:cs="Times New Roman"/>
          <w:sz w:val="28"/>
          <w:szCs w:val="28"/>
        </w:rPr>
        <w:lastRenderedPageBreak/>
        <w:t>н</w:t>
      </w:r>
      <w:r w:rsidRPr="00421EF2">
        <w:rPr>
          <w:rFonts w:ascii="Times New Roman" w:hAnsi="Times New Roman" w:cs="Times New Roman"/>
          <w:sz w:val="28"/>
          <w:szCs w:val="28"/>
        </w:rPr>
        <w:t>есоответствие кадров профессиональным требованиям проекта;</w:t>
      </w:r>
    </w:p>
    <w:p w:rsidR="00003400" w:rsidRPr="00421EF2" w:rsidRDefault="00003400" w:rsidP="00D872CC">
      <w:pPr>
        <w:pStyle w:val="a8"/>
        <w:numPr>
          <w:ilvl w:val="0"/>
          <w:numId w:val="60"/>
        </w:numPr>
        <w:spacing w:after="0"/>
        <w:jc w:val="both"/>
        <w:rPr>
          <w:rFonts w:ascii="Times New Roman" w:hAnsi="Times New Roman" w:cs="Times New Roman"/>
          <w:sz w:val="28"/>
          <w:szCs w:val="28"/>
        </w:rPr>
      </w:pPr>
      <w:r>
        <w:rPr>
          <w:rFonts w:ascii="Times New Roman" w:hAnsi="Times New Roman" w:cs="Times New Roman"/>
          <w:sz w:val="28"/>
          <w:szCs w:val="28"/>
        </w:rPr>
        <w:t>о</w:t>
      </w:r>
      <w:r w:rsidRPr="00421EF2">
        <w:rPr>
          <w:rFonts w:ascii="Times New Roman" w:hAnsi="Times New Roman" w:cs="Times New Roman"/>
          <w:sz w:val="28"/>
          <w:szCs w:val="28"/>
        </w:rPr>
        <w:t>тклонения в сроках реализации этапов проектирования;</w:t>
      </w:r>
    </w:p>
    <w:p w:rsidR="00003400" w:rsidRPr="00421EF2" w:rsidRDefault="00003400" w:rsidP="00D872CC">
      <w:pPr>
        <w:pStyle w:val="a8"/>
        <w:numPr>
          <w:ilvl w:val="0"/>
          <w:numId w:val="60"/>
        </w:numPr>
        <w:spacing w:after="0"/>
        <w:jc w:val="both"/>
        <w:rPr>
          <w:rFonts w:ascii="Times New Roman" w:hAnsi="Times New Roman" w:cs="Times New Roman"/>
          <w:sz w:val="28"/>
          <w:szCs w:val="28"/>
        </w:rPr>
      </w:pPr>
      <w:r>
        <w:rPr>
          <w:rFonts w:ascii="Times New Roman" w:hAnsi="Times New Roman" w:cs="Times New Roman"/>
          <w:sz w:val="28"/>
          <w:szCs w:val="28"/>
        </w:rPr>
        <w:t>в</w:t>
      </w:r>
      <w:r w:rsidRPr="00421EF2">
        <w:rPr>
          <w:rFonts w:ascii="Times New Roman" w:hAnsi="Times New Roman" w:cs="Times New Roman"/>
          <w:sz w:val="28"/>
          <w:szCs w:val="28"/>
        </w:rPr>
        <w:t>озникновение непредвиденных научно-технических проблем.</w:t>
      </w:r>
    </w:p>
    <w:p w:rsidR="00003400" w:rsidRPr="009A733C" w:rsidRDefault="00003400" w:rsidP="00D872CC">
      <w:pPr>
        <w:pStyle w:val="a8"/>
        <w:numPr>
          <w:ilvl w:val="0"/>
          <w:numId w:val="61"/>
        </w:numPr>
        <w:spacing w:after="0"/>
        <w:jc w:val="both"/>
        <w:rPr>
          <w:rFonts w:ascii="Times New Roman" w:hAnsi="Times New Roman" w:cs="Times New Roman"/>
          <w:b/>
          <w:i/>
          <w:sz w:val="28"/>
          <w:szCs w:val="28"/>
        </w:rPr>
      </w:pPr>
      <w:r w:rsidRPr="009A733C">
        <w:rPr>
          <w:rFonts w:ascii="Times New Roman" w:hAnsi="Times New Roman" w:cs="Times New Roman"/>
          <w:b/>
          <w:i/>
          <w:sz w:val="28"/>
          <w:szCs w:val="28"/>
        </w:rPr>
        <w:t>Риски правового обеспечения проекта</w:t>
      </w:r>
    </w:p>
    <w:p w:rsidR="00003400" w:rsidRPr="00421EF2" w:rsidRDefault="00003400" w:rsidP="00D872CC">
      <w:pPr>
        <w:pStyle w:val="a8"/>
        <w:numPr>
          <w:ilvl w:val="0"/>
          <w:numId w:val="62"/>
        </w:numPr>
        <w:spacing w:after="0"/>
        <w:jc w:val="both"/>
        <w:rPr>
          <w:rFonts w:ascii="Times New Roman" w:hAnsi="Times New Roman" w:cs="Times New Roman"/>
          <w:sz w:val="28"/>
          <w:szCs w:val="28"/>
        </w:rPr>
      </w:pPr>
      <w:r>
        <w:rPr>
          <w:rFonts w:ascii="Times New Roman" w:hAnsi="Times New Roman" w:cs="Times New Roman"/>
          <w:sz w:val="28"/>
          <w:szCs w:val="28"/>
        </w:rPr>
        <w:t>о</w:t>
      </w:r>
      <w:r w:rsidRPr="00421EF2">
        <w:rPr>
          <w:rFonts w:ascii="Times New Roman" w:hAnsi="Times New Roman" w:cs="Times New Roman"/>
          <w:sz w:val="28"/>
          <w:szCs w:val="28"/>
        </w:rPr>
        <w:t>шибочный выбор территориальных рынков патентной защиты;</w:t>
      </w:r>
    </w:p>
    <w:p w:rsidR="00003400" w:rsidRPr="00421EF2" w:rsidRDefault="00003400" w:rsidP="00D872CC">
      <w:pPr>
        <w:pStyle w:val="a8"/>
        <w:numPr>
          <w:ilvl w:val="0"/>
          <w:numId w:val="62"/>
        </w:numPr>
        <w:spacing w:after="0"/>
        <w:jc w:val="both"/>
        <w:rPr>
          <w:rFonts w:ascii="Times New Roman" w:hAnsi="Times New Roman" w:cs="Times New Roman"/>
          <w:sz w:val="28"/>
          <w:szCs w:val="28"/>
        </w:rPr>
      </w:pPr>
      <w:r>
        <w:rPr>
          <w:rFonts w:ascii="Times New Roman" w:hAnsi="Times New Roman" w:cs="Times New Roman"/>
          <w:sz w:val="28"/>
          <w:szCs w:val="28"/>
        </w:rPr>
        <w:t>н</w:t>
      </w:r>
      <w:r w:rsidRPr="00421EF2">
        <w:rPr>
          <w:rFonts w:ascii="Times New Roman" w:hAnsi="Times New Roman" w:cs="Times New Roman"/>
          <w:sz w:val="28"/>
          <w:szCs w:val="28"/>
        </w:rPr>
        <w:t>едостаточно «плотные» патентные защиты;</w:t>
      </w:r>
    </w:p>
    <w:p w:rsidR="00003400" w:rsidRPr="00421EF2" w:rsidRDefault="00003400" w:rsidP="00D872CC">
      <w:pPr>
        <w:pStyle w:val="a8"/>
        <w:numPr>
          <w:ilvl w:val="0"/>
          <w:numId w:val="62"/>
        </w:numPr>
        <w:spacing w:after="0"/>
        <w:jc w:val="both"/>
        <w:rPr>
          <w:rFonts w:ascii="Times New Roman" w:hAnsi="Times New Roman" w:cs="Times New Roman"/>
          <w:sz w:val="28"/>
          <w:szCs w:val="28"/>
        </w:rPr>
      </w:pPr>
      <w:r>
        <w:rPr>
          <w:rFonts w:ascii="Times New Roman" w:hAnsi="Times New Roman" w:cs="Times New Roman"/>
          <w:sz w:val="28"/>
          <w:szCs w:val="28"/>
        </w:rPr>
        <w:t>н</w:t>
      </w:r>
      <w:r w:rsidRPr="00421EF2">
        <w:rPr>
          <w:rFonts w:ascii="Times New Roman" w:hAnsi="Times New Roman" w:cs="Times New Roman"/>
          <w:sz w:val="28"/>
          <w:szCs w:val="28"/>
        </w:rPr>
        <w:t>еполучение или запаздывание патентной защиты;</w:t>
      </w:r>
    </w:p>
    <w:p w:rsidR="00003400" w:rsidRPr="00421EF2" w:rsidRDefault="00003400" w:rsidP="00D872CC">
      <w:pPr>
        <w:pStyle w:val="a8"/>
        <w:numPr>
          <w:ilvl w:val="0"/>
          <w:numId w:val="62"/>
        </w:numPr>
        <w:spacing w:after="0"/>
        <w:jc w:val="both"/>
        <w:rPr>
          <w:rFonts w:ascii="Times New Roman" w:hAnsi="Times New Roman" w:cs="Times New Roman"/>
          <w:sz w:val="28"/>
          <w:szCs w:val="28"/>
        </w:rPr>
      </w:pPr>
      <w:r>
        <w:rPr>
          <w:rFonts w:ascii="Times New Roman" w:hAnsi="Times New Roman" w:cs="Times New Roman"/>
          <w:sz w:val="28"/>
          <w:szCs w:val="28"/>
        </w:rPr>
        <w:t>о</w:t>
      </w:r>
      <w:r w:rsidRPr="00421EF2">
        <w:rPr>
          <w:rFonts w:ascii="Times New Roman" w:hAnsi="Times New Roman" w:cs="Times New Roman"/>
          <w:sz w:val="28"/>
          <w:szCs w:val="28"/>
        </w:rPr>
        <w:t>граничение в сроках патентной защиты;</w:t>
      </w:r>
    </w:p>
    <w:p w:rsidR="00003400" w:rsidRPr="00421EF2" w:rsidRDefault="00003400" w:rsidP="00D872CC">
      <w:pPr>
        <w:pStyle w:val="a8"/>
        <w:numPr>
          <w:ilvl w:val="0"/>
          <w:numId w:val="62"/>
        </w:numPr>
        <w:spacing w:after="0"/>
        <w:jc w:val="both"/>
        <w:rPr>
          <w:rFonts w:ascii="Times New Roman" w:hAnsi="Times New Roman" w:cs="Times New Roman"/>
          <w:sz w:val="28"/>
          <w:szCs w:val="28"/>
        </w:rPr>
      </w:pPr>
      <w:r>
        <w:rPr>
          <w:rFonts w:ascii="Times New Roman" w:hAnsi="Times New Roman" w:cs="Times New Roman"/>
          <w:sz w:val="28"/>
          <w:szCs w:val="28"/>
        </w:rPr>
        <w:t>и</w:t>
      </w:r>
      <w:r w:rsidRPr="00421EF2">
        <w:rPr>
          <w:rFonts w:ascii="Times New Roman" w:hAnsi="Times New Roman" w:cs="Times New Roman"/>
          <w:sz w:val="28"/>
          <w:szCs w:val="28"/>
        </w:rPr>
        <w:t>стечение срока действия лицензий на отдельные виды деятельности;</w:t>
      </w:r>
    </w:p>
    <w:p w:rsidR="00003400" w:rsidRPr="00421EF2" w:rsidRDefault="00003400" w:rsidP="00D872CC">
      <w:pPr>
        <w:pStyle w:val="a8"/>
        <w:numPr>
          <w:ilvl w:val="0"/>
          <w:numId w:val="62"/>
        </w:numPr>
        <w:spacing w:after="0"/>
        <w:jc w:val="both"/>
        <w:rPr>
          <w:rFonts w:ascii="Times New Roman" w:hAnsi="Times New Roman" w:cs="Times New Roman"/>
          <w:sz w:val="28"/>
          <w:szCs w:val="28"/>
        </w:rPr>
      </w:pPr>
      <w:r>
        <w:rPr>
          <w:rFonts w:ascii="Times New Roman" w:hAnsi="Times New Roman" w:cs="Times New Roman"/>
          <w:sz w:val="28"/>
          <w:szCs w:val="28"/>
        </w:rPr>
        <w:t>«у</w:t>
      </w:r>
      <w:r w:rsidRPr="00421EF2">
        <w:rPr>
          <w:rFonts w:ascii="Times New Roman" w:hAnsi="Times New Roman" w:cs="Times New Roman"/>
          <w:sz w:val="28"/>
          <w:szCs w:val="28"/>
        </w:rPr>
        <w:t>течка» отдельных технических решений;</w:t>
      </w:r>
    </w:p>
    <w:p w:rsidR="00003400" w:rsidRPr="00421EF2" w:rsidRDefault="00003400" w:rsidP="00D872CC">
      <w:pPr>
        <w:pStyle w:val="a8"/>
        <w:numPr>
          <w:ilvl w:val="0"/>
          <w:numId w:val="62"/>
        </w:numPr>
        <w:spacing w:after="0"/>
        <w:jc w:val="both"/>
        <w:rPr>
          <w:rFonts w:ascii="Times New Roman" w:hAnsi="Times New Roman" w:cs="Times New Roman"/>
          <w:sz w:val="28"/>
          <w:szCs w:val="28"/>
        </w:rPr>
      </w:pPr>
      <w:r>
        <w:rPr>
          <w:rFonts w:ascii="Times New Roman" w:hAnsi="Times New Roman" w:cs="Times New Roman"/>
          <w:sz w:val="28"/>
          <w:szCs w:val="28"/>
        </w:rPr>
        <w:t>п</w:t>
      </w:r>
      <w:r w:rsidRPr="00421EF2">
        <w:rPr>
          <w:rFonts w:ascii="Times New Roman" w:hAnsi="Times New Roman" w:cs="Times New Roman"/>
          <w:sz w:val="28"/>
          <w:szCs w:val="28"/>
        </w:rPr>
        <w:t>оявление патентно-защищенных конкурентов.</w:t>
      </w:r>
    </w:p>
    <w:p w:rsidR="00003400" w:rsidRPr="009A733C" w:rsidRDefault="00003400" w:rsidP="00D872CC">
      <w:pPr>
        <w:pStyle w:val="a8"/>
        <w:numPr>
          <w:ilvl w:val="0"/>
          <w:numId w:val="61"/>
        </w:numPr>
        <w:spacing w:after="0"/>
        <w:jc w:val="both"/>
        <w:rPr>
          <w:rFonts w:ascii="Times New Roman" w:hAnsi="Times New Roman" w:cs="Times New Roman"/>
          <w:b/>
          <w:i/>
          <w:sz w:val="28"/>
          <w:szCs w:val="28"/>
        </w:rPr>
      </w:pPr>
      <w:r w:rsidRPr="009A733C">
        <w:rPr>
          <w:rFonts w:ascii="Times New Roman" w:hAnsi="Times New Roman" w:cs="Times New Roman"/>
          <w:b/>
          <w:i/>
          <w:sz w:val="28"/>
          <w:szCs w:val="28"/>
        </w:rPr>
        <w:t>Коммерческие риски</w:t>
      </w:r>
    </w:p>
    <w:p w:rsidR="00003400" w:rsidRPr="00421EF2" w:rsidRDefault="00003400" w:rsidP="00D872CC">
      <w:pPr>
        <w:pStyle w:val="a8"/>
        <w:numPr>
          <w:ilvl w:val="0"/>
          <w:numId w:val="63"/>
        </w:numPr>
        <w:spacing w:after="0"/>
        <w:jc w:val="both"/>
        <w:rPr>
          <w:rFonts w:ascii="Times New Roman" w:hAnsi="Times New Roman" w:cs="Times New Roman"/>
          <w:sz w:val="28"/>
          <w:szCs w:val="28"/>
        </w:rPr>
      </w:pPr>
      <w:r>
        <w:rPr>
          <w:rFonts w:ascii="Times New Roman" w:hAnsi="Times New Roman" w:cs="Times New Roman"/>
          <w:sz w:val="28"/>
          <w:szCs w:val="28"/>
        </w:rPr>
        <w:t>н</w:t>
      </w:r>
      <w:r w:rsidRPr="00421EF2">
        <w:rPr>
          <w:rFonts w:ascii="Times New Roman" w:hAnsi="Times New Roman" w:cs="Times New Roman"/>
          <w:sz w:val="28"/>
          <w:szCs w:val="28"/>
        </w:rPr>
        <w:t>есоответствие рыночной стратегии фирмы существующим условиям;</w:t>
      </w:r>
    </w:p>
    <w:p w:rsidR="00003400" w:rsidRPr="00421EF2" w:rsidRDefault="00003400" w:rsidP="00D872CC">
      <w:pPr>
        <w:pStyle w:val="a8"/>
        <w:numPr>
          <w:ilvl w:val="0"/>
          <w:numId w:val="63"/>
        </w:numPr>
        <w:spacing w:after="0"/>
        <w:jc w:val="both"/>
        <w:rPr>
          <w:rFonts w:ascii="Times New Roman" w:hAnsi="Times New Roman" w:cs="Times New Roman"/>
          <w:sz w:val="28"/>
          <w:szCs w:val="28"/>
        </w:rPr>
      </w:pPr>
      <w:r>
        <w:rPr>
          <w:rFonts w:ascii="Times New Roman" w:hAnsi="Times New Roman" w:cs="Times New Roman"/>
          <w:sz w:val="28"/>
          <w:szCs w:val="28"/>
        </w:rPr>
        <w:t>о</w:t>
      </w:r>
      <w:r w:rsidRPr="00421EF2">
        <w:rPr>
          <w:rFonts w:ascii="Times New Roman" w:hAnsi="Times New Roman" w:cs="Times New Roman"/>
          <w:sz w:val="28"/>
          <w:szCs w:val="28"/>
        </w:rPr>
        <w:t>тсутствие поставщиков необходимых ресурсов и комплектующих;</w:t>
      </w:r>
    </w:p>
    <w:p w:rsidR="00003400" w:rsidRPr="00421EF2" w:rsidRDefault="00003400" w:rsidP="00D872CC">
      <w:pPr>
        <w:pStyle w:val="a8"/>
        <w:numPr>
          <w:ilvl w:val="0"/>
          <w:numId w:val="63"/>
        </w:numPr>
        <w:spacing w:after="0"/>
        <w:jc w:val="both"/>
        <w:rPr>
          <w:rFonts w:ascii="Times New Roman" w:hAnsi="Times New Roman" w:cs="Times New Roman"/>
          <w:sz w:val="28"/>
          <w:szCs w:val="28"/>
        </w:rPr>
      </w:pPr>
      <w:r>
        <w:rPr>
          <w:rFonts w:ascii="Times New Roman" w:hAnsi="Times New Roman" w:cs="Times New Roman"/>
          <w:sz w:val="28"/>
          <w:szCs w:val="28"/>
        </w:rPr>
        <w:t>н</w:t>
      </w:r>
      <w:r w:rsidRPr="00421EF2">
        <w:rPr>
          <w:rFonts w:ascii="Times New Roman" w:hAnsi="Times New Roman" w:cs="Times New Roman"/>
          <w:sz w:val="28"/>
          <w:szCs w:val="28"/>
        </w:rPr>
        <w:t>евыполнение поставщиками</w:t>
      </w:r>
      <w:r>
        <w:rPr>
          <w:rFonts w:ascii="Times New Roman" w:hAnsi="Times New Roman" w:cs="Times New Roman"/>
          <w:sz w:val="28"/>
          <w:szCs w:val="28"/>
        </w:rPr>
        <w:t xml:space="preserve"> </w:t>
      </w:r>
      <w:r w:rsidRPr="00421EF2">
        <w:rPr>
          <w:rFonts w:ascii="Times New Roman" w:hAnsi="Times New Roman" w:cs="Times New Roman"/>
          <w:sz w:val="28"/>
          <w:szCs w:val="28"/>
        </w:rPr>
        <w:t>обязательств по</w:t>
      </w:r>
      <w:r>
        <w:rPr>
          <w:rFonts w:ascii="Times New Roman" w:hAnsi="Times New Roman" w:cs="Times New Roman"/>
          <w:sz w:val="28"/>
          <w:szCs w:val="28"/>
        </w:rPr>
        <w:t xml:space="preserve"> </w:t>
      </w:r>
      <w:r w:rsidRPr="00421EF2">
        <w:rPr>
          <w:rFonts w:ascii="Times New Roman" w:hAnsi="Times New Roman" w:cs="Times New Roman"/>
          <w:sz w:val="28"/>
          <w:szCs w:val="28"/>
        </w:rPr>
        <w:t>срокам и качеству поставок.</w:t>
      </w:r>
    </w:p>
    <w:p w:rsidR="00003400" w:rsidRPr="00421EF2" w:rsidRDefault="00003400" w:rsidP="00003400">
      <w:pPr>
        <w:spacing w:after="0"/>
        <w:ind w:firstLine="708"/>
        <w:jc w:val="both"/>
        <w:rPr>
          <w:rFonts w:ascii="Times New Roman" w:hAnsi="Times New Roman" w:cs="Times New Roman"/>
          <w:sz w:val="28"/>
          <w:szCs w:val="28"/>
        </w:rPr>
      </w:pPr>
      <w:r w:rsidRPr="00421EF2">
        <w:rPr>
          <w:rFonts w:ascii="Times New Roman" w:hAnsi="Times New Roman" w:cs="Times New Roman"/>
          <w:sz w:val="28"/>
          <w:szCs w:val="28"/>
        </w:rPr>
        <w:t>Для оценки рисков наиболее применимы следующие методы:</w:t>
      </w:r>
    </w:p>
    <w:p w:rsidR="00003400" w:rsidRPr="00421EF2" w:rsidRDefault="00003400" w:rsidP="00003400">
      <w:pPr>
        <w:spacing w:after="0"/>
        <w:ind w:left="709" w:hanging="425"/>
        <w:jc w:val="both"/>
        <w:rPr>
          <w:rFonts w:ascii="Times New Roman" w:hAnsi="Times New Roman" w:cs="Times New Roman"/>
          <w:sz w:val="28"/>
          <w:szCs w:val="28"/>
        </w:rPr>
      </w:pPr>
      <w:r w:rsidRPr="00421EF2">
        <w:rPr>
          <w:rFonts w:ascii="Times New Roman" w:hAnsi="Times New Roman" w:cs="Times New Roman"/>
          <w:sz w:val="28"/>
          <w:szCs w:val="28"/>
        </w:rPr>
        <w:t>–</w:t>
      </w:r>
      <w:r w:rsidRPr="00421EF2">
        <w:rPr>
          <w:rFonts w:ascii="Times New Roman" w:hAnsi="Times New Roman" w:cs="Times New Roman"/>
          <w:sz w:val="28"/>
          <w:szCs w:val="28"/>
        </w:rPr>
        <w:tab/>
        <w:t>метод корректировки ставки дисконтирования (премия за риск);</w:t>
      </w:r>
    </w:p>
    <w:p w:rsidR="00003400" w:rsidRDefault="00003400" w:rsidP="00003400">
      <w:pPr>
        <w:spacing w:after="0"/>
        <w:ind w:left="709" w:hanging="425"/>
        <w:jc w:val="both"/>
        <w:rPr>
          <w:rFonts w:ascii="Times New Roman" w:hAnsi="Times New Roman" w:cs="Times New Roman"/>
          <w:sz w:val="28"/>
          <w:szCs w:val="28"/>
        </w:rPr>
      </w:pPr>
      <w:r w:rsidRPr="00421EF2">
        <w:rPr>
          <w:rFonts w:ascii="Times New Roman" w:hAnsi="Times New Roman" w:cs="Times New Roman"/>
          <w:sz w:val="28"/>
          <w:szCs w:val="28"/>
        </w:rPr>
        <w:t>–</w:t>
      </w:r>
      <w:r w:rsidRPr="00421EF2">
        <w:rPr>
          <w:rFonts w:ascii="Times New Roman" w:hAnsi="Times New Roman" w:cs="Times New Roman"/>
          <w:sz w:val="28"/>
          <w:szCs w:val="28"/>
        </w:rPr>
        <w:tab/>
        <w:t>анализ чувствительности показателей</w:t>
      </w:r>
      <w:r>
        <w:rPr>
          <w:rFonts w:ascii="Times New Roman" w:hAnsi="Times New Roman" w:cs="Times New Roman"/>
          <w:sz w:val="28"/>
          <w:szCs w:val="28"/>
        </w:rPr>
        <w:t xml:space="preserve"> </w:t>
      </w:r>
      <w:r w:rsidRPr="00421EF2">
        <w:rPr>
          <w:rFonts w:ascii="Times New Roman" w:hAnsi="Times New Roman" w:cs="Times New Roman"/>
          <w:sz w:val="28"/>
          <w:szCs w:val="28"/>
        </w:rPr>
        <w:t>коммерческой и</w:t>
      </w:r>
      <w:r>
        <w:rPr>
          <w:rFonts w:ascii="Times New Roman" w:hAnsi="Times New Roman" w:cs="Times New Roman"/>
          <w:sz w:val="28"/>
          <w:szCs w:val="28"/>
        </w:rPr>
        <w:t xml:space="preserve"> </w:t>
      </w:r>
      <w:r w:rsidRPr="00421EF2">
        <w:rPr>
          <w:rFonts w:ascii="Times New Roman" w:hAnsi="Times New Roman" w:cs="Times New Roman"/>
          <w:sz w:val="28"/>
          <w:szCs w:val="28"/>
        </w:rPr>
        <w:t>бюджетной эффективности.</w:t>
      </w:r>
    </w:p>
    <w:p w:rsidR="00003400" w:rsidRPr="00421EF2" w:rsidRDefault="00003400" w:rsidP="00003400">
      <w:pPr>
        <w:spacing w:after="0"/>
        <w:ind w:left="709" w:hanging="425"/>
        <w:jc w:val="both"/>
        <w:rPr>
          <w:rFonts w:ascii="Times New Roman" w:hAnsi="Times New Roman" w:cs="Times New Roman"/>
          <w:sz w:val="28"/>
          <w:szCs w:val="28"/>
        </w:rPr>
      </w:pPr>
    </w:p>
    <w:p w:rsidR="00561280" w:rsidRDefault="00561280" w:rsidP="006622E5">
      <w:pPr>
        <w:spacing w:after="0"/>
        <w:ind w:firstLine="708"/>
        <w:jc w:val="both"/>
        <w:rPr>
          <w:rFonts w:ascii="Times New Roman" w:hAnsi="Times New Roman" w:cs="Times New Roman"/>
          <w:b/>
          <w:sz w:val="28"/>
          <w:szCs w:val="28"/>
        </w:rPr>
      </w:pPr>
    </w:p>
    <w:p w:rsidR="004E71B2" w:rsidRDefault="004E71B2">
      <w:pPr>
        <w:rPr>
          <w:rFonts w:ascii="Times New Roman" w:hAnsi="Times New Roman" w:cs="Times New Roman"/>
          <w:b/>
          <w:sz w:val="28"/>
          <w:szCs w:val="28"/>
        </w:rPr>
      </w:pPr>
      <w:r>
        <w:rPr>
          <w:rFonts w:ascii="Times New Roman" w:hAnsi="Times New Roman" w:cs="Times New Roman"/>
          <w:b/>
          <w:sz w:val="28"/>
          <w:szCs w:val="28"/>
        </w:rPr>
        <w:br w:type="page"/>
      </w:r>
    </w:p>
    <w:p w:rsidR="003252B5" w:rsidRDefault="004E71B2" w:rsidP="006622E5">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lastRenderedPageBreak/>
        <w:t>ГЛАВА 5. РИСКИ ПРОЕКТА</w:t>
      </w:r>
    </w:p>
    <w:p w:rsidR="004E71B2" w:rsidRDefault="004E71B2" w:rsidP="006622E5">
      <w:pPr>
        <w:spacing w:after="0"/>
        <w:ind w:firstLine="708"/>
        <w:jc w:val="both"/>
        <w:rPr>
          <w:rFonts w:ascii="Times New Roman" w:hAnsi="Times New Roman" w:cs="Times New Roman"/>
          <w:b/>
          <w:sz w:val="28"/>
          <w:szCs w:val="28"/>
        </w:rPr>
      </w:pPr>
    </w:p>
    <w:p w:rsidR="006622E5" w:rsidRPr="004D624D" w:rsidRDefault="006622E5" w:rsidP="00D872CC">
      <w:pPr>
        <w:pStyle w:val="a8"/>
        <w:numPr>
          <w:ilvl w:val="0"/>
          <w:numId w:val="18"/>
        </w:numPr>
        <w:spacing w:after="0"/>
        <w:jc w:val="both"/>
        <w:rPr>
          <w:rFonts w:ascii="Times New Roman" w:eastAsia="Times New Roman" w:hAnsi="Times New Roman" w:cs="Times New Roman"/>
          <w:i/>
          <w:sz w:val="28"/>
          <w:szCs w:val="28"/>
          <w:lang w:eastAsia="ru-RU"/>
        </w:rPr>
      </w:pPr>
      <w:r w:rsidRPr="004D624D">
        <w:rPr>
          <w:rFonts w:ascii="Times New Roman" w:eastAsia="Times New Roman" w:hAnsi="Times New Roman" w:cs="Times New Roman"/>
          <w:b/>
          <w:bCs/>
          <w:i/>
          <w:sz w:val="28"/>
          <w:szCs w:val="28"/>
          <w:lang w:eastAsia="ru-RU"/>
        </w:rPr>
        <w:t>Инфраструктурные риски</w:t>
      </w:r>
    </w:p>
    <w:p w:rsidR="006622E5" w:rsidRPr="006622E5" w:rsidRDefault="006622E5" w:rsidP="00D872CC">
      <w:pPr>
        <w:pStyle w:val="a8"/>
        <w:numPr>
          <w:ilvl w:val="1"/>
          <w:numId w:val="18"/>
        </w:numPr>
        <w:spacing w:after="0"/>
        <w:jc w:val="both"/>
        <w:rPr>
          <w:rFonts w:ascii="Times New Roman" w:eastAsia="Times New Roman" w:hAnsi="Times New Roman" w:cs="Times New Roman"/>
          <w:sz w:val="28"/>
          <w:szCs w:val="28"/>
          <w:lang w:eastAsia="ru-RU"/>
        </w:rPr>
      </w:pPr>
      <w:r w:rsidRPr="006622E5">
        <w:rPr>
          <w:rFonts w:ascii="Times New Roman" w:eastAsia="Times New Roman" w:hAnsi="Times New Roman" w:cs="Times New Roman"/>
          <w:sz w:val="28"/>
          <w:szCs w:val="28"/>
          <w:lang w:eastAsia="ru-RU"/>
        </w:rPr>
        <w:t>Недостаточная готовность инфраструктурных объектов, входящих в орбиту распределенного технопарка, к исполнению возложенных на них функций.</w:t>
      </w:r>
    </w:p>
    <w:p w:rsidR="006622E5" w:rsidRPr="006622E5" w:rsidRDefault="006622E5" w:rsidP="006622E5">
      <w:pPr>
        <w:spacing w:after="0"/>
        <w:ind w:firstLine="709"/>
        <w:jc w:val="both"/>
        <w:rPr>
          <w:rFonts w:ascii="Times New Roman" w:eastAsia="Times New Roman" w:hAnsi="Times New Roman" w:cs="Times New Roman"/>
          <w:sz w:val="28"/>
          <w:szCs w:val="28"/>
          <w:lang w:eastAsia="ru-RU"/>
        </w:rPr>
      </w:pPr>
      <w:r w:rsidRPr="006622E5">
        <w:rPr>
          <w:rFonts w:ascii="Times New Roman" w:eastAsia="Times New Roman" w:hAnsi="Times New Roman" w:cs="Times New Roman"/>
          <w:i/>
          <w:sz w:val="28"/>
          <w:szCs w:val="28"/>
          <w:lang w:eastAsia="ru-RU"/>
        </w:rPr>
        <w:t>Управление риском:</w:t>
      </w:r>
      <w:r w:rsidRPr="006622E5">
        <w:rPr>
          <w:rFonts w:ascii="Times New Roman" w:eastAsia="Times New Roman" w:hAnsi="Times New Roman" w:cs="Times New Roman"/>
          <w:sz w:val="28"/>
          <w:szCs w:val="28"/>
          <w:lang w:eastAsia="ru-RU"/>
        </w:rPr>
        <w:t xml:space="preserve"> превентивный анализ причин неготовности объекта</w:t>
      </w:r>
      <w:r>
        <w:rPr>
          <w:rFonts w:ascii="Times New Roman" w:eastAsia="Times New Roman" w:hAnsi="Times New Roman" w:cs="Times New Roman"/>
          <w:sz w:val="28"/>
          <w:szCs w:val="28"/>
          <w:lang w:eastAsia="ru-RU"/>
        </w:rPr>
        <w:t>(</w:t>
      </w:r>
      <w:r w:rsidRPr="006622E5">
        <w:rPr>
          <w:rFonts w:ascii="Times New Roman" w:eastAsia="Times New Roman" w:hAnsi="Times New Roman" w:cs="Times New Roman"/>
          <w:sz w:val="28"/>
          <w:szCs w:val="28"/>
          <w:lang w:eastAsia="ru-RU"/>
        </w:rPr>
        <w:t>ов</w:t>
      </w:r>
      <w:r>
        <w:rPr>
          <w:rFonts w:ascii="Times New Roman" w:eastAsia="Times New Roman" w:hAnsi="Times New Roman" w:cs="Times New Roman"/>
          <w:sz w:val="28"/>
          <w:szCs w:val="28"/>
          <w:lang w:eastAsia="ru-RU"/>
        </w:rPr>
        <w:t>)</w:t>
      </w:r>
      <w:r w:rsidRPr="006622E5">
        <w:rPr>
          <w:rFonts w:ascii="Times New Roman" w:eastAsia="Times New Roman" w:hAnsi="Times New Roman" w:cs="Times New Roman"/>
          <w:sz w:val="28"/>
          <w:szCs w:val="28"/>
          <w:lang w:eastAsia="ru-RU"/>
        </w:rPr>
        <w:t xml:space="preserve"> к исполнению возложенных на них функций, содействие в устранении причин, повлекших неготовность; поиск и включение в орбиту распределенного технопарка элемента</w:t>
      </w:r>
      <w:r>
        <w:rPr>
          <w:rFonts w:ascii="Times New Roman" w:eastAsia="Times New Roman" w:hAnsi="Times New Roman" w:cs="Times New Roman"/>
          <w:sz w:val="28"/>
          <w:szCs w:val="28"/>
          <w:lang w:eastAsia="ru-RU"/>
        </w:rPr>
        <w:t>(</w:t>
      </w:r>
      <w:r w:rsidRPr="006622E5">
        <w:rPr>
          <w:rFonts w:ascii="Times New Roman" w:eastAsia="Times New Roman" w:hAnsi="Times New Roman" w:cs="Times New Roman"/>
          <w:sz w:val="28"/>
          <w:szCs w:val="28"/>
          <w:lang w:eastAsia="ru-RU"/>
        </w:rPr>
        <w:t>ов</w:t>
      </w:r>
      <w:r>
        <w:rPr>
          <w:rFonts w:ascii="Times New Roman" w:eastAsia="Times New Roman" w:hAnsi="Times New Roman" w:cs="Times New Roman"/>
          <w:sz w:val="28"/>
          <w:szCs w:val="28"/>
          <w:lang w:eastAsia="ru-RU"/>
        </w:rPr>
        <w:t>)</w:t>
      </w:r>
      <w:r w:rsidRPr="006622E5">
        <w:rPr>
          <w:rFonts w:ascii="Times New Roman" w:eastAsia="Times New Roman" w:hAnsi="Times New Roman" w:cs="Times New Roman"/>
          <w:sz w:val="28"/>
          <w:szCs w:val="28"/>
          <w:lang w:eastAsia="ru-RU"/>
        </w:rPr>
        <w:t xml:space="preserve"> инфраструктуры, способных эффективно заменить исключенный инфраструктурный объект.</w:t>
      </w:r>
    </w:p>
    <w:p w:rsidR="006622E5" w:rsidRPr="006622E5" w:rsidRDefault="006622E5" w:rsidP="00D872CC">
      <w:pPr>
        <w:pStyle w:val="a8"/>
        <w:numPr>
          <w:ilvl w:val="1"/>
          <w:numId w:val="18"/>
        </w:numPr>
        <w:spacing w:after="0"/>
        <w:jc w:val="both"/>
        <w:rPr>
          <w:rFonts w:ascii="Times New Roman" w:eastAsia="Times New Roman" w:hAnsi="Times New Roman" w:cs="Times New Roman"/>
          <w:sz w:val="28"/>
          <w:szCs w:val="28"/>
          <w:lang w:eastAsia="ru-RU"/>
        </w:rPr>
      </w:pPr>
      <w:r w:rsidRPr="006622E5">
        <w:rPr>
          <w:rFonts w:ascii="Times New Roman" w:eastAsia="Times New Roman" w:hAnsi="Times New Roman" w:cs="Times New Roman"/>
          <w:sz w:val="28"/>
          <w:szCs w:val="28"/>
          <w:lang w:eastAsia="ru-RU"/>
        </w:rPr>
        <w:t>Ослабление, либо критическое снижение технологического потенциала инфраструктурного объекта, входящего в орбиту распределенного технопарка, по независящим от управляющей компании технопарка причинам.</w:t>
      </w:r>
    </w:p>
    <w:p w:rsidR="006622E5" w:rsidRPr="006622E5" w:rsidRDefault="006622E5" w:rsidP="006622E5">
      <w:pPr>
        <w:spacing w:after="0"/>
        <w:ind w:firstLine="709"/>
        <w:jc w:val="both"/>
        <w:rPr>
          <w:rFonts w:ascii="Times New Roman" w:eastAsia="Times New Roman" w:hAnsi="Times New Roman" w:cs="Times New Roman"/>
          <w:sz w:val="28"/>
          <w:szCs w:val="28"/>
          <w:lang w:eastAsia="ru-RU"/>
        </w:rPr>
      </w:pPr>
      <w:r w:rsidRPr="006622E5">
        <w:rPr>
          <w:rFonts w:ascii="Times New Roman" w:eastAsia="Times New Roman" w:hAnsi="Times New Roman" w:cs="Times New Roman"/>
          <w:i/>
          <w:sz w:val="28"/>
          <w:szCs w:val="28"/>
          <w:lang w:eastAsia="ru-RU"/>
        </w:rPr>
        <w:t>Управление риском:</w:t>
      </w:r>
      <w:r w:rsidRPr="006622E5">
        <w:rPr>
          <w:rFonts w:ascii="Times New Roman" w:eastAsia="Times New Roman" w:hAnsi="Times New Roman" w:cs="Times New Roman"/>
          <w:sz w:val="28"/>
          <w:szCs w:val="28"/>
          <w:lang w:eastAsia="ru-RU"/>
        </w:rPr>
        <w:t xml:space="preserve"> превентивный и ситуационный подбор и включение в орбиту распределенного технопарка элементов инфраструктуры, способных эффективно заменить выбывшие инфраструктурные объекты. </w:t>
      </w:r>
    </w:p>
    <w:p w:rsidR="006622E5" w:rsidRPr="006622E5" w:rsidRDefault="006622E5" w:rsidP="00D872CC">
      <w:pPr>
        <w:pStyle w:val="a8"/>
        <w:numPr>
          <w:ilvl w:val="1"/>
          <w:numId w:val="18"/>
        </w:numPr>
        <w:spacing w:after="0"/>
        <w:jc w:val="both"/>
        <w:rPr>
          <w:rFonts w:ascii="Times New Roman" w:eastAsia="Times New Roman" w:hAnsi="Times New Roman" w:cs="Times New Roman"/>
          <w:sz w:val="28"/>
          <w:szCs w:val="28"/>
          <w:lang w:eastAsia="ru-RU"/>
        </w:rPr>
      </w:pPr>
      <w:r w:rsidRPr="006622E5">
        <w:rPr>
          <w:rFonts w:ascii="Times New Roman" w:eastAsia="Times New Roman" w:hAnsi="Times New Roman" w:cs="Times New Roman"/>
          <w:sz w:val="28"/>
          <w:szCs w:val="28"/>
          <w:lang w:eastAsia="ru-RU"/>
        </w:rPr>
        <w:t>Отказ подтвержденных инфраструктурных объектов от участия в деятельности распределенного технопарка как на этапе запуска технопарка, так и на этапе масштабирования его деятельности.</w:t>
      </w:r>
    </w:p>
    <w:p w:rsidR="006622E5" w:rsidRPr="006622E5" w:rsidRDefault="006622E5" w:rsidP="006622E5">
      <w:pPr>
        <w:spacing w:after="0"/>
        <w:ind w:firstLine="709"/>
        <w:jc w:val="both"/>
        <w:rPr>
          <w:rFonts w:ascii="Times New Roman" w:eastAsia="Times New Roman" w:hAnsi="Times New Roman" w:cs="Times New Roman"/>
          <w:sz w:val="28"/>
          <w:szCs w:val="28"/>
          <w:lang w:eastAsia="ru-RU"/>
        </w:rPr>
      </w:pPr>
      <w:r w:rsidRPr="006622E5">
        <w:rPr>
          <w:rFonts w:ascii="Times New Roman" w:eastAsia="Times New Roman" w:hAnsi="Times New Roman" w:cs="Times New Roman"/>
          <w:i/>
          <w:sz w:val="28"/>
          <w:szCs w:val="28"/>
          <w:lang w:eastAsia="ru-RU"/>
        </w:rPr>
        <w:t>Управление риском:</w:t>
      </w:r>
      <w:r>
        <w:rPr>
          <w:rFonts w:ascii="Times New Roman" w:eastAsia="Times New Roman" w:hAnsi="Times New Roman" w:cs="Times New Roman"/>
          <w:i/>
          <w:sz w:val="28"/>
          <w:szCs w:val="28"/>
          <w:lang w:eastAsia="ru-RU"/>
        </w:rPr>
        <w:t xml:space="preserve"> </w:t>
      </w:r>
      <w:r w:rsidRPr="006622E5">
        <w:rPr>
          <w:rFonts w:ascii="Times New Roman" w:eastAsia="Times New Roman" w:hAnsi="Times New Roman" w:cs="Times New Roman"/>
          <w:sz w:val="28"/>
          <w:szCs w:val="28"/>
          <w:lang w:eastAsia="ru-RU"/>
        </w:rPr>
        <w:t xml:space="preserve">ситуационный подбор и включение в орбиту распределенного технопарка элементов инфраструктуры, способных эффективно заменить выбывшие инфраструктурные объекты. </w:t>
      </w:r>
    </w:p>
    <w:p w:rsidR="006622E5" w:rsidRPr="004D624D" w:rsidRDefault="006622E5" w:rsidP="00D872CC">
      <w:pPr>
        <w:pStyle w:val="a8"/>
        <w:numPr>
          <w:ilvl w:val="0"/>
          <w:numId w:val="18"/>
        </w:numPr>
        <w:spacing w:after="0"/>
        <w:jc w:val="both"/>
        <w:rPr>
          <w:rFonts w:ascii="Times New Roman" w:eastAsia="Times New Roman" w:hAnsi="Times New Roman" w:cs="Times New Roman"/>
          <w:i/>
          <w:sz w:val="28"/>
          <w:szCs w:val="28"/>
          <w:lang w:eastAsia="ru-RU"/>
        </w:rPr>
      </w:pPr>
      <w:r w:rsidRPr="004D624D">
        <w:rPr>
          <w:rFonts w:ascii="Times New Roman" w:eastAsia="Times New Roman" w:hAnsi="Times New Roman" w:cs="Times New Roman"/>
          <w:b/>
          <w:bCs/>
          <w:i/>
          <w:sz w:val="28"/>
          <w:szCs w:val="28"/>
          <w:lang w:eastAsia="ru-RU"/>
        </w:rPr>
        <w:t>Политические риски</w:t>
      </w:r>
    </w:p>
    <w:p w:rsidR="006622E5" w:rsidRPr="006622E5" w:rsidRDefault="006622E5" w:rsidP="00D872CC">
      <w:pPr>
        <w:pStyle w:val="a8"/>
        <w:numPr>
          <w:ilvl w:val="1"/>
          <w:numId w:val="18"/>
        </w:numPr>
        <w:spacing w:after="0"/>
        <w:jc w:val="both"/>
        <w:rPr>
          <w:rFonts w:ascii="Times New Roman" w:eastAsia="Times New Roman" w:hAnsi="Times New Roman" w:cs="Times New Roman"/>
          <w:sz w:val="28"/>
          <w:szCs w:val="28"/>
          <w:lang w:eastAsia="ru-RU"/>
        </w:rPr>
      </w:pPr>
      <w:r w:rsidRPr="006622E5">
        <w:rPr>
          <w:rFonts w:ascii="Times New Roman" w:eastAsia="Times New Roman" w:hAnsi="Times New Roman" w:cs="Times New Roman"/>
          <w:sz w:val="28"/>
          <w:szCs w:val="28"/>
          <w:lang w:eastAsia="ru-RU"/>
        </w:rPr>
        <w:t>Изменение политики государства в сфере поддержки малого и среднего бизнеса, влекущие за собой ослабление интереса малых и средних инновационных компаний  к участию и использованию инфраструктуры распределенного технопарка.</w:t>
      </w:r>
    </w:p>
    <w:p w:rsidR="006622E5" w:rsidRPr="006622E5" w:rsidRDefault="006622E5" w:rsidP="006622E5">
      <w:pPr>
        <w:spacing w:after="0"/>
        <w:ind w:firstLine="709"/>
        <w:jc w:val="both"/>
        <w:rPr>
          <w:rFonts w:ascii="Times New Roman" w:eastAsia="Times New Roman" w:hAnsi="Times New Roman" w:cs="Times New Roman"/>
          <w:sz w:val="28"/>
          <w:szCs w:val="28"/>
          <w:lang w:eastAsia="ru-RU"/>
        </w:rPr>
      </w:pPr>
      <w:r w:rsidRPr="006622E5">
        <w:rPr>
          <w:rFonts w:ascii="Times New Roman" w:eastAsia="Times New Roman" w:hAnsi="Times New Roman" w:cs="Times New Roman"/>
          <w:i/>
          <w:sz w:val="28"/>
          <w:szCs w:val="28"/>
          <w:lang w:eastAsia="ru-RU"/>
        </w:rPr>
        <w:t>Управление риском:</w:t>
      </w:r>
      <w:r w:rsidRPr="006622E5">
        <w:rPr>
          <w:rFonts w:ascii="Times New Roman" w:eastAsia="Times New Roman" w:hAnsi="Times New Roman" w:cs="Times New Roman"/>
          <w:sz w:val="28"/>
          <w:szCs w:val="28"/>
          <w:lang w:eastAsia="ru-RU"/>
        </w:rPr>
        <w:t xml:space="preserve"> повышение интереса малых и средних инновационных компаний</w:t>
      </w:r>
      <w:r>
        <w:rPr>
          <w:rFonts w:ascii="Times New Roman" w:eastAsia="Times New Roman" w:hAnsi="Times New Roman" w:cs="Times New Roman"/>
          <w:sz w:val="28"/>
          <w:szCs w:val="28"/>
          <w:lang w:eastAsia="ru-RU"/>
        </w:rPr>
        <w:t xml:space="preserve"> </w:t>
      </w:r>
      <w:r w:rsidRPr="006622E5">
        <w:rPr>
          <w:rFonts w:ascii="Times New Roman" w:eastAsia="Times New Roman" w:hAnsi="Times New Roman" w:cs="Times New Roman"/>
          <w:sz w:val="28"/>
          <w:szCs w:val="28"/>
          <w:lang w:eastAsia="ru-RU"/>
        </w:rPr>
        <w:t>к участию</w:t>
      </w:r>
      <w:r>
        <w:rPr>
          <w:rFonts w:ascii="Times New Roman" w:eastAsia="Times New Roman" w:hAnsi="Times New Roman" w:cs="Times New Roman"/>
          <w:sz w:val="28"/>
          <w:szCs w:val="28"/>
          <w:lang w:eastAsia="ru-RU"/>
        </w:rPr>
        <w:t xml:space="preserve"> </w:t>
      </w:r>
      <w:r w:rsidRPr="006622E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622E5">
        <w:rPr>
          <w:rFonts w:ascii="Times New Roman" w:eastAsia="Times New Roman" w:hAnsi="Times New Roman" w:cs="Times New Roman"/>
          <w:sz w:val="28"/>
          <w:szCs w:val="28"/>
          <w:lang w:eastAsia="ru-RU"/>
        </w:rPr>
        <w:t xml:space="preserve">использованию инфраструктуры распределенного технопарка посредством разработки новых (ситуационных) независимых форматов поддержки развития проектов; разработка и внедрение при участии резидентов технопарка форматов, основанных на перспективных международных практиках, исключающих государственную поддержку проектов. </w:t>
      </w:r>
    </w:p>
    <w:p w:rsidR="006622E5" w:rsidRPr="00107B79" w:rsidRDefault="006622E5" w:rsidP="00D872CC">
      <w:pPr>
        <w:pStyle w:val="a8"/>
        <w:numPr>
          <w:ilvl w:val="1"/>
          <w:numId w:val="18"/>
        </w:numPr>
        <w:spacing w:after="0"/>
        <w:jc w:val="both"/>
        <w:rPr>
          <w:rFonts w:ascii="Times New Roman" w:eastAsia="Times New Roman" w:hAnsi="Times New Roman" w:cs="Times New Roman"/>
          <w:sz w:val="28"/>
          <w:szCs w:val="28"/>
          <w:lang w:eastAsia="ru-RU"/>
        </w:rPr>
      </w:pPr>
      <w:r w:rsidRPr="00107B79">
        <w:rPr>
          <w:rFonts w:ascii="Times New Roman" w:eastAsia="Times New Roman" w:hAnsi="Times New Roman" w:cs="Times New Roman"/>
          <w:sz w:val="28"/>
          <w:szCs w:val="28"/>
          <w:lang w:eastAsia="ru-RU"/>
        </w:rPr>
        <w:t xml:space="preserve">Смена вектора интереса Правительства и профильных служб по отношению к поддержке малого и среднего предпринимательства, </w:t>
      </w:r>
      <w:r w:rsidRPr="00107B79">
        <w:rPr>
          <w:rFonts w:ascii="Times New Roman" w:eastAsia="Times New Roman" w:hAnsi="Times New Roman" w:cs="Times New Roman"/>
          <w:sz w:val="28"/>
          <w:szCs w:val="28"/>
          <w:lang w:eastAsia="ru-RU"/>
        </w:rPr>
        <w:lastRenderedPageBreak/>
        <w:t>влекущ</w:t>
      </w:r>
      <w:r w:rsidR="00107B79">
        <w:rPr>
          <w:rFonts w:ascii="Times New Roman" w:eastAsia="Times New Roman" w:hAnsi="Times New Roman" w:cs="Times New Roman"/>
          <w:sz w:val="28"/>
          <w:szCs w:val="28"/>
          <w:lang w:eastAsia="ru-RU"/>
        </w:rPr>
        <w:t>ая</w:t>
      </w:r>
      <w:r w:rsidRPr="00107B79">
        <w:rPr>
          <w:rFonts w:ascii="Times New Roman" w:eastAsia="Times New Roman" w:hAnsi="Times New Roman" w:cs="Times New Roman"/>
          <w:sz w:val="28"/>
          <w:szCs w:val="28"/>
          <w:lang w:eastAsia="ru-RU"/>
        </w:rPr>
        <w:t xml:space="preserve"> ослабление</w:t>
      </w:r>
      <w:r w:rsidR="00107B79">
        <w:rPr>
          <w:rFonts w:ascii="Times New Roman" w:eastAsia="Times New Roman" w:hAnsi="Times New Roman" w:cs="Times New Roman"/>
          <w:sz w:val="28"/>
          <w:szCs w:val="28"/>
          <w:lang w:eastAsia="ru-RU"/>
        </w:rPr>
        <w:t xml:space="preserve"> </w:t>
      </w:r>
      <w:r w:rsidRPr="00107B79">
        <w:rPr>
          <w:rFonts w:ascii="Times New Roman" w:eastAsia="Times New Roman" w:hAnsi="Times New Roman" w:cs="Times New Roman"/>
          <w:sz w:val="28"/>
          <w:szCs w:val="28"/>
          <w:lang w:eastAsia="ru-RU"/>
        </w:rPr>
        <w:t>/</w:t>
      </w:r>
      <w:r w:rsidR="00107B79">
        <w:rPr>
          <w:rFonts w:ascii="Times New Roman" w:eastAsia="Times New Roman" w:hAnsi="Times New Roman" w:cs="Times New Roman"/>
          <w:sz w:val="28"/>
          <w:szCs w:val="28"/>
          <w:lang w:eastAsia="ru-RU"/>
        </w:rPr>
        <w:t xml:space="preserve"> </w:t>
      </w:r>
      <w:r w:rsidRPr="00107B79">
        <w:rPr>
          <w:rFonts w:ascii="Times New Roman" w:eastAsia="Times New Roman" w:hAnsi="Times New Roman" w:cs="Times New Roman"/>
          <w:sz w:val="28"/>
          <w:szCs w:val="28"/>
          <w:lang w:eastAsia="ru-RU"/>
        </w:rPr>
        <w:t>исключение поддержки развития и масштабирования деятельности технопарка.</w:t>
      </w:r>
    </w:p>
    <w:p w:rsidR="006622E5" w:rsidRPr="006622E5" w:rsidRDefault="006622E5" w:rsidP="006622E5">
      <w:pPr>
        <w:spacing w:after="0"/>
        <w:ind w:firstLine="709"/>
        <w:jc w:val="both"/>
        <w:rPr>
          <w:rFonts w:ascii="Times New Roman" w:eastAsia="Times New Roman" w:hAnsi="Times New Roman" w:cs="Times New Roman"/>
          <w:sz w:val="28"/>
          <w:szCs w:val="28"/>
          <w:lang w:eastAsia="ru-RU"/>
        </w:rPr>
      </w:pPr>
      <w:r w:rsidRPr="006622E5">
        <w:rPr>
          <w:rFonts w:ascii="Times New Roman" w:eastAsia="Times New Roman" w:hAnsi="Times New Roman" w:cs="Times New Roman"/>
          <w:i/>
          <w:sz w:val="28"/>
          <w:szCs w:val="28"/>
          <w:lang w:eastAsia="ru-RU"/>
        </w:rPr>
        <w:t xml:space="preserve">Управление риском: </w:t>
      </w:r>
      <w:r w:rsidRPr="006622E5">
        <w:rPr>
          <w:rFonts w:ascii="Times New Roman" w:eastAsia="Times New Roman" w:hAnsi="Times New Roman" w:cs="Times New Roman"/>
          <w:sz w:val="28"/>
          <w:szCs w:val="28"/>
          <w:lang w:eastAsia="ru-RU"/>
        </w:rPr>
        <w:t>поиск стороннего (частного) финансирования</w:t>
      </w:r>
      <w:r w:rsidR="00107B79">
        <w:rPr>
          <w:rFonts w:ascii="Times New Roman" w:eastAsia="Times New Roman" w:hAnsi="Times New Roman" w:cs="Times New Roman"/>
          <w:sz w:val="28"/>
          <w:szCs w:val="28"/>
          <w:lang w:eastAsia="ru-RU"/>
        </w:rPr>
        <w:t xml:space="preserve"> </w:t>
      </w:r>
      <w:r w:rsidRPr="006622E5">
        <w:rPr>
          <w:rFonts w:ascii="Times New Roman" w:eastAsia="Times New Roman" w:hAnsi="Times New Roman" w:cs="Times New Roman"/>
          <w:sz w:val="28"/>
          <w:szCs w:val="28"/>
          <w:lang w:eastAsia="ru-RU"/>
        </w:rPr>
        <w:t>/ привлечение финансирования со стороны федеральных институтов развития при обеспечении поддержки программ развития технопарка со стороны федеральных ведомств и институтов развития.</w:t>
      </w:r>
    </w:p>
    <w:p w:rsidR="006622E5" w:rsidRPr="00107B79" w:rsidRDefault="006622E5" w:rsidP="00D872CC">
      <w:pPr>
        <w:pStyle w:val="a8"/>
        <w:numPr>
          <w:ilvl w:val="1"/>
          <w:numId w:val="18"/>
        </w:numPr>
        <w:spacing w:after="0"/>
        <w:jc w:val="both"/>
        <w:rPr>
          <w:rFonts w:ascii="Times New Roman" w:eastAsia="Times New Roman" w:hAnsi="Times New Roman" w:cs="Times New Roman"/>
          <w:sz w:val="28"/>
          <w:szCs w:val="28"/>
          <w:lang w:eastAsia="ru-RU"/>
        </w:rPr>
      </w:pPr>
      <w:r w:rsidRPr="00107B79">
        <w:rPr>
          <w:rFonts w:ascii="Times New Roman" w:eastAsia="Times New Roman" w:hAnsi="Times New Roman" w:cs="Times New Roman"/>
          <w:sz w:val="28"/>
          <w:szCs w:val="28"/>
          <w:lang w:eastAsia="ru-RU"/>
        </w:rPr>
        <w:t>Недостаточная проработка и подготовка правоустанавливающего пакета документации на земельный участок, на котором будет располагаться основной комплекс зданий распределенного технопарка, влекущая возникновение спора между собственниками земель.</w:t>
      </w:r>
    </w:p>
    <w:p w:rsidR="006622E5" w:rsidRPr="006622E5" w:rsidRDefault="006622E5" w:rsidP="006622E5">
      <w:pPr>
        <w:spacing w:after="0"/>
        <w:ind w:firstLine="709"/>
        <w:jc w:val="both"/>
        <w:rPr>
          <w:rFonts w:ascii="Times New Roman" w:eastAsia="Times New Roman" w:hAnsi="Times New Roman" w:cs="Times New Roman"/>
          <w:sz w:val="28"/>
          <w:szCs w:val="28"/>
          <w:lang w:eastAsia="ru-RU"/>
        </w:rPr>
      </w:pPr>
      <w:r w:rsidRPr="006622E5">
        <w:rPr>
          <w:rFonts w:ascii="Times New Roman" w:eastAsia="Times New Roman" w:hAnsi="Times New Roman" w:cs="Times New Roman"/>
          <w:i/>
          <w:sz w:val="28"/>
          <w:szCs w:val="28"/>
          <w:lang w:eastAsia="ru-RU"/>
        </w:rPr>
        <w:t>Управление риском:</w:t>
      </w:r>
      <w:r w:rsidR="00107B79">
        <w:rPr>
          <w:rFonts w:ascii="Times New Roman" w:eastAsia="Times New Roman" w:hAnsi="Times New Roman" w:cs="Times New Roman"/>
          <w:i/>
          <w:sz w:val="28"/>
          <w:szCs w:val="28"/>
          <w:lang w:eastAsia="ru-RU"/>
        </w:rPr>
        <w:t xml:space="preserve"> </w:t>
      </w:r>
      <w:r w:rsidRPr="006622E5">
        <w:rPr>
          <w:rFonts w:ascii="Times New Roman" w:eastAsia="Times New Roman" w:hAnsi="Times New Roman" w:cs="Times New Roman"/>
          <w:sz w:val="28"/>
          <w:szCs w:val="28"/>
          <w:lang w:eastAsia="ru-RU"/>
        </w:rPr>
        <w:t>независимый аудит правоустанавливающего пакета документов текущих собственников земель, сопровождение всего комплекса работ по подготовке целевого правоустанавливающего пакета документов со стороны профильных подразделений администрации региона, подготовка территории и начало строительства комплекса зданий технопарка исключительно после прохождения всего комплекса предусмотренных федеральными и региональными законами регистрационных действий.</w:t>
      </w:r>
    </w:p>
    <w:p w:rsidR="006622E5" w:rsidRPr="00107B79" w:rsidRDefault="006622E5" w:rsidP="00D872CC">
      <w:pPr>
        <w:pStyle w:val="a8"/>
        <w:numPr>
          <w:ilvl w:val="1"/>
          <w:numId w:val="18"/>
        </w:numPr>
        <w:spacing w:after="0"/>
        <w:jc w:val="both"/>
        <w:rPr>
          <w:rFonts w:ascii="Times New Roman" w:eastAsia="Times New Roman" w:hAnsi="Times New Roman" w:cs="Times New Roman"/>
          <w:sz w:val="28"/>
          <w:szCs w:val="28"/>
          <w:lang w:eastAsia="ru-RU"/>
        </w:rPr>
      </w:pPr>
      <w:r w:rsidRPr="00107B79">
        <w:rPr>
          <w:rFonts w:ascii="Times New Roman" w:eastAsia="Times New Roman" w:hAnsi="Times New Roman" w:cs="Times New Roman"/>
          <w:sz w:val="28"/>
          <w:szCs w:val="28"/>
          <w:lang w:eastAsia="ru-RU"/>
        </w:rPr>
        <w:t>Неявные обременения земельного участка, на котором будет располагаться технопарк, а также территорий, прилегающих к территории технопарка.</w:t>
      </w:r>
    </w:p>
    <w:p w:rsidR="006622E5" w:rsidRPr="006622E5" w:rsidRDefault="006622E5" w:rsidP="006622E5">
      <w:pPr>
        <w:spacing w:after="0"/>
        <w:ind w:firstLine="709"/>
        <w:jc w:val="both"/>
        <w:rPr>
          <w:rFonts w:ascii="Times New Roman" w:eastAsia="Times New Roman" w:hAnsi="Times New Roman" w:cs="Times New Roman"/>
          <w:sz w:val="28"/>
          <w:szCs w:val="28"/>
          <w:lang w:eastAsia="ru-RU"/>
        </w:rPr>
      </w:pPr>
      <w:r w:rsidRPr="006622E5">
        <w:rPr>
          <w:rFonts w:ascii="Times New Roman" w:eastAsia="Times New Roman" w:hAnsi="Times New Roman" w:cs="Times New Roman"/>
          <w:i/>
          <w:sz w:val="28"/>
          <w:szCs w:val="28"/>
          <w:lang w:eastAsia="ru-RU"/>
        </w:rPr>
        <w:t>Управление риском:</w:t>
      </w:r>
      <w:r w:rsidRPr="006622E5">
        <w:rPr>
          <w:rFonts w:ascii="Times New Roman" w:eastAsia="Times New Roman" w:hAnsi="Times New Roman" w:cs="Times New Roman"/>
          <w:sz w:val="28"/>
          <w:szCs w:val="28"/>
          <w:lang w:eastAsia="ru-RU"/>
        </w:rPr>
        <w:t xml:space="preserve"> исключение наличия обременений земельного участка, а также территорий, прилегающих к территории технопарка, на стадии подготовки и регистрации правоустанавливающего пакета документов.</w:t>
      </w:r>
    </w:p>
    <w:p w:rsidR="006622E5" w:rsidRPr="00107B79" w:rsidRDefault="006622E5" w:rsidP="00D872CC">
      <w:pPr>
        <w:pStyle w:val="a8"/>
        <w:numPr>
          <w:ilvl w:val="1"/>
          <w:numId w:val="18"/>
        </w:numPr>
        <w:spacing w:after="0"/>
        <w:jc w:val="both"/>
        <w:rPr>
          <w:rFonts w:ascii="Times New Roman" w:eastAsia="Times New Roman" w:hAnsi="Times New Roman" w:cs="Times New Roman"/>
          <w:sz w:val="28"/>
          <w:szCs w:val="28"/>
          <w:lang w:eastAsia="ru-RU"/>
        </w:rPr>
      </w:pPr>
      <w:r w:rsidRPr="00107B79">
        <w:rPr>
          <w:rFonts w:ascii="Times New Roman" w:eastAsia="Times New Roman" w:hAnsi="Times New Roman" w:cs="Times New Roman"/>
          <w:sz w:val="28"/>
          <w:szCs w:val="28"/>
          <w:lang w:eastAsia="ru-RU"/>
        </w:rPr>
        <w:t>Возможность предъявления прав на земельный участок третьей стороной как во время строительства технопарка, так и после его запуска в эксплуатацию.</w:t>
      </w:r>
    </w:p>
    <w:p w:rsidR="006622E5" w:rsidRPr="006622E5" w:rsidRDefault="006622E5" w:rsidP="006622E5">
      <w:pPr>
        <w:spacing w:after="0"/>
        <w:ind w:firstLine="709"/>
        <w:jc w:val="both"/>
        <w:rPr>
          <w:rFonts w:ascii="Times New Roman" w:eastAsia="Times New Roman" w:hAnsi="Times New Roman" w:cs="Times New Roman"/>
          <w:sz w:val="28"/>
          <w:szCs w:val="28"/>
          <w:lang w:eastAsia="ru-RU"/>
        </w:rPr>
      </w:pPr>
      <w:r w:rsidRPr="006622E5">
        <w:rPr>
          <w:rFonts w:ascii="Times New Roman" w:eastAsia="Times New Roman" w:hAnsi="Times New Roman" w:cs="Times New Roman"/>
          <w:i/>
          <w:sz w:val="28"/>
          <w:szCs w:val="28"/>
          <w:lang w:eastAsia="ru-RU"/>
        </w:rPr>
        <w:t>Управление риском:</w:t>
      </w:r>
      <w:r w:rsidRPr="006622E5">
        <w:rPr>
          <w:rFonts w:ascii="Times New Roman" w:eastAsia="Times New Roman" w:hAnsi="Times New Roman" w:cs="Times New Roman"/>
          <w:sz w:val="28"/>
          <w:szCs w:val="28"/>
          <w:lang w:eastAsia="ru-RU"/>
        </w:rPr>
        <w:t xml:space="preserve"> исключение риска на стадии подготовки и регистрации правоустанавливающего пакета документов.</w:t>
      </w:r>
    </w:p>
    <w:p w:rsidR="006622E5" w:rsidRPr="004D624D" w:rsidRDefault="006622E5" w:rsidP="00D872CC">
      <w:pPr>
        <w:pStyle w:val="a8"/>
        <w:numPr>
          <w:ilvl w:val="0"/>
          <w:numId w:val="18"/>
        </w:numPr>
        <w:spacing w:after="0"/>
        <w:jc w:val="both"/>
        <w:rPr>
          <w:rFonts w:ascii="Times New Roman" w:eastAsia="Times New Roman" w:hAnsi="Times New Roman" w:cs="Times New Roman"/>
          <w:i/>
          <w:sz w:val="28"/>
          <w:szCs w:val="28"/>
          <w:lang w:eastAsia="ru-RU"/>
        </w:rPr>
      </w:pPr>
      <w:r w:rsidRPr="004D624D">
        <w:rPr>
          <w:rFonts w:ascii="Times New Roman" w:eastAsia="Times New Roman" w:hAnsi="Times New Roman" w:cs="Times New Roman"/>
          <w:b/>
          <w:bCs/>
          <w:i/>
          <w:sz w:val="28"/>
          <w:szCs w:val="28"/>
          <w:lang w:eastAsia="ru-RU"/>
        </w:rPr>
        <w:t>Маркетинговые риски</w:t>
      </w:r>
    </w:p>
    <w:p w:rsidR="006622E5" w:rsidRPr="00107B79" w:rsidRDefault="006622E5" w:rsidP="00D872CC">
      <w:pPr>
        <w:pStyle w:val="a8"/>
        <w:numPr>
          <w:ilvl w:val="1"/>
          <w:numId w:val="18"/>
        </w:numPr>
        <w:spacing w:after="0"/>
        <w:jc w:val="both"/>
        <w:rPr>
          <w:rFonts w:ascii="Times New Roman" w:eastAsia="Times New Roman" w:hAnsi="Times New Roman" w:cs="Times New Roman"/>
          <w:sz w:val="28"/>
          <w:szCs w:val="28"/>
          <w:lang w:eastAsia="ru-RU"/>
        </w:rPr>
      </w:pPr>
      <w:r w:rsidRPr="00107B79">
        <w:rPr>
          <w:rFonts w:ascii="Times New Roman" w:eastAsia="Times New Roman" w:hAnsi="Times New Roman" w:cs="Times New Roman"/>
          <w:sz w:val="28"/>
          <w:szCs w:val="28"/>
          <w:lang w:eastAsia="ru-RU"/>
        </w:rPr>
        <w:t>Изменение рыночной конъюнктуры вследствие воздействия внешних факторов с последующим снижением привлекательности инфраструктуры технопарка для его резидентов и партеров.</w:t>
      </w:r>
    </w:p>
    <w:p w:rsidR="006622E5" w:rsidRPr="006622E5" w:rsidRDefault="006622E5" w:rsidP="006622E5">
      <w:pPr>
        <w:spacing w:after="0"/>
        <w:ind w:firstLine="709"/>
        <w:jc w:val="both"/>
        <w:rPr>
          <w:rFonts w:ascii="Times New Roman" w:eastAsia="Times New Roman" w:hAnsi="Times New Roman" w:cs="Times New Roman"/>
          <w:sz w:val="28"/>
          <w:szCs w:val="28"/>
          <w:lang w:eastAsia="ru-RU"/>
        </w:rPr>
      </w:pPr>
      <w:r w:rsidRPr="006622E5">
        <w:rPr>
          <w:rFonts w:ascii="Times New Roman" w:eastAsia="Times New Roman" w:hAnsi="Times New Roman" w:cs="Times New Roman"/>
          <w:i/>
          <w:sz w:val="28"/>
          <w:szCs w:val="28"/>
          <w:lang w:eastAsia="ru-RU"/>
        </w:rPr>
        <w:t>Управление риском:</w:t>
      </w:r>
      <w:r w:rsidRPr="006622E5">
        <w:rPr>
          <w:rFonts w:ascii="Times New Roman" w:eastAsia="Times New Roman" w:hAnsi="Times New Roman" w:cs="Times New Roman"/>
          <w:sz w:val="28"/>
          <w:szCs w:val="28"/>
          <w:lang w:eastAsia="ru-RU"/>
        </w:rPr>
        <w:t xml:space="preserve"> постоянный анализ рыночной конъюнктуры, оптимизация</w:t>
      </w:r>
      <w:r w:rsidR="00107B79">
        <w:rPr>
          <w:rFonts w:ascii="Times New Roman" w:eastAsia="Times New Roman" w:hAnsi="Times New Roman" w:cs="Times New Roman"/>
          <w:sz w:val="28"/>
          <w:szCs w:val="28"/>
          <w:lang w:eastAsia="ru-RU"/>
        </w:rPr>
        <w:t xml:space="preserve"> </w:t>
      </w:r>
      <w:r w:rsidRPr="006622E5">
        <w:rPr>
          <w:rFonts w:ascii="Times New Roman" w:eastAsia="Times New Roman" w:hAnsi="Times New Roman" w:cs="Times New Roman"/>
          <w:sz w:val="28"/>
          <w:szCs w:val="28"/>
          <w:lang w:eastAsia="ru-RU"/>
        </w:rPr>
        <w:t>/</w:t>
      </w:r>
      <w:r w:rsidR="00107B79">
        <w:rPr>
          <w:rFonts w:ascii="Times New Roman" w:eastAsia="Times New Roman" w:hAnsi="Times New Roman" w:cs="Times New Roman"/>
          <w:sz w:val="28"/>
          <w:szCs w:val="28"/>
          <w:lang w:eastAsia="ru-RU"/>
        </w:rPr>
        <w:t xml:space="preserve"> </w:t>
      </w:r>
      <w:r w:rsidRPr="006622E5">
        <w:rPr>
          <w:rFonts w:ascii="Times New Roman" w:eastAsia="Times New Roman" w:hAnsi="Times New Roman" w:cs="Times New Roman"/>
          <w:sz w:val="28"/>
          <w:szCs w:val="28"/>
          <w:lang w:eastAsia="ru-RU"/>
        </w:rPr>
        <w:t>развитие инфраструктуры в соответствии актуальными с потребностями действующих и потенциальных резидентов/партнеров технопарка.</w:t>
      </w:r>
    </w:p>
    <w:p w:rsidR="006622E5" w:rsidRPr="00107B79" w:rsidRDefault="006622E5" w:rsidP="00D872CC">
      <w:pPr>
        <w:pStyle w:val="a8"/>
        <w:numPr>
          <w:ilvl w:val="1"/>
          <w:numId w:val="18"/>
        </w:numPr>
        <w:spacing w:after="0"/>
        <w:jc w:val="both"/>
        <w:rPr>
          <w:rFonts w:ascii="Times New Roman" w:eastAsia="Times New Roman" w:hAnsi="Times New Roman" w:cs="Times New Roman"/>
          <w:sz w:val="28"/>
          <w:szCs w:val="28"/>
          <w:lang w:eastAsia="ru-RU"/>
        </w:rPr>
      </w:pPr>
      <w:r w:rsidRPr="00107B79">
        <w:rPr>
          <w:rFonts w:ascii="Times New Roman" w:eastAsia="Times New Roman" w:hAnsi="Times New Roman" w:cs="Times New Roman"/>
          <w:sz w:val="28"/>
          <w:szCs w:val="28"/>
          <w:lang w:eastAsia="ru-RU"/>
        </w:rPr>
        <w:lastRenderedPageBreak/>
        <w:t>Появление частной инициативы в рамках обозначенных распределенным технопарком механи</w:t>
      </w:r>
      <w:r w:rsidR="00107B79">
        <w:rPr>
          <w:rFonts w:ascii="Times New Roman" w:eastAsia="Times New Roman" w:hAnsi="Times New Roman" w:cs="Times New Roman"/>
          <w:sz w:val="28"/>
          <w:szCs w:val="28"/>
          <w:lang w:eastAsia="ru-RU"/>
        </w:rPr>
        <w:t>змов</w:t>
      </w:r>
      <w:r w:rsidRPr="00107B79">
        <w:rPr>
          <w:rFonts w:ascii="Times New Roman" w:eastAsia="Times New Roman" w:hAnsi="Times New Roman" w:cs="Times New Roman"/>
          <w:sz w:val="28"/>
          <w:szCs w:val="28"/>
          <w:lang w:eastAsia="ru-RU"/>
        </w:rPr>
        <w:t xml:space="preserve"> работы с малыми инновационными компаниями.</w:t>
      </w:r>
    </w:p>
    <w:p w:rsidR="006622E5" w:rsidRPr="006622E5" w:rsidRDefault="006622E5" w:rsidP="006622E5">
      <w:pPr>
        <w:spacing w:after="0"/>
        <w:ind w:firstLine="709"/>
        <w:jc w:val="both"/>
        <w:rPr>
          <w:rFonts w:ascii="Times New Roman" w:eastAsia="Times New Roman" w:hAnsi="Times New Roman" w:cs="Times New Roman"/>
          <w:sz w:val="28"/>
          <w:szCs w:val="28"/>
          <w:lang w:eastAsia="ru-RU"/>
        </w:rPr>
      </w:pPr>
      <w:r w:rsidRPr="006622E5">
        <w:rPr>
          <w:rFonts w:ascii="Times New Roman" w:eastAsia="Times New Roman" w:hAnsi="Times New Roman" w:cs="Times New Roman"/>
          <w:i/>
          <w:sz w:val="28"/>
          <w:szCs w:val="28"/>
          <w:lang w:eastAsia="ru-RU"/>
        </w:rPr>
        <w:t>Управление риском:</w:t>
      </w:r>
      <w:r w:rsidRPr="006622E5">
        <w:rPr>
          <w:rFonts w:ascii="Times New Roman" w:eastAsia="Times New Roman" w:hAnsi="Times New Roman" w:cs="Times New Roman"/>
          <w:sz w:val="28"/>
          <w:szCs w:val="28"/>
          <w:lang w:eastAsia="ru-RU"/>
        </w:rPr>
        <w:t xml:space="preserve"> разработка и внедрение опережающих сервисных услуг и механи</w:t>
      </w:r>
      <w:r w:rsidR="00107B79">
        <w:rPr>
          <w:rFonts w:ascii="Times New Roman" w:eastAsia="Times New Roman" w:hAnsi="Times New Roman" w:cs="Times New Roman"/>
          <w:sz w:val="28"/>
          <w:szCs w:val="28"/>
          <w:lang w:eastAsia="ru-RU"/>
        </w:rPr>
        <w:t>змов</w:t>
      </w:r>
      <w:r w:rsidRPr="006622E5">
        <w:rPr>
          <w:rFonts w:ascii="Times New Roman" w:eastAsia="Times New Roman" w:hAnsi="Times New Roman" w:cs="Times New Roman"/>
          <w:sz w:val="28"/>
          <w:szCs w:val="28"/>
          <w:lang w:eastAsia="ru-RU"/>
        </w:rPr>
        <w:t>, обладающих существенным рыночным потенциалом за счет концепции распределенного технопарка.</w:t>
      </w:r>
    </w:p>
    <w:p w:rsidR="006622E5" w:rsidRPr="00107B79" w:rsidRDefault="006622E5" w:rsidP="00D872CC">
      <w:pPr>
        <w:pStyle w:val="a8"/>
        <w:numPr>
          <w:ilvl w:val="1"/>
          <w:numId w:val="18"/>
        </w:numPr>
        <w:spacing w:after="0"/>
        <w:jc w:val="both"/>
        <w:rPr>
          <w:rFonts w:ascii="Times New Roman" w:eastAsia="Times New Roman" w:hAnsi="Times New Roman" w:cs="Times New Roman"/>
          <w:sz w:val="28"/>
          <w:szCs w:val="28"/>
          <w:lang w:eastAsia="ru-RU"/>
        </w:rPr>
      </w:pPr>
      <w:r w:rsidRPr="00107B79">
        <w:rPr>
          <w:rFonts w:ascii="Times New Roman" w:eastAsia="Times New Roman" w:hAnsi="Times New Roman" w:cs="Times New Roman"/>
          <w:sz w:val="28"/>
          <w:szCs w:val="28"/>
          <w:lang w:eastAsia="ru-RU"/>
        </w:rPr>
        <w:t>Создание на территории области инфраструктурной экосистемы, вступающей в прямую конкуренцию с распределенным технопарком.</w:t>
      </w:r>
    </w:p>
    <w:p w:rsidR="006622E5" w:rsidRPr="006622E5" w:rsidRDefault="006622E5" w:rsidP="006622E5">
      <w:pPr>
        <w:spacing w:after="0"/>
        <w:ind w:firstLine="709"/>
        <w:jc w:val="both"/>
        <w:rPr>
          <w:rFonts w:ascii="Times New Roman" w:eastAsia="Times New Roman" w:hAnsi="Times New Roman" w:cs="Times New Roman"/>
          <w:sz w:val="28"/>
          <w:szCs w:val="28"/>
          <w:lang w:eastAsia="ru-RU"/>
        </w:rPr>
      </w:pPr>
      <w:r w:rsidRPr="006622E5">
        <w:rPr>
          <w:rFonts w:ascii="Times New Roman" w:eastAsia="Times New Roman" w:hAnsi="Times New Roman" w:cs="Times New Roman"/>
          <w:i/>
          <w:sz w:val="28"/>
          <w:szCs w:val="28"/>
          <w:lang w:eastAsia="ru-RU"/>
        </w:rPr>
        <w:t>Управление риском:</w:t>
      </w:r>
      <w:r w:rsidRPr="006622E5">
        <w:rPr>
          <w:rFonts w:ascii="Times New Roman" w:eastAsia="Times New Roman" w:hAnsi="Times New Roman" w:cs="Times New Roman"/>
          <w:sz w:val="28"/>
          <w:szCs w:val="28"/>
          <w:lang w:eastAsia="ru-RU"/>
        </w:rPr>
        <w:t xml:space="preserve"> постоянный мониторинг рыночной ситуации, постоянное развитие экосистемы распределенного технопарка.</w:t>
      </w:r>
    </w:p>
    <w:p w:rsidR="006622E5" w:rsidRPr="004D624D" w:rsidRDefault="006622E5" w:rsidP="00D872CC">
      <w:pPr>
        <w:pStyle w:val="a8"/>
        <w:numPr>
          <w:ilvl w:val="0"/>
          <w:numId w:val="18"/>
        </w:numPr>
        <w:spacing w:after="0"/>
        <w:jc w:val="both"/>
        <w:rPr>
          <w:rFonts w:ascii="Times New Roman" w:eastAsia="Times New Roman" w:hAnsi="Times New Roman" w:cs="Times New Roman"/>
          <w:i/>
          <w:sz w:val="28"/>
          <w:szCs w:val="28"/>
          <w:lang w:eastAsia="ru-RU"/>
        </w:rPr>
      </w:pPr>
      <w:r w:rsidRPr="004D624D">
        <w:rPr>
          <w:rFonts w:ascii="Times New Roman" w:eastAsia="Times New Roman" w:hAnsi="Times New Roman" w:cs="Times New Roman"/>
          <w:b/>
          <w:bCs/>
          <w:i/>
          <w:sz w:val="28"/>
          <w:szCs w:val="28"/>
          <w:lang w:eastAsia="ru-RU"/>
        </w:rPr>
        <w:t>Финансовые риски</w:t>
      </w:r>
    </w:p>
    <w:p w:rsidR="006622E5" w:rsidRPr="00107B79" w:rsidRDefault="006622E5" w:rsidP="00D872CC">
      <w:pPr>
        <w:pStyle w:val="a8"/>
        <w:numPr>
          <w:ilvl w:val="1"/>
          <w:numId w:val="18"/>
        </w:numPr>
        <w:spacing w:after="0"/>
        <w:jc w:val="both"/>
        <w:rPr>
          <w:rFonts w:ascii="Times New Roman" w:eastAsia="Times New Roman" w:hAnsi="Times New Roman" w:cs="Times New Roman"/>
          <w:sz w:val="28"/>
          <w:szCs w:val="28"/>
          <w:lang w:eastAsia="ru-RU"/>
        </w:rPr>
      </w:pPr>
      <w:r w:rsidRPr="00107B79">
        <w:rPr>
          <w:rFonts w:ascii="Times New Roman" w:eastAsia="Times New Roman" w:hAnsi="Times New Roman" w:cs="Times New Roman"/>
          <w:sz w:val="28"/>
          <w:szCs w:val="28"/>
          <w:lang w:eastAsia="ru-RU"/>
        </w:rPr>
        <w:t>Недостаточность финансирования строительства технопарка вследствие ошибок при планировании бюджета проекта и предоставления неверных данных в рамках заявочной документации.</w:t>
      </w:r>
    </w:p>
    <w:p w:rsidR="006622E5" w:rsidRPr="006622E5" w:rsidRDefault="006622E5" w:rsidP="006622E5">
      <w:pPr>
        <w:spacing w:after="0"/>
        <w:ind w:firstLine="709"/>
        <w:jc w:val="both"/>
        <w:rPr>
          <w:rFonts w:ascii="Times New Roman" w:eastAsia="Times New Roman" w:hAnsi="Times New Roman" w:cs="Times New Roman"/>
          <w:sz w:val="28"/>
          <w:szCs w:val="28"/>
          <w:lang w:eastAsia="ru-RU"/>
        </w:rPr>
      </w:pPr>
      <w:r w:rsidRPr="006622E5">
        <w:rPr>
          <w:rFonts w:ascii="Times New Roman" w:eastAsia="Times New Roman" w:hAnsi="Times New Roman" w:cs="Times New Roman"/>
          <w:i/>
          <w:sz w:val="28"/>
          <w:szCs w:val="28"/>
          <w:lang w:eastAsia="ru-RU"/>
        </w:rPr>
        <w:t>Управление риском:</w:t>
      </w:r>
      <w:r w:rsidRPr="006622E5">
        <w:rPr>
          <w:rFonts w:ascii="Times New Roman" w:eastAsia="Times New Roman" w:hAnsi="Times New Roman" w:cs="Times New Roman"/>
          <w:sz w:val="28"/>
          <w:szCs w:val="28"/>
          <w:lang w:eastAsia="ru-RU"/>
        </w:rPr>
        <w:t xml:space="preserve"> внесение исправлений в проектно-сметную документацию</w:t>
      </w:r>
      <w:r w:rsidR="00107B79">
        <w:rPr>
          <w:rFonts w:ascii="Times New Roman" w:eastAsia="Times New Roman" w:hAnsi="Times New Roman" w:cs="Times New Roman"/>
          <w:sz w:val="28"/>
          <w:szCs w:val="28"/>
          <w:lang w:eastAsia="ru-RU"/>
        </w:rPr>
        <w:t xml:space="preserve"> </w:t>
      </w:r>
      <w:r w:rsidRPr="006622E5">
        <w:rPr>
          <w:rFonts w:ascii="Times New Roman" w:eastAsia="Times New Roman" w:hAnsi="Times New Roman" w:cs="Times New Roman"/>
          <w:sz w:val="28"/>
          <w:szCs w:val="28"/>
          <w:lang w:eastAsia="ru-RU"/>
        </w:rPr>
        <w:t>/</w:t>
      </w:r>
      <w:r w:rsidR="00107B79">
        <w:rPr>
          <w:rFonts w:ascii="Times New Roman" w:eastAsia="Times New Roman" w:hAnsi="Times New Roman" w:cs="Times New Roman"/>
          <w:sz w:val="28"/>
          <w:szCs w:val="28"/>
          <w:lang w:eastAsia="ru-RU"/>
        </w:rPr>
        <w:t xml:space="preserve"> </w:t>
      </w:r>
      <w:r w:rsidRPr="006622E5">
        <w:rPr>
          <w:rFonts w:ascii="Times New Roman" w:eastAsia="Times New Roman" w:hAnsi="Times New Roman" w:cs="Times New Roman"/>
          <w:sz w:val="28"/>
          <w:szCs w:val="28"/>
          <w:lang w:eastAsia="ru-RU"/>
        </w:rPr>
        <w:t xml:space="preserve">обоснование и защита обновленного бюджета, в случае необходимости </w:t>
      </w:r>
      <w:r w:rsidR="00107B79">
        <w:rPr>
          <w:rFonts w:ascii="Calibri" w:eastAsia="Times New Roman" w:hAnsi="Calibri" w:cs="Times New Roman"/>
          <w:sz w:val="28"/>
          <w:szCs w:val="28"/>
          <w:lang w:eastAsia="ru-RU"/>
        </w:rPr>
        <w:t>–</w:t>
      </w:r>
      <w:r w:rsidR="00107B79">
        <w:rPr>
          <w:rFonts w:ascii="Times New Roman" w:eastAsia="Times New Roman" w:hAnsi="Times New Roman" w:cs="Times New Roman"/>
          <w:sz w:val="28"/>
          <w:szCs w:val="28"/>
          <w:lang w:eastAsia="ru-RU"/>
        </w:rPr>
        <w:t xml:space="preserve"> </w:t>
      </w:r>
      <w:r w:rsidRPr="006622E5">
        <w:rPr>
          <w:rFonts w:ascii="Times New Roman" w:eastAsia="Times New Roman" w:hAnsi="Times New Roman" w:cs="Times New Roman"/>
          <w:sz w:val="28"/>
          <w:szCs w:val="28"/>
          <w:lang w:eastAsia="ru-RU"/>
        </w:rPr>
        <w:t>привлечение стороннего (частного) финансирования.</w:t>
      </w:r>
    </w:p>
    <w:p w:rsidR="006622E5" w:rsidRPr="00107B79" w:rsidRDefault="006622E5" w:rsidP="00D872CC">
      <w:pPr>
        <w:pStyle w:val="a8"/>
        <w:numPr>
          <w:ilvl w:val="1"/>
          <w:numId w:val="18"/>
        </w:numPr>
        <w:spacing w:after="0"/>
        <w:jc w:val="both"/>
        <w:rPr>
          <w:rFonts w:ascii="Times New Roman" w:eastAsia="Times New Roman" w:hAnsi="Times New Roman" w:cs="Times New Roman"/>
          <w:sz w:val="28"/>
          <w:szCs w:val="28"/>
          <w:lang w:eastAsia="ru-RU"/>
        </w:rPr>
      </w:pPr>
      <w:r w:rsidRPr="00107B79">
        <w:rPr>
          <w:rFonts w:ascii="Times New Roman" w:eastAsia="Times New Roman" w:hAnsi="Times New Roman" w:cs="Times New Roman"/>
          <w:sz w:val="28"/>
          <w:szCs w:val="28"/>
          <w:lang w:eastAsia="ru-RU"/>
        </w:rPr>
        <w:t>Отказ от финансирования проекта со стороны Правительства и профильных служб Воронежской области.</w:t>
      </w:r>
    </w:p>
    <w:p w:rsidR="006622E5" w:rsidRPr="006622E5" w:rsidRDefault="006622E5" w:rsidP="006622E5">
      <w:pPr>
        <w:spacing w:after="0"/>
        <w:ind w:firstLine="709"/>
        <w:jc w:val="both"/>
        <w:rPr>
          <w:rFonts w:ascii="Times New Roman" w:eastAsia="Times New Roman" w:hAnsi="Times New Roman" w:cs="Times New Roman"/>
          <w:sz w:val="28"/>
          <w:szCs w:val="28"/>
          <w:lang w:eastAsia="ru-RU"/>
        </w:rPr>
      </w:pPr>
      <w:r w:rsidRPr="006622E5">
        <w:rPr>
          <w:rFonts w:ascii="Times New Roman" w:eastAsia="Times New Roman" w:hAnsi="Times New Roman" w:cs="Times New Roman"/>
          <w:i/>
          <w:sz w:val="28"/>
          <w:szCs w:val="28"/>
          <w:lang w:eastAsia="ru-RU"/>
        </w:rPr>
        <w:t>Управление риском:</w:t>
      </w:r>
      <w:r w:rsidR="00107B79">
        <w:rPr>
          <w:rFonts w:ascii="Times New Roman" w:eastAsia="Times New Roman" w:hAnsi="Times New Roman" w:cs="Times New Roman"/>
          <w:i/>
          <w:sz w:val="28"/>
          <w:szCs w:val="28"/>
          <w:lang w:eastAsia="ru-RU"/>
        </w:rPr>
        <w:t xml:space="preserve"> </w:t>
      </w:r>
      <w:r w:rsidRPr="006622E5">
        <w:rPr>
          <w:rFonts w:ascii="Times New Roman" w:eastAsia="Times New Roman" w:hAnsi="Times New Roman" w:cs="Times New Roman"/>
          <w:sz w:val="28"/>
          <w:szCs w:val="28"/>
          <w:lang w:eastAsia="ru-RU"/>
        </w:rPr>
        <w:t>поиск стороннего (частного) финансирования</w:t>
      </w:r>
      <w:r w:rsidR="00107B79">
        <w:rPr>
          <w:rFonts w:ascii="Times New Roman" w:eastAsia="Times New Roman" w:hAnsi="Times New Roman" w:cs="Times New Roman"/>
          <w:sz w:val="28"/>
          <w:szCs w:val="28"/>
          <w:lang w:eastAsia="ru-RU"/>
        </w:rPr>
        <w:t xml:space="preserve"> </w:t>
      </w:r>
      <w:r w:rsidRPr="006622E5">
        <w:rPr>
          <w:rFonts w:ascii="Times New Roman" w:eastAsia="Times New Roman" w:hAnsi="Times New Roman" w:cs="Times New Roman"/>
          <w:sz w:val="28"/>
          <w:szCs w:val="28"/>
          <w:lang w:eastAsia="ru-RU"/>
        </w:rPr>
        <w:t>/ привлечение финансирования со стороны федеральных институтов развития.</w:t>
      </w:r>
    </w:p>
    <w:p w:rsidR="006622E5" w:rsidRPr="00107B79" w:rsidRDefault="006622E5" w:rsidP="00D872CC">
      <w:pPr>
        <w:pStyle w:val="a8"/>
        <w:numPr>
          <w:ilvl w:val="1"/>
          <w:numId w:val="18"/>
        </w:numPr>
        <w:spacing w:after="0"/>
        <w:jc w:val="both"/>
        <w:rPr>
          <w:rFonts w:ascii="Times New Roman" w:eastAsia="Times New Roman" w:hAnsi="Times New Roman" w:cs="Times New Roman"/>
          <w:sz w:val="28"/>
          <w:szCs w:val="28"/>
          <w:lang w:eastAsia="ru-RU"/>
        </w:rPr>
      </w:pPr>
      <w:r w:rsidRPr="00107B79">
        <w:rPr>
          <w:rFonts w:ascii="Times New Roman" w:eastAsia="Times New Roman" w:hAnsi="Times New Roman" w:cs="Times New Roman"/>
          <w:sz w:val="28"/>
          <w:szCs w:val="28"/>
          <w:lang w:eastAsia="ru-RU"/>
        </w:rPr>
        <w:t>Валютные риски, возникающие вследствие необходимости закупки для нужд распределенного технопарка импортного оборудования и комплектующих к нему, а также осуществления сервисного обслуживания данного оборудования.</w:t>
      </w:r>
    </w:p>
    <w:p w:rsidR="006622E5" w:rsidRPr="006622E5" w:rsidRDefault="006622E5" w:rsidP="006622E5">
      <w:pPr>
        <w:spacing w:after="0"/>
        <w:ind w:firstLine="709"/>
        <w:jc w:val="both"/>
        <w:rPr>
          <w:rFonts w:ascii="Times New Roman" w:eastAsia="Times New Roman" w:hAnsi="Times New Roman" w:cs="Times New Roman"/>
          <w:sz w:val="28"/>
          <w:szCs w:val="28"/>
          <w:lang w:eastAsia="ru-RU"/>
        </w:rPr>
      </w:pPr>
      <w:r w:rsidRPr="006622E5">
        <w:rPr>
          <w:rFonts w:ascii="Times New Roman" w:eastAsia="Times New Roman" w:hAnsi="Times New Roman" w:cs="Times New Roman"/>
          <w:i/>
          <w:sz w:val="28"/>
          <w:szCs w:val="28"/>
          <w:lang w:eastAsia="ru-RU"/>
        </w:rPr>
        <w:t>Управление риском:</w:t>
      </w:r>
      <w:r w:rsidRPr="006622E5">
        <w:rPr>
          <w:rFonts w:ascii="Times New Roman" w:eastAsia="Times New Roman" w:hAnsi="Times New Roman" w:cs="Times New Roman"/>
          <w:sz w:val="28"/>
          <w:szCs w:val="28"/>
          <w:lang w:eastAsia="ru-RU"/>
        </w:rPr>
        <w:t xml:space="preserve"> заключение твёрдых контрактов на поставку оборудования и осуществление сервисных услуг по фиксированным рублевым ценам; при невозможности реализации – поиск аналогичного оборудования</w:t>
      </w:r>
      <w:r w:rsidR="00107B79">
        <w:rPr>
          <w:rFonts w:ascii="Times New Roman" w:eastAsia="Times New Roman" w:hAnsi="Times New Roman" w:cs="Times New Roman"/>
          <w:sz w:val="28"/>
          <w:szCs w:val="28"/>
          <w:lang w:eastAsia="ru-RU"/>
        </w:rPr>
        <w:t xml:space="preserve"> </w:t>
      </w:r>
      <w:r w:rsidRPr="006622E5">
        <w:rPr>
          <w:rFonts w:ascii="Times New Roman" w:eastAsia="Times New Roman" w:hAnsi="Times New Roman" w:cs="Times New Roman"/>
          <w:sz w:val="28"/>
          <w:szCs w:val="28"/>
          <w:lang w:eastAsia="ru-RU"/>
        </w:rPr>
        <w:t>/</w:t>
      </w:r>
      <w:r w:rsidR="00107B79">
        <w:rPr>
          <w:rFonts w:ascii="Times New Roman" w:eastAsia="Times New Roman" w:hAnsi="Times New Roman" w:cs="Times New Roman"/>
          <w:sz w:val="28"/>
          <w:szCs w:val="28"/>
          <w:lang w:eastAsia="ru-RU"/>
        </w:rPr>
        <w:t xml:space="preserve"> </w:t>
      </w:r>
      <w:r w:rsidRPr="006622E5">
        <w:rPr>
          <w:rFonts w:ascii="Times New Roman" w:eastAsia="Times New Roman" w:hAnsi="Times New Roman" w:cs="Times New Roman"/>
          <w:sz w:val="28"/>
          <w:szCs w:val="28"/>
          <w:lang w:eastAsia="ru-RU"/>
        </w:rPr>
        <w:t xml:space="preserve">сервисных услуг у поставщиков, осуществляющих деятельность на территории Российской Федерации. </w:t>
      </w:r>
    </w:p>
    <w:p w:rsidR="006622E5" w:rsidRPr="00107B79" w:rsidRDefault="006622E5" w:rsidP="00D872CC">
      <w:pPr>
        <w:pStyle w:val="a8"/>
        <w:numPr>
          <w:ilvl w:val="1"/>
          <w:numId w:val="18"/>
        </w:numPr>
        <w:spacing w:after="0"/>
        <w:jc w:val="both"/>
        <w:rPr>
          <w:rFonts w:ascii="Times New Roman" w:eastAsia="Times New Roman" w:hAnsi="Times New Roman" w:cs="Times New Roman"/>
          <w:sz w:val="28"/>
          <w:szCs w:val="28"/>
          <w:lang w:eastAsia="ru-RU"/>
        </w:rPr>
      </w:pPr>
      <w:r w:rsidRPr="00107B79">
        <w:rPr>
          <w:rFonts w:ascii="Times New Roman" w:eastAsia="Times New Roman" w:hAnsi="Times New Roman" w:cs="Times New Roman"/>
          <w:sz w:val="28"/>
          <w:szCs w:val="28"/>
          <w:lang w:eastAsia="ru-RU"/>
        </w:rPr>
        <w:t>Риск нехватки оборотных средств на осуществление плановой деятельности распределенного технопарка.</w:t>
      </w:r>
    </w:p>
    <w:p w:rsidR="006622E5" w:rsidRPr="006622E5" w:rsidRDefault="006622E5" w:rsidP="006622E5">
      <w:pPr>
        <w:spacing w:after="0"/>
        <w:ind w:firstLine="709"/>
        <w:jc w:val="both"/>
        <w:rPr>
          <w:rFonts w:ascii="Times New Roman" w:eastAsia="Times New Roman" w:hAnsi="Times New Roman" w:cs="Times New Roman"/>
          <w:sz w:val="28"/>
          <w:szCs w:val="28"/>
          <w:lang w:eastAsia="ru-RU"/>
        </w:rPr>
      </w:pPr>
      <w:r w:rsidRPr="006622E5">
        <w:rPr>
          <w:rFonts w:ascii="Times New Roman" w:eastAsia="Times New Roman" w:hAnsi="Times New Roman" w:cs="Times New Roman"/>
          <w:i/>
          <w:sz w:val="28"/>
          <w:szCs w:val="28"/>
          <w:lang w:eastAsia="ru-RU"/>
        </w:rPr>
        <w:t>Управление риском:</w:t>
      </w:r>
      <w:r w:rsidRPr="006622E5">
        <w:rPr>
          <w:rFonts w:ascii="Times New Roman" w:eastAsia="Times New Roman" w:hAnsi="Times New Roman" w:cs="Times New Roman"/>
          <w:sz w:val="28"/>
          <w:szCs w:val="28"/>
          <w:lang w:eastAsia="ru-RU"/>
        </w:rPr>
        <w:t xml:space="preserve"> разработка и внедрение новых сервисных услуг, способных увеличить входящий денежный поток</w:t>
      </w:r>
      <w:r w:rsidR="00107B79">
        <w:rPr>
          <w:rFonts w:ascii="Times New Roman" w:eastAsia="Times New Roman" w:hAnsi="Times New Roman" w:cs="Times New Roman"/>
          <w:sz w:val="28"/>
          <w:szCs w:val="28"/>
          <w:lang w:eastAsia="ru-RU"/>
        </w:rPr>
        <w:t xml:space="preserve"> </w:t>
      </w:r>
      <w:r w:rsidRPr="006622E5">
        <w:rPr>
          <w:rFonts w:ascii="Times New Roman" w:eastAsia="Times New Roman" w:hAnsi="Times New Roman" w:cs="Times New Roman"/>
          <w:sz w:val="28"/>
          <w:szCs w:val="28"/>
          <w:lang w:eastAsia="ru-RU"/>
        </w:rPr>
        <w:t>/</w:t>
      </w:r>
      <w:r w:rsidR="00107B79">
        <w:rPr>
          <w:rFonts w:ascii="Times New Roman" w:eastAsia="Times New Roman" w:hAnsi="Times New Roman" w:cs="Times New Roman"/>
          <w:sz w:val="28"/>
          <w:szCs w:val="28"/>
          <w:lang w:eastAsia="ru-RU"/>
        </w:rPr>
        <w:t xml:space="preserve"> </w:t>
      </w:r>
      <w:r w:rsidRPr="006622E5">
        <w:rPr>
          <w:rFonts w:ascii="Times New Roman" w:eastAsia="Times New Roman" w:hAnsi="Times New Roman" w:cs="Times New Roman"/>
          <w:sz w:val="28"/>
          <w:szCs w:val="28"/>
          <w:lang w:eastAsia="ru-RU"/>
        </w:rPr>
        <w:t>привлечение внешнего (заемного) финансирования.</w:t>
      </w:r>
    </w:p>
    <w:p w:rsidR="006622E5" w:rsidRPr="004D624D" w:rsidRDefault="006622E5" w:rsidP="00D872CC">
      <w:pPr>
        <w:pStyle w:val="a8"/>
        <w:numPr>
          <w:ilvl w:val="0"/>
          <w:numId w:val="18"/>
        </w:numPr>
        <w:spacing w:after="0"/>
        <w:jc w:val="both"/>
        <w:rPr>
          <w:rFonts w:ascii="Times New Roman" w:eastAsia="Times New Roman" w:hAnsi="Times New Roman" w:cs="Times New Roman"/>
          <w:i/>
          <w:sz w:val="28"/>
          <w:szCs w:val="28"/>
          <w:lang w:eastAsia="ru-RU"/>
        </w:rPr>
      </w:pPr>
      <w:r w:rsidRPr="004D624D">
        <w:rPr>
          <w:rFonts w:ascii="Times New Roman" w:eastAsia="Times New Roman" w:hAnsi="Times New Roman" w:cs="Times New Roman"/>
          <w:b/>
          <w:bCs/>
          <w:i/>
          <w:sz w:val="28"/>
          <w:szCs w:val="28"/>
          <w:lang w:eastAsia="ru-RU"/>
        </w:rPr>
        <w:t>Экологические риски</w:t>
      </w:r>
    </w:p>
    <w:p w:rsidR="006622E5" w:rsidRPr="00107B79" w:rsidRDefault="006622E5" w:rsidP="00D872CC">
      <w:pPr>
        <w:pStyle w:val="a8"/>
        <w:numPr>
          <w:ilvl w:val="1"/>
          <w:numId w:val="18"/>
        </w:numPr>
        <w:spacing w:after="0"/>
        <w:jc w:val="both"/>
        <w:rPr>
          <w:rFonts w:ascii="Times New Roman" w:eastAsia="Times New Roman" w:hAnsi="Times New Roman" w:cs="Times New Roman"/>
          <w:sz w:val="28"/>
          <w:szCs w:val="28"/>
          <w:lang w:eastAsia="ru-RU"/>
        </w:rPr>
      </w:pPr>
      <w:r w:rsidRPr="00107B79">
        <w:rPr>
          <w:rFonts w:ascii="Times New Roman" w:eastAsia="Times New Roman" w:hAnsi="Times New Roman" w:cs="Times New Roman"/>
          <w:sz w:val="28"/>
          <w:szCs w:val="28"/>
          <w:lang w:eastAsia="ru-RU"/>
        </w:rPr>
        <w:lastRenderedPageBreak/>
        <w:t>На</w:t>
      </w:r>
      <w:r w:rsidR="00107B79">
        <w:rPr>
          <w:rFonts w:ascii="Times New Roman" w:eastAsia="Times New Roman" w:hAnsi="Times New Roman" w:cs="Times New Roman"/>
          <w:sz w:val="28"/>
          <w:szCs w:val="28"/>
          <w:lang w:eastAsia="ru-RU"/>
        </w:rPr>
        <w:t>несение ущерба экологии региона</w:t>
      </w:r>
      <w:r w:rsidRPr="00107B79">
        <w:rPr>
          <w:rFonts w:ascii="Times New Roman" w:eastAsia="Times New Roman" w:hAnsi="Times New Roman" w:cs="Times New Roman"/>
          <w:sz w:val="28"/>
          <w:szCs w:val="28"/>
          <w:lang w:eastAsia="ru-RU"/>
        </w:rPr>
        <w:t xml:space="preserve"> необеспечением безопасности операций, производимых резидентами технопарка на территории распределенного технопарка, либо на предприятиях, входящих в орбиту распределенного технопарка.</w:t>
      </w:r>
    </w:p>
    <w:p w:rsidR="006622E5" w:rsidRPr="006622E5" w:rsidRDefault="006622E5" w:rsidP="006622E5">
      <w:pPr>
        <w:spacing w:after="0"/>
        <w:ind w:firstLine="709"/>
        <w:jc w:val="both"/>
        <w:rPr>
          <w:rFonts w:ascii="Times New Roman" w:eastAsia="Times New Roman" w:hAnsi="Times New Roman" w:cs="Times New Roman"/>
          <w:sz w:val="28"/>
          <w:szCs w:val="28"/>
          <w:lang w:eastAsia="ru-RU"/>
        </w:rPr>
      </w:pPr>
      <w:r w:rsidRPr="006622E5">
        <w:rPr>
          <w:rFonts w:ascii="Times New Roman" w:eastAsia="Times New Roman" w:hAnsi="Times New Roman" w:cs="Times New Roman"/>
          <w:i/>
          <w:sz w:val="28"/>
          <w:szCs w:val="28"/>
          <w:lang w:eastAsia="ru-RU"/>
        </w:rPr>
        <w:t>Управление риском:</w:t>
      </w:r>
      <w:r w:rsidRPr="006622E5">
        <w:rPr>
          <w:rFonts w:ascii="Times New Roman" w:eastAsia="Times New Roman" w:hAnsi="Times New Roman" w:cs="Times New Roman"/>
          <w:sz w:val="28"/>
          <w:szCs w:val="28"/>
          <w:lang w:eastAsia="ru-RU"/>
        </w:rPr>
        <w:t xml:space="preserve"> контроль за соблюдением существующих правил безопасности на объектах распределенного технопарка; разработка, внедрение и постоянный контроль за исполнением специальных (ситуационных) правил экологической безопасности резидентами/партнерами технопарка.</w:t>
      </w:r>
    </w:p>
    <w:p w:rsidR="006622E5" w:rsidRPr="00107B79" w:rsidRDefault="006622E5" w:rsidP="00D872CC">
      <w:pPr>
        <w:pStyle w:val="a8"/>
        <w:numPr>
          <w:ilvl w:val="1"/>
          <w:numId w:val="18"/>
        </w:numPr>
        <w:spacing w:after="0"/>
        <w:jc w:val="both"/>
        <w:rPr>
          <w:rFonts w:ascii="Times New Roman" w:eastAsia="Times New Roman" w:hAnsi="Times New Roman" w:cs="Times New Roman"/>
          <w:sz w:val="28"/>
          <w:szCs w:val="28"/>
          <w:lang w:eastAsia="ru-RU"/>
        </w:rPr>
      </w:pPr>
      <w:r w:rsidRPr="00107B79">
        <w:rPr>
          <w:rFonts w:ascii="Times New Roman" w:eastAsia="Times New Roman" w:hAnsi="Times New Roman" w:cs="Times New Roman"/>
          <w:sz w:val="28"/>
          <w:szCs w:val="28"/>
          <w:lang w:eastAsia="ru-RU"/>
        </w:rPr>
        <w:t>Нанесение ущерба экологии региона вследствие ненадлежащего хранения и использования потенциально опасных веществ, используемых при производстве и прочих технологических операциях.</w:t>
      </w:r>
    </w:p>
    <w:p w:rsidR="006622E5" w:rsidRPr="006622E5" w:rsidRDefault="006622E5" w:rsidP="006622E5">
      <w:pPr>
        <w:spacing w:after="0"/>
        <w:ind w:firstLine="709"/>
        <w:jc w:val="both"/>
        <w:rPr>
          <w:rFonts w:ascii="Times New Roman" w:eastAsia="Times New Roman" w:hAnsi="Times New Roman" w:cs="Times New Roman"/>
          <w:sz w:val="28"/>
          <w:szCs w:val="28"/>
          <w:lang w:eastAsia="ru-RU"/>
        </w:rPr>
      </w:pPr>
      <w:r w:rsidRPr="006622E5">
        <w:rPr>
          <w:rFonts w:ascii="Times New Roman" w:eastAsia="Times New Roman" w:hAnsi="Times New Roman" w:cs="Times New Roman"/>
          <w:i/>
          <w:sz w:val="28"/>
          <w:szCs w:val="28"/>
          <w:lang w:eastAsia="ru-RU"/>
        </w:rPr>
        <w:t>Управление риском:</w:t>
      </w:r>
      <w:r w:rsidRPr="006622E5">
        <w:rPr>
          <w:rFonts w:ascii="Times New Roman" w:eastAsia="Times New Roman" w:hAnsi="Times New Roman" w:cs="Times New Roman"/>
          <w:sz w:val="28"/>
          <w:szCs w:val="28"/>
          <w:lang w:eastAsia="ru-RU"/>
        </w:rPr>
        <w:t xml:space="preserve"> обеспечение защитных мер, предусмотренных федеральным законодательство и профильным законодательством региона; обеспечение усилий по нивелированию возможного вреда  экологии и здоровью граждан.</w:t>
      </w:r>
    </w:p>
    <w:p w:rsidR="006622E5" w:rsidRPr="00107B79" w:rsidRDefault="006622E5" w:rsidP="00D872CC">
      <w:pPr>
        <w:pStyle w:val="a8"/>
        <w:numPr>
          <w:ilvl w:val="1"/>
          <w:numId w:val="18"/>
        </w:numPr>
        <w:spacing w:after="0"/>
        <w:jc w:val="both"/>
        <w:rPr>
          <w:rFonts w:ascii="Times New Roman" w:eastAsia="Times New Roman" w:hAnsi="Times New Roman" w:cs="Times New Roman"/>
          <w:sz w:val="28"/>
          <w:szCs w:val="28"/>
          <w:lang w:eastAsia="ru-RU"/>
        </w:rPr>
      </w:pPr>
      <w:r w:rsidRPr="00107B79">
        <w:rPr>
          <w:rFonts w:ascii="Times New Roman" w:eastAsia="Times New Roman" w:hAnsi="Times New Roman" w:cs="Times New Roman"/>
          <w:sz w:val="28"/>
          <w:szCs w:val="28"/>
          <w:lang w:eastAsia="ru-RU"/>
        </w:rPr>
        <w:t>Применение при производстве продукции потенциально опасных операций, связанных с горением и выделением каких-либо вредных веществ.</w:t>
      </w:r>
    </w:p>
    <w:p w:rsidR="006622E5" w:rsidRPr="006622E5" w:rsidRDefault="006622E5" w:rsidP="006622E5">
      <w:pPr>
        <w:spacing w:after="0"/>
        <w:ind w:firstLine="709"/>
        <w:jc w:val="both"/>
        <w:rPr>
          <w:rFonts w:ascii="Times New Roman" w:hAnsi="Times New Roman" w:cs="Times New Roman"/>
          <w:sz w:val="28"/>
          <w:szCs w:val="28"/>
        </w:rPr>
      </w:pPr>
      <w:r w:rsidRPr="006622E5">
        <w:rPr>
          <w:rFonts w:ascii="Times New Roman" w:eastAsia="Times New Roman" w:hAnsi="Times New Roman" w:cs="Times New Roman"/>
          <w:i/>
          <w:sz w:val="28"/>
          <w:szCs w:val="28"/>
          <w:lang w:eastAsia="ru-RU"/>
        </w:rPr>
        <w:t>Управление риском:</w:t>
      </w:r>
      <w:r w:rsidRPr="006622E5">
        <w:rPr>
          <w:rFonts w:ascii="Times New Roman" w:eastAsia="Times New Roman" w:hAnsi="Times New Roman" w:cs="Times New Roman"/>
          <w:sz w:val="28"/>
          <w:szCs w:val="28"/>
          <w:lang w:eastAsia="ru-RU"/>
        </w:rPr>
        <w:t xml:space="preserve"> обеспечение комплексной безопасности производственных процессов, обеспечение усилий по нивелированию возможного вреда  экологии и здоровью граждан.</w:t>
      </w:r>
    </w:p>
    <w:p w:rsidR="00561280" w:rsidRDefault="00561280" w:rsidP="004465A3">
      <w:pPr>
        <w:spacing w:after="0"/>
        <w:ind w:firstLine="567"/>
        <w:jc w:val="both"/>
        <w:rPr>
          <w:rFonts w:ascii="Times New Roman" w:hAnsi="Times New Roman" w:cs="Times New Roman"/>
          <w:b/>
          <w:sz w:val="28"/>
          <w:szCs w:val="28"/>
        </w:rPr>
      </w:pPr>
    </w:p>
    <w:p w:rsidR="004E71B2" w:rsidRDefault="004E71B2">
      <w:pPr>
        <w:rPr>
          <w:rFonts w:ascii="Times New Roman" w:hAnsi="Times New Roman" w:cs="Times New Roman"/>
          <w:b/>
          <w:sz w:val="28"/>
          <w:szCs w:val="28"/>
        </w:rPr>
      </w:pPr>
      <w:r>
        <w:rPr>
          <w:rFonts w:ascii="Times New Roman" w:hAnsi="Times New Roman" w:cs="Times New Roman"/>
          <w:b/>
          <w:sz w:val="28"/>
          <w:szCs w:val="28"/>
        </w:rPr>
        <w:br w:type="page"/>
      </w:r>
    </w:p>
    <w:p w:rsidR="003252B5" w:rsidRDefault="004E71B2" w:rsidP="004465A3">
      <w:pPr>
        <w:spacing w:after="0"/>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ГЛАВА 6. ОЦЕНКА РЕЗУЛЬТАТИВНОСТИ И ЭФФЕКТИВНОСТИ ПРОЕКТА</w:t>
      </w:r>
    </w:p>
    <w:p w:rsidR="004E71B2" w:rsidRDefault="004E71B2" w:rsidP="004465A3">
      <w:pPr>
        <w:spacing w:after="0"/>
        <w:ind w:firstLine="567"/>
        <w:jc w:val="both"/>
        <w:rPr>
          <w:rFonts w:ascii="Times New Roman" w:hAnsi="Times New Roman" w:cs="Times New Roman"/>
          <w:b/>
          <w:sz w:val="28"/>
          <w:szCs w:val="28"/>
        </w:rPr>
      </w:pPr>
    </w:p>
    <w:p w:rsidR="00A179F5" w:rsidRPr="004465A3" w:rsidRDefault="004465A3" w:rsidP="004465A3">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Оценка результативности и эффективности </w:t>
      </w:r>
      <w:r w:rsidR="004E71B2">
        <w:rPr>
          <w:rFonts w:ascii="Times New Roman" w:hAnsi="Times New Roman" w:cs="Times New Roman"/>
          <w:sz w:val="28"/>
          <w:szCs w:val="28"/>
        </w:rPr>
        <w:t>создания распределе</w:t>
      </w:r>
      <w:r w:rsidR="00A179F5" w:rsidRPr="004465A3">
        <w:rPr>
          <w:rFonts w:ascii="Times New Roman" w:hAnsi="Times New Roman" w:cs="Times New Roman"/>
          <w:sz w:val="28"/>
          <w:szCs w:val="28"/>
        </w:rPr>
        <w:t>нного технопарка Воронежской области будет выполняться комплексно по ряду ключевых показателей</w:t>
      </w:r>
      <w:r>
        <w:rPr>
          <w:rFonts w:ascii="Times New Roman" w:hAnsi="Times New Roman" w:cs="Times New Roman"/>
          <w:sz w:val="28"/>
          <w:szCs w:val="28"/>
        </w:rPr>
        <w:t>, в соответствии с целями и задачами</w:t>
      </w:r>
      <w:r w:rsidR="00A179F5" w:rsidRPr="004465A3">
        <w:rPr>
          <w:rFonts w:ascii="Times New Roman" w:hAnsi="Times New Roman" w:cs="Times New Roman"/>
          <w:sz w:val="28"/>
          <w:szCs w:val="28"/>
        </w:rPr>
        <w:t xml:space="preserve"> создания технопарка </w:t>
      </w:r>
      <w:r>
        <w:rPr>
          <w:rFonts w:ascii="Times New Roman" w:hAnsi="Times New Roman" w:cs="Times New Roman"/>
          <w:sz w:val="28"/>
          <w:szCs w:val="28"/>
        </w:rPr>
        <w:t>в сфере</w:t>
      </w:r>
      <w:r w:rsidR="00A179F5" w:rsidRPr="004465A3">
        <w:rPr>
          <w:rFonts w:ascii="Times New Roman" w:hAnsi="Times New Roman" w:cs="Times New Roman"/>
          <w:sz w:val="28"/>
          <w:szCs w:val="28"/>
        </w:rPr>
        <w:t xml:space="preserve"> поддержк</w:t>
      </w:r>
      <w:r>
        <w:rPr>
          <w:rFonts w:ascii="Times New Roman" w:hAnsi="Times New Roman" w:cs="Times New Roman"/>
          <w:sz w:val="28"/>
          <w:szCs w:val="28"/>
        </w:rPr>
        <w:t>и</w:t>
      </w:r>
      <w:r w:rsidR="00A179F5" w:rsidRPr="004465A3">
        <w:rPr>
          <w:rFonts w:ascii="Times New Roman" w:hAnsi="Times New Roman" w:cs="Times New Roman"/>
          <w:sz w:val="28"/>
          <w:szCs w:val="28"/>
        </w:rPr>
        <w:t xml:space="preserve"> субъектов малого и среднего научно-технологического предпринимательства</w:t>
      </w:r>
      <w:r>
        <w:rPr>
          <w:rFonts w:ascii="Times New Roman" w:hAnsi="Times New Roman" w:cs="Times New Roman"/>
          <w:sz w:val="28"/>
          <w:szCs w:val="28"/>
        </w:rPr>
        <w:t>.</w:t>
      </w:r>
      <w:r w:rsidR="00A179F5" w:rsidRPr="004465A3">
        <w:rPr>
          <w:rFonts w:ascii="Times New Roman" w:hAnsi="Times New Roman" w:cs="Times New Roman"/>
          <w:sz w:val="28"/>
          <w:szCs w:val="28"/>
        </w:rPr>
        <w:t xml:space="preserve"> </w:t>
      </w:r>
      <w:r>
        <w:rPr>
          <w:rFonts w:ascii="Times New Roman" w:hAnsi="Times New Roman" w:cs="Times New Roman"/>
          <w:sz w:val="28"/>
          <w:szCs w:val="28"/>
        </w:rPr>
        <w:t>О</w:t>
      </w:r>
      <w:r w:rsidRPr="004465A3">
        <w:rPr>
          <w:rFonts w:ascii="Times New Roman" w:hAnsi="Times New Roman" w:cs="Times New Roman"/>
          <w:sz w:val="28"/>
          <w:szCs w:val="28"/>
        </w:rPr>
        <w:t xml:space="preserve">снову системы критериев </w:t>
      </w:r>
      <w:r>
        <w:rPr>
          <w:rFonts w:ascii="Times New Roman" w:hAnsi="Times New Roman" w:cs="Times New Roman"/>
          <w:sz w:val="28"/>
          <w:szCs w:val="28"/>
        </w:rPr>
        <w:t xml:space="preserve">составят </w:t>
      </w:r>
      <w:r w:rsidR="00A179F5" w:rsidRPr="004465A3">
        <w:rPr>
          <w:rFonts w:ascii="Times New Roman" w:hAnsi="Times New Roman" w:cs="Times New Roman"/>
          <w:sz w:val="28"/>
          <w:szCs w:val="28"/>
        </w:rPr>
        <w:t xml:space="preserve">совокупные показатели </w:t>
      </w:r>
      <w:r>
        <w:rPr>
          <w:rFonts w:ascii="Times New Roman" w:hAnsi="Times New Roman" w:cs="Times New Roman"/>
          <w:sz w:val="28"/>
          <w:szCs w:val="28"/>
        </w:rPr>
        <w:t xml:space="preserve">результатов </w:t>
      </w:r>
      <w:r w:rsidR="00A179F5" w:rsidRPr="004465A3">
        <w:rPr>
          <w:rFonts w:ascii="Times New Roman" w:hAnsi="Times New Roman" w:cs="Times New Roman"/>
          <w:sz w:val="28"/>
          <w:szCs w:val="28"/>
        </w:rPr>
        <w:t xml:space="preserve">работы компаний-резидентов. </w:t>
      </w:r>
    </w:p>
    <w:p w:rsidR="00A179F5" w:rsidRPr="004465A3" w:rsidRDefault="004465A3" w:rsidP="004465A3">
      <w:pPr>
        <w:spacing w:after="0"/>
        <w:ind w:firstLine="567"/>
        <w:jc w:val="both"/>
        <w:rPr>
          <w:rFonts w:ascii="Times New Roman" w:hAnsi="Times New Roman" w:cs="Times New Roman"/>
          <w:sz w:val="28"/>
          <w:szCs w:val="28"/>
        </w:rPr>
      </w:pPr>
      <w:r>
        <w:rPr>
          <w:rFonts w:ascii="Times New Roman" w:hAnsi="Times New Roman" w:cs="Times New Roman"/>
          <w:sz w:val="28"/>
          <w:szCs w:val="28"/>
        </w:rPr>
        <w:t>В соответствии с П</w:t>
      </w:r>
      <w:r w:rsidR="00A179F5" w:rsidRPr="004465A3">
        <w:rPr>
          <w:rFonts w:ascii="Times New Roman" w:hAnsi="Times New Roman" w:cs="Times New Roman"/>
          <w:sz w:val="28"/>
          <w:szCs w:val="28"/>
        </w:rPr>
        <w:t xml:space="preserve">остановлением </w:t>
      </w:r>
      <w:r>
        <w:rPr>
          <w:rFonts w:ascii="Times New Roman" w:hAnsi="Times New Roman" w:cs="Times New Roman"/>
          <w:sz w:val="28"/>
          <w:szCs w:val="28"/>
        </w:rPr>
        <w:t>П</w:t>
      </w:r>
      <w:r w:rsidR="00A179F5" w:rsidRPr="004465A3">
        <w:rPr>
          <w:rFonts w:ascii="Times New Roman" w:hAnsi="Times New Roman" w:cs="Times New Roman"/>
          <w:sz w:val="28"/>
          <w:szCs w:val="28"/>
        </w:rPr>
        <w:t xml:space="preserve">равительства РФ </w:t>
      </w:r>
      <w:r w:rsidRPr="004465A3">
        <w:rPr>
          <w:rFonts w:ascii="Times New Roman" w:hAnsi="Times New Roman" w:cs="Times New Roman"/>
          <w:sz w:val="28"/>
          <w:szCs w:val="28"/>
        </w:rPr>
        <w:t xml:space="preserve">от 30.10.2014 </w:t>
      </w:r>
      <w:r w:rsidR="00A179F5" w:rsidRPr="004465A3">
        <w:rPr>
          <w:rFonts w:ascii="Times New Roman" w:hAnsi="Times New Roman" w:cs="Times New Roman"/>
          <w:sz w:val="28"/>
          <w:szCs w:val="28"/>
        </w:rPr>
        <w:t>№ 1119 основным критери</w:t>
      </w:r>
      <w:r>
        <w:rPr>
          <w:rFonts w:ascii="Times New Roman" w:hAnsi="Times New Roman" w:cs="Times New Roman"/>
          <w:sz w:val="28"/>
          <w:szCs w:val="28"/>
        </w:rPr>
        <w:t>ем</w:t>
      </w:r>
      <w:r w:rsidR="00A179F5" w:rsidRPr="004465A3">
        <w:rPr>
          <w:rFonts w:ascii="Times New Roman" w:hAnsi="Times New Roman" w:cs="Times New Roman"/>
          <w:sz w:val="28"/>
          <w:szCs w:val="28"/>
        </w:rPr>
        <w:t xml:space="preserve"> оценки эффективности создания и работы технопарка является достижение следующих показателей:</w:t>
      </w:r>
    </w:p>
    <w:p w:rsidR="00A179F5" w:rsidRPr="004465A3" w:rsidRDefault="00A179F5" w:rsidP="00D872CC">
      <w:pPr>
        <w:pStyle w:val="a8"/>
        <w:numPr>
          <w:ilvl w:val="0"/>
          <w:numId w:val="12"/>
        </w:numPr>
        <w:spacing w:after="0"/>
        <w:ind w:left="426"/>
        <w:jc w:val="both"/>
        <w:rPr>
          <w:rFonts w:ascii="Times New Roman" w:hAnsi="Times New Roman" w:cs="Times New Roman"/>
          <w:sz w:val="28"/>
          <w:szCs w:val="28"/>
        </w:rPr>
      </w:pPr>
      <w:r w:rsidRPr="004465A3">
        <w:rPr>
          <w:rFonts w:ascii="Times New Roman" w:hAnsi="Times New Roman" w:cs="Times New Roman"/>
          <w:sz w:val="28"/>
          <w:szCs w:val="28"/>
        </w:rPr>
        <w:t>совокупная выручка резидентов технопарка, исчисленная для целей налогообложения, рассчитанная на 10-й год реализации проекта, составляет не менее 1 млрд.</w:t>
      </w:r>
      <w:r w:rsidR="004465A3">
        <w:rPr>
          <w:rFonts w:ascii="Times New Roman" w:hAnsi="Times New Roman" w:cs="Times New Roman"/>
          <w:sz w:val="28"/>
          <w:szCs w:val="28"/>
        </w:rPr>
        <w:t xml:space="preserve"> </w:t>
      </w:r>
      <w:r w:rsidRPr="004465A3">
        <w:rPr>
          <w:rFonts w:ascii="Times New Roman" w:hAnsi="Times New Roman" w:cs="Times New Roman"/>
          <w:sz w:val="28"/>
          <w:szCs w:val="28"/>
        </w:rPr>
        <w:t>рублей;</w:t>
      </w:r>
    </w:p>
    <w:p w:rsidR="00A179F5" w:rsidRPr="004465A3" w:rsidRDefault="00A179F5" w:rsidP="00D872CC">
      <w:pPr>
        <w:pStyle w:val="a8"/>
        <w:numPr>
          <w:ilvl w:val="0"/>
          <w:numId w:val="12"/>
        </w:numPr>
        <w:spacing w:after="0"/>
        <w:ind w:left="426"/>
        <w:jc w:val="both"/>
        <w:rPr>
          <w:rFonts w:ascii="Times New Roman" w:hAnsi="Times New Roman" w:cs="Times New Roman"/>
          <w:sz w:val="28"/>
          <w:szCs w:val="28"/>
        </w:rPr>
      </w:pPr>
      <w:r w:rsidRPr="004465A3">
        <w:rPr>
          <w:rFonts w:ascii="Times New Roman" w:hAnsi="Times New Roman" w:cs="Times New Roman"/>
          <w:sz w:val="28"/>
          <w:szCs w:val="28"/>
        </w:rPr>
        <w:t>отношение совокупной выручки резидентов технопарка на 10-й год реализации проекта к совокупному осуществлённому и планируемому объёму финансирования создания инфраструктуры технопарка за счёт средств федерального бюджета и бюджетов субъекта РФ на конец 10-го года реализации проекта накопленным итогом составляет не менее 2;</w:t>
      </w:r>
    </w:p>
    <w:p w:rsidR="00A179F5" w:rsidRPr="004465A3" w:rsidRDefault="00A179F5" w:rsidP="00D872CC">
      <w:pPr>
        <w:pStyle w:val="a8"/>
        <w:numPr>
          <w:ilvl w:val="0"/>
          <w:numId w:val="12"/>
        </w:numPr>
        <w:spacing w:after="0"/>
        <w:ind w:left="426"/>
        <w:jc w:val="both"/>
        <w:rPr>
          <w:rFonts w:ascii="Times New Roman" w:hAnsi="Times New Roman" w:cs="Times New Roman"/>
          <w:sz w:val="28"/>
          <w:szCs w:val="28"/>
        </w:rPr>
      </w:pPr>
      <w:r w:rsidRPr="004465A3">
        <w:rPr>
          <w:rFonts w:ascii="Times New Roman" w:hAnsi="Times New Roman" w:cs="Times New Roman"/>
          <w:sz w:val="28"/>
          <w:szCs w:val="28"/>
        </w:rPr>
        <w:t xml:space="preserve">количество высокопроизводительных рабочих мест на конец 10-го года реализации проекта накопленным итогом составляет не менее </w:t>
      </w:r>
      <w:r w:rsidR="004465A3">
        <w:rPr>
          <w:rFonts w:ascii="Times New Roman" w:hAnsi="Times New Roman" w:cs="Times New Roman"/>
          <w:sz w:val="28"/>
          <w:szCs w:val="28"/>
        </w:rPr>
        <w:t>50</w:t>
      </w:r>
      <w:r w:rsidRPr="004465A3">
        <w:rPr>
          <w:rFonts w:ascii="Times New Roman" w:hAnsi="Times New Roman" w:cs="Times New Roman"/>
          <w:sz w:val="28"/>
          <w:szCs w:val="28"/>
        </w:rPr>
        <w:t>0;</w:t>
      </w:r>
    </w:p>
    <w:p w:rsidR="00A179F5" w:rsidRPr="004465A3" w:rsidRDefault="00A179F5" w:rsidP="00D872CC">
      <w:pPr>
        <w:pStyle w:val="a8"/>
        <w:numPr>
          <w:ilvl w:val="0"/>
          <w:numId w:val="12"/>
        </w:numPr>
        <w:spacing w:after="0"/>
        <w:ind w:left="426"/>
        <w:jc w:val="both"/>
        <w:rPr>
          <w:rFonts w:ascii="Times New Roman" w:hAnsi="Times New Roman" w:cs="Times New Roman"/>
          <w:sz w:val="28"/>
          <w:szCs w:val="28"/>
        </w:rPr>
      </w:pPr>
      <w:r w:rsidRPr="004465A3">
        <w:rPr>
          <w:rFonts w:ascii="Times New Roman" w:hAnsi="Times New Roman" w:cs="Times New Roman"/>
          <w:sz w:val="28"/>
          <w:szCs w:val="28"/>
        </w:rPr>
        <w:t>совокупная добавленная стоимость, получаемая на территории технопарка, рассчитанная на 10-й год реализации проекта, составляет не менее 0,5 млрд.</w:t>
      </w:r>
      <w:r w:rsidR="004465A3">
        <w:rPr>
          <w:rFonts w:ascii="Times New Roman" w:hAnsi="Times New Roman" w:cs="Times New Roman"/>
          <w:sz w:val="28"/>
          <w:szCs w:val="28"/>
        </w:rPr>
        <w:t xml:space="preserve"> рублей.</w:t>
      </w:r>
      <w:r w:rsidRPr="004465A3">
        <w:rPr>
          <w:rFonts w:ascii="Times New Roman" w:hAnsi="Times New Roman" w:cs="Times New Roman"/>
          <w:sz w:val="28"/>
          <w:szCs w:val="28"/>
        </w:rPr>
        <w:t xml:space="preserve"> </w:t>
      </w:r>
    </w:p>
    <w:p w:rsidR="00A179F5" w:rsidRPr="004465A3" w:rsidRDefault="00A179F5" w:rsidP="004465A3">
      <w:pPr>
        <w:spacing w:after="0"/>
        <w:ind w:firstLine="708"/>
        <w:jc w:val="both"/>
        <w:rPr>
          <w:rFonts w:ascii="Times New Roman" w:hAnsi="Times New Roman" w:cs="Times New Roman"/>
          <w:sz w:val="28"/>
          <w:szCs w:val="28"/>
        </w:rPr>
      </w:pPr>
      <w:r w:rsidRPr="004465A3">
        <w:rPr>
          <w:rFonts w:ascii="Times New Roman" w:hAnsi="Times New Roman" w:cs="Times New Roman"/>
          <w:sz w:val="28"/>
          <w:szCs w:val="28"/>
        </w:rPr>
        <w:t xml:space="preserve">В соответствии с постановлением Правительства РФ </w:t>
      </w:r>
      <w:r w:rsidR="004465A3" w:rsidRPr="004465A3">
        <w:rPr>
          <w:rFonts w:ascii="Times New Roman" w:hAnsi="Times New Roman" w:cs="Times New Roman"/>
          <w:sz w:val="28"/>
          <w:szCs w:val="28"/>
        </w:rPr>
        <w:t xml:space="preserve">от 27.02.2009 </w:t>
      </w:r>
      <w:r w:rsidRPr="004465A3">
        <w:rPr>
          <w:rFonts w:ascii="Times New Roman" w:hAnsi="Times New Roman" w:cs="Times New Roman"/>
          <w:sz w:val="28"/>
          <w:szCs w:val="28"/>
        </w:rPr>
        <w:t>№</w:t>
      </w:r>
      <w:r w:rsidR="004465A3">
        <w:rPr>
          <w:rFonts w:ascii="Times New Roman" w:hAnsi="Times New Roman" w:cs="Times New Roman"/>
          <w:sz w:val="28"/>
          <w:szCs w:val="28"/>
        </w:rPr>
        <w:t xml:space="preserve"> </w:t>
      </w:r>
      <w:r w:rsidRPr="004465A3">
        <w:rPr>
          <w:rFonts w:ascii="Times New Roman" w:hAnsi="Times New Roman" w:cs="Times New Roman"/>
          <w:sz w:val="28"/>
          <w:szCs w:val="28"/>
        </w:rPr>
        <w:t>178 и</w:t>
      </w:r>
      <w:r w:rsidR="004465A3">
        <w:rPr>
          <w:rFonts w:ascii="Times New Roman" w:hAnsi="Times New Roman" w:cs="Times New Roman"/>
          <w:sz w:val="28"/>
          <w:szCs w:val="28"/>
        </w:rPr>
        <w:t xml:space="preserve"> </w:t>
      </w:r>
      <w:r w:rsidRPr="004465A3">
        <w:rPr>
          <w:rFonts w:ascii="Times New Roman" w:hAnsi="Times New Roman" w:cs="Times New Roman"/>
          <w:sz w:val="28"/>
          <w:szCs w:val="28"/>
        </w:rPr>
        <w:t xml:space="preserve">ежегодным приказом Министерства экономического развития РФ </w:t>
      </w:r>
      <w:r w:rsidR="004465A3">
        <w:rPr>
          <w:rFonts w:ascii="Times New Roman" w:hAnsi="Times New Roman" w:cs="Times New Roman"/>
          <w:sz w:val="28"/>
          <w:szCs w:val="28"/>
        </w:rPr>
        <w:t>«О</w:t>
      </w:r>
      <w:r w:rsidRPr="004465A3">
        <w:rPr>
          <w:rFonts w:ascii="Times New Roman" w:hAnsi="Times New Roman" w:cs="Times New Roman"/>
          <w:sz w:val="28"/>
          <w:szCs w:val="28"/>
        </w:rPr>
        <w:t>б организации проведения конкурсного отбора субъектов РФ, бюджетам которых предоставляются субсидии из федерального бюджета на государственную</w:t>
      </w:r>
      <w:r w:rsidR="004465A3">
        <w:rPr>
          <w:rFonts w:ascii="Times New Roman" w:hAnsi="Times New Roman" w:cs="Times New Roman"/>
          <w:sz w:val="28"/>
          <w:szCs w:val="28"/>
        </w:rPr>
        <w:t xml:space="preserve"> </w:t>
      </w:r>
      <w:r w:rsidRPr="004465A3">
        <w:rPr>
          <w:rFonts w:ascii="Times New Roman" w:hAnsi="Times New Roman" w:cs="Times New Roman"/>
          <w:sz w:val="28"/>
          <w:szCs w:val="28"/>
        </w:rPr>
        <w:t>поддержку малого и среднего предпринимательства субъектами РФ</w:t>
      </w:r>
      <w:r w:rsidR="004465A3">
        <w:rPr>
          <w:rFonts w:ascii="Times New Roman" w:hAnsi="Times New Roman" w:cs="Times New Roman"/>
          <w:sz w:val="28"/>
          <w:szCs w:val="28"/>
        </w:rPr>
        <w:t>»</w:t>
      </w:r>
      <w:r w:rsidRPr="004465A3">
        <w:rPr>
          <w:rFonts w:ascii="Times New Roman" w:hAnsi="Times New Roman" w:cs="Times New Roman"/>
          <w:sz w:val="28"/>
          <w:szCs w:val="28"/>
        </w:rPr>
        <w:t xml:space="preserve"> субъект РФ, получивший субсидию федерального бюджета на создание технопарка, обязан выполнить следующие условия:</w:t>
      </w:r>
    </w:p>
    <w:p w:rsidR="00A179F5" w:rsidRPr="004465A3" w:rsidRDefault="00A179F5" w:rsidP="00D872CC">
      <w:pPr>
        <w:pStyle w:val="a8"/>
        <w:numPr>
          <w:ilvl w:val="0"/>
          <w:numId w:val="13"/>
        </w:numPr>
        <w:spacing w:after="0"/>
        <w:jc w:val="both"/>
        <w:rPr>
          <w:rFonts w:ascii="Times New Roman" w:hAnsi="Times New Roman" w:cs="Times New Roman"/>
          <w:sz w:val="28"/>
          <w:szCs w:val="28"/>
        </w:rPr>
      </w:pPr>
      <w:r w:rsidRPr="004465A3">
        <w:rPr>
          <w:rFonts w:ascii="Times New Roman" w:hAnsi="Times New Roman" w:cs="Times New Roman"/>
          <w:sz w:val="28"/>
          <w:szCs w:val="28"/>
        </w:rPr>
        <w:t>обеспечить функционирование технопарка в течение не менее 10 лет с момента ввода в эксплуатацию объекта за счет субсидии, предоставленной на создание технопарка;</w:t>
      </w:r>
    </w:p>
    <w:p w:rsidR="00A179F5" w:rsidRPr="004465A3" w:rsidRDefault="00A179F5" w:rsidP="00D872CC">
      <w:pPr>
        <w:pStyle w:val="a8"/>
        <w:numPr>
          <w:ilvl w:val="0"/>
          <w:numId w:val="13"/>
        </w:numPr>
        <w:spacing w:after="0"/>
        <w:jc w:val="both"/>
        <w:rPr>
          <w:rFonts w:ascii="Times New Roman" w:hAnsi="Times New Roman" w:cs="Times New Roman"/>
          <w:sz w:val="28"/>
          <w:szCs w:val="28"/>
        </w:rPr>
      </w:pPr>
      <w:r w:rsidRPr="004465A3">
        <w:rPr>
          <w:rFonts w:ascii="Times New Roman" w:hAnsi="Times New Roman" w:cs="Times New Roman"/>
          <w:sz w:val="28"/>
          <w:szCs w:val="28"/>
        </w:rPr>
        <w:t xml:space="preserve">обеспечить на постоянной основе публикацию и обновление в интернет, в том числе на федеральном портале малого и среднего предпринимательства Министерства экономического развития Российской Федерации (http://smb.gov.ru) основной информации о </w:t>
      </w:r>
      <w:r w:rsidRPr="004465A3">
        <w:rPr>
          <w:rFonts w:ascii="Times New Roman" w:hAnsi="Times New Roman" w:cs="Times New Roman"/>
          <w:sz w:val="28"/>
          <w:szCs w:val="28"/>
        </w:rPr>
        <w:lastRenderedPageBreak/>
        <w:t>технопарке, включая данные об учредителях, инфраструктуре технопарка, условиях и сроках приёма резидентов, сведения о деятельности технопарка и пр.</w:t>
      </w:r>
    </w:p>
    <w:p w:rsidR="00A179F5" w:rsidRPr="004465A3" w:rsidRDefault="00A179F5" w:rsidP="004465A3">
      <w:pPr>
        <w:spacing w:after="0"/>
        <w:ind w:firstLine="708"/>
        <w:jc w:val="both"/>
        <w:rPr>
          <w:rFonts w:ascii="Times New Roman" w:hAnsi="Times New Roman" w:cs="Times New Roman"/>
          <w:sz w:val="28"/>
          <w:szCs w:val="28"/>
        </w:rPr>
      </w:pPr>
      <w:r w:rsidRPr="004465A3">
        <w:rPr>
          <w:rFonts w:ascii="Times New Roman" w:hAnsi="Times New Roman" w:cs="Times New Roman"/>
          <w:sz w:val="28"/>
          <w:szCs w:val="28"/>
        </w:rPr>
        <w:t>С учётом предъявляемых законодательством требований и основываясь на возможных критериях оценки, предлагается следующий набор показателей, позволяющих с определённой периодичностью оценивать эффективность и результативность создания технопарка на фед</w:t>
      </w:r>
      <w:r w:rsidR="004465A3">
        <w:rPr>
          <w:rFonts w:ascii="Times New Roman" w:hAnsi="Times New Roman" w:cs="Times New Roman"/>
          <w:sz w:val="28"/>
          <w:szCs w:val="28"/>
        </w:rPr>
        <w:t>еральном и региональном уровнях.</w:t>
      </w:r>
    </w:p>
    <w:p w:rsidR="00A179F5" w:rsidRPr="004465A3" w:rsidRDefault="00A179F5" w:rsidP="004465A3">
      <w:pPr>
        <w:spacing w:after="0"/>
        <w:ind w:firstLine="708"/>
        <w:jc w:val="both"/>
        <w:rPr>
          <w:rFonts w:ascii="Times New Roman" w:hAnsi="Times New Roman" w:cs="Times New Roman"/>
          <w:sz w:val="28"/>
          <w:szCs w:val="28"/>
        </w:rPr>
      </w:pPr>
      <w:r w:rsidRPr="004465A3">
        <w:rPr>
          <w:rFonts w:ascii="Times New Roman" w:hAnsi="Times New Roman" w:cs="Times New Roman"/>
          <w:sz w:val="28"/>
          <w:szCs w:val="28"/>
        </w:rPr>
        <w:t xml:space="preserve">На федеральном уровне </w:t>
      </w:r>
      <w:r w:rsidR="004465A3" w:rsidRPr="004465A3">
        <w:rPr>
          <w:rFonts w:ascii="Times New Roman" w:hAnsi="Times New Roman" w:cs="Times New Roman"/>
          <w:sz w:val="28"/>
          <w:szCs w:val="28"/>
        </w:rPr>
        <w:t>в целях периодического мониторинга исполнения основных критериев эффективности создания и работы технопарка в соответствии с Постановлением Правительства РФ от 30.10.2014</w:t>
      </w:r>
      <w:r w:rsidR="004465A3">
        <w:rPr>
          <w:rFonts w:ascii="Times New Roman" w:hAnsi="Times New Roman" w:cs="Times New Roman"/>
          <w:sz w:val="28"/>
          <w:szCs w:val="28"/>
        </w:rPr>
        <w:t xml:space="preserve"> </w:t>
      </w:r>
      <w:r w:rsidR="004465A3" w:rsidRPr="004465A3">
        <w:rPr>
          <w:rFonts w:ascii="Times New Roman" w:hAnsi="Times New Roman" w:cs="Times New Roman"/>
          <w:sz w:val="28"/>
          <w:szCs w:val="28"/>
        </w:rPr>
        <w:t>№ 1119</w:t>
      </w:r>
      <w:r w:rsidR="004465A3">
        <w:rPr>
          <w:rFonts w:ascii="Times New Roman" w:hAnsi="Times New Roman" w:cs="Times New Roman"/>
          <w:sz w:val="28"/>
          <w:szCs w:val="28"/>
        </w:rPr>
        <w:t xml:space="preserve"> </w:t>
      </w:r>
      <w:r w:rsidRPr="004465A3">
        <w:rPr>
          <w:rFonts w:ascii="Times New Roman" w:hAnsi="Times New Roman" w:cs="Times New Roman"/>
          <w:sz w:val="28"/>
          <w:szCs w:val="28"/>
        </w:rPr>
        <w:t>предполагается отслеживать и оценивать следующие показатели:</w:t>
      </w:r>
    </w:p>
    <w:p w:rsidR="00A179F5" w:rsidRPr="004465A3" w:rsidRDefault="00A179F5" w:rsidP="00D872CC">
      <w:pPr>
        <w:pStyle w:val="a8"/>
        <w:numPr>
          <w:ilvl w:val="0"/>
          <w:numId w:val="14"/>
        </w:numPr>
        <w:spacing w:after="0"/>
        <w:jc w:val="both"/>
        <w:rPr>
          <w:rFonts w:ascii="Times New Roman" w:hAnsi="Times New Roman" w:cs="Times New Roman"/>
          <w:sz w:val="28"/>
          <w:szCs w:val="28"/>
        </w:rPr>
      </w:pPr>
      <w:r w:rsidRPr="004465A3">
        <w:rPr>
          <w:rFonts w:ascii="Times New Roman" w:hAnsi="Times New Roman" w:cs="Times New Roman"/>
          <w:sz w:val="28"/>
          <w:szCs w:val="28"/>
        </w:rPr>
        <w:t>совокупную выручку резидентов технопарка, исчисленную для целей налогообложения;</w:t>
      </w:r>
    </w:p>
    <w:p w:rsidR="00A179F5" w:rsidRPr="004465A3" w:rsidRDefault="00A179F5" w:rsidP="00D872CC">
      <w:pPr>
        <w:pStyle w:val="a8"/>
        <w:numPr>
          <w:ilvl w:val="0"/>
          <w:numId w:val="14"/>
        </w:numPr>
        <w:spacing w:after="0"/>
        <w:jc w:val="both"/>
        <w:rPr>
          <w:rFonts w:ascii="Times New Roman" w:hAnsi="Times New Roman" w:cs="Times New Roman"/>
          <w:sz w:val="28"/>
          <w:szCs w:val="28"/>
        </w:rPr>
      </w:pPr>
      <w:r w:rsidRPr="004465A3">
        <w:rPr>
          <w:rFonts w:ascii="Times New Roman" w:hAnsi="Times New Roman" w:cs="Times New Roman"/>
          <w:sz w:val="28"/>
          <w:szCs w:val="28"/>
        </w:rPr>
        <w:t>количество высокопроизводительных рабочих мест.</w:t>
      </w:r>
    </w:p>
    <w:p w:rsidR="00A179F5" w:rsidRPr="004465A3" w:rsidRDefault="00A179F5" w:rsidP="004465A3">
      <w:pPr>
        <w:spacing w:after="0"/>
        <w:ind w:firstLine="709"/>
        <w:jc w:val="both"/>
        <w:rPr>
          <w:rFonts w:ascii="Times New Roman" w:hAnsi="Times New Roman" w:cs="Times New Roman"/>
          <w:sz w:val="28"/>
          <w:szCs w:val="28"/>
        </w:rPr>
      </w:pPr>
      <w:r w:rsidRPr="004465A3">
        <w:rPr>
          <w:rFonts w:ascii="Times New Roman" w:hAnsi="Times New Roman" w:cs="Times New Roman"/>
          <w:sz w:val="28"/>
          <w:szCs w:val="28"/>
        </w:rPr>
        <w:t>Периодичность мониторинга и отчётности по данным показателям предполагается установить на ежегодной основе, по результатам предоставления всеми компаниями-резидентами технопарка годовой бухгалтерской отчётности за предыдущий год.</w:t>
      </w:r>
    </w:p>
    <w:p w:rsidR="00A179F5" w:rsidRPr="004465A3" w:rsidRDefault="00A179F5" w:rsidP="004465A3">
      <w:pPr>
        <w:spacing w:after="0"/>
        <w:ind w:firstLine="708"/>
        <w:jc w:val="both"/>
        <w:rPr>
          <w:rFonts w:ascii="Times New Roman" w:hAnsi="Times New Roman" w:cs="Times New Roman"/>
          <w:sz w:val="28"/>
          <w:szCs w:val="28"/>
        </w:rPr>
      </w:pPr>
      <w:r w:rsidRPr="004465A3">
        <w:rPr>
          <w:rFonts w:ascii="Times New Roman" w:hAnsi="Times New Roman" w:cs="Times New Roman"/>
          <w:sz w:val="28"/>
          <w:szCs w:val="28"/>
        </w:rPr>
        <w:t>На региональном уровне предполагается отслеживать и</w:t>
      </w:r>
      <w:r w:rsidR="004465A3">
        <w:rPr>
          <w:rFonts w:ascii="Times New Roman" w:hAnsi="Times New Roman" w:cs="Times New Roman"/>
          <w:sz w:val="28"/>
          <w:szCs w:val="28"/>
        </w:rPr>
        <w:t xml:space="preserve"> оценивать следующие показатели. </w:t>
      </w:r>
    </w:p>
    <w:p w:rsidR="00A179F5" w:rsidRPr="004465A3" w:rsidRDefault="00A179F5" w:rsidP="004465A3">
      <w:pPr>
        <w:spacing w:after="0"/>
        <w:ind w:firstLine="708"/>
        <w:jc w:val="both"/>
        <w:rPr>
          <w:rFonts w:ascii="Times New Roman" w:hAnsi="Times New Roman" w:cs="Times New Roman"/>
          <w:sz w:val="28"/>
          <w:szCs w:val="28"/>
        </w:rPr>
      </w:pPr>
      <w:r w:rsidRPr="004465A3">
        <w:rPr>
          <w:rFonts w:ascii="Times New Roman" w:hAnsi="Times New Roman" w:cs="Times New Roman"/>
          <w:sz w:val="28"/>
          <w:szCs w:val="28"/>
        </w:rPr>
        <w:t>На ежеквартальной основе:</w:t>
      </w:r>
    </w:p>
    <w:p w:rsidR="00A179F5" w:rsidRPr="004465A3" w:rsidRDefault="00A179F5" w:rsidP="00D872CC">
      <w:pPr>
        <w:pStyle w:val="a8"/>
        <w:numPr>
          <w:ilvl w:val="0"/>
          <w:numId w:val="15"/>
        </w:numPr>
        <w:spacing w:after="0"/>
        <w:jc w:val="both"/>
        <w:rPr>
          <w:rFonts w:ascii="Times New Roman" w:hAnsi="Times New Roman" w:cs="Times New Roman"/>
          <w:sz w:val="28"/>
          <w:szCs w:val="28"/>
        </w:rPr>
      </w:pPr>
      <w:r w:rsidRPr="004465A3">
        <w:rPr>
          <w:rFonts w:ascii="Times New Roman" w:hAnsi="Times New Roman" w:cs="Times New Roman"/>
          <w:sz w:val="28"/>
          <w:szCs w:val="28"/>
        </w:rPr>
        <w:t>количество компаний-резидентов, работающих на территории технопарка;</w:t>
      </w:r>
    </w:p>
    <w:p w:rsidR="00A179F5" w:rsidRPr="004465A3" w:rsidRDefault="00A179F5" w:rsidP="00D872CC">
      <w:pPr>
        <w:pStyle w:val="a8"/>
        <w:numPr>
          <w:ilvl w:val="0"/>
          <w:numId w:val="15"/>
        </w:numPr>
        <w:spacing w:after="0"/>
        <w:jc w:val="both"/>
        <w:rPr>
          <w:rFonts w:ascii="Times New Roman" w:hAnsi="Times New Roman" w:cs="Times New Roman"/>
          <w:sz w:val="28"/>
          <w:szCs w:val="28"/>
        </w:rPr>
      </w:pPr>
      <w:r w:rsidRPr="004465A3">
        <w:rPr>
          <w:rFonts w:ascii="Times New Roman" w:hAnsi="Times New Roman" w:cs="Times New Roman"/>
          <w:sz w:val="28"/>
          <w:szCs w:val="28"/>
        </w:rPr>
        <w:t>процент загруженности офисных и производственных площадей распределённого технопарка;</w:t>
      </w:r>
    </w:p>
    <w:p w:rsidR="00A179F5" w:rsidRPr="004465A3" w:rsidRDefault="00A179F5" w:rsidP="00D872CC">
      <w:pPr>
        <w:pStyle w:val="a8"/>
        <w:numPr>
          <w:ilvl w:val="0"/>
          <w:numId w:val="15"/>
        </w:numPr>
        <w:spacing w:after="0"/>
        <w:jc w:val="both"/>
        <w:rPr>
          <w:rFonts w:ascii="Times New Roman" w:hAnsi="Times New Roman" w:cs="Times New Roman"/>
          <w:sz w:val="28"/>
          <w:szCs w:val="28"/>
        </w:rPr>
      </w:pPr>
      <w:r w:rsidRPr="004465A3">
        <w:rPr>
          <w:rFonts w:ascii="Times New Roman" w:hAnsi="Times New Roman" w:cs="Times New Roman"/>
          <w:sz w:val="28"/>
          <w:szCs w:val="28"/>
        </w:rPr>
        <w:t>процент загруженности оборудования и инструментов, доступных резидентам и сторонним организациям в рамках распределённой структуры технопарка;</w:t>
      </w:r>
    </w:p>
    <w:p w:rsidR="00A179F5" w:rsidRPr="004465A3" w:rsidRDefault="007A5E90" w:rsidP="00D872CC">
      <w:pPr>
        <w:pStyle w:val="a8"/>
        <w:numPr>
          <w:ilvl w:val="0"/>
          <w:numId w:val="15"/>
        </w:numPr>
        <w:spacing w:after="0"/>
        <w:jc w:val="both"/>
        <w:rPr>
          <w:rFonts w:ascii="Times New Roman" w:hAnsi="Times New Roman" w:cs="Times New Roman"/>
          <w:sz w:val="28"/>
          <w:szCs w:val="28"/>
        </w:rPr>
      </w:pPr>
      <w:r>
        <w:rPr>
          <w:rFonts w:ascii="Times New Roman" w:hAnsi="Times New Roman" w:cs="Times New Roman"/>
          <w:sz w:val="28"/>
          <w:szCs w:val="28"/>
        </w:rPr>
        <w:t xml:space="preserve">качество и периодичность </w:t>
      </w:r>
      <w:r w:rsidR="00A179F5" w:rsidRPr="004465A3">
        <w:rPr>
          <w:rFonts w:ascii="Times New Roman" w:hAnsi="Times New Roman" w:cs="Times New Roman"/>
          <w:sz w:val="28"/>
          <w:szCs w:val="28"/>
        </w:rPr>
        <w:t>информировани</w:t>
      </w:r>
      <w:r>
        <w:rPr>
          <w:rFonts w:ascii="Times New Roman" w:hAnsi="Times New Roman" w:cs="Times New Roman"/>
          <w:sz w:val="28"/>
          <w:szCs w:val="28"/>
        </w:rPr>
        <w:t>я</w:t>
      </w:r>
      <w:r w:rsidR="00A179F5" w:rsidRPr="004465A3">
        <w:rPr>
          <w:rFonts w:ascii="Times New Roman" w:hAnsi="Times New Roman" w:cs="Times New Roman"/>
          <w:sz w:val="28"/>
          <w:szCs w:val="28"/>
        </w:rPr>
        <w:t xml:space="preserve"> общественности о результатах деятельности технопарка.</w:t>
      </w:r>
    </w:p>
    <w:p w:rsidR="00A179F5" w:rsidRPr="004465A3" w:rsidRDefault="00A179F5" w:rsidP="004465A3">
      <w:pPr>
        <w:spacing w:after="0"/>
        <w:ind w:firstLine="708"/>
        <w:jc w:val="both"/>
        <w:rPr>
          <w:rFonts w:ascii="Times New Roman" w:hAnsi="Times New Roman" w:cs="Times New Roman"/>
          <w:sz w:val="28"/>
          <w:szCs w:val="28"/>
        </w:rPr>
      </w:pPr>
      <w:r w:rsidRPr="004465A3">
        <w:rPr>
          <w:rFonts w:ascii="Times New Roman" w:hAnsi="Times New Roman" w:cs="Times New Roman"/>
          <w:sz w:val="28"/>
          <w:szCs w:val="28"/>
        </w:rPr>
        <w:t>На ежегодной основе:</w:t>
      </w:r>
    </w:p>
    <w:p w:rsidR="00A179F5" w:rsidRPr="004465A3" w:rsidRDefault="00A179F5" w:rsidP="00D872CC">
      <w:pPr>
        <w:pStyle w:val="a8"/>
        <w:numPr>
          <w:ilvl w:val="0"/>
          <w:numId w:val="16"/>
        </w:numPr>
        <w:spacing w:after="0"/>
        <w:jc w:val="both"/>
        <w:rPr>
          <w:rFonts w:ascii="Times New Roman" w:hAnsi="Times New Roman" w:cs="Times New Roman"/>
          <w:sz w:val="28"/>
          <w:szCs w:val="28"/>
        </w:rPr>
      </w:pPr>
      <w:r w:rsidRPr="004465A3">
        <w:rPr>
          <w:rFonts w:ascii="Times New Roman" w:hAnsi="Times New Roman" w:cs="Times New Roman"/>
          <w:sz w:val="28"/>
          <w:szCs w:val="28"/>
        </w:rPr>
        <w:t>количество и качество новых технологий и продуктов, созданных</w:t>
      </w:r>
      <w:r w:rsidR="007A5E90">
        <w:rPr>
          <w:rFonts w:ascii="Times New Roman" w:hAnsi="Times New Roman" w:cs="Times New Roman"/>
          <w:sz w:val="28"/>
          <w:szCs w:val="28"/>
        </w:rPr>
        <w:t xml:space="preserve"> </w:t>
      </w:r>
      <w:r w:rsidRPr="004465A3">
        <w:rPr>
          <w:rFonts w:ascii="Times New Roman" w:hAnsi="Times New Roman" w:cs="Times New Roman"/>
          <w:sz w:val="28"/>
          <w:szCs w:val="28"/>
        </w:rPr>
        <w:t>/</w:t>
      </w:r>
      <w:r w:rsidR="007A5E90">
        <w:rPr>
          <w:rFonts w:ascii="Times New Roman" w:hAnsi="Times New Roman" w:cs="Times New Roman"/>
          <w:sz w:val="28"/>
          <w:szCs w:val="28"/>
        </w:rPr>
        <w:t xml:space="preserve"> </w:t>
      </w:r>
      <w:r w:rsidRPr="004465A3">
        <w:rPr>
          <w:rFonts w:ascii="Times New Roman" w:hAnsi="Times New Roman" w:cs="Times New Roman"/>
          <w:sz w:val="28"/>
          <w:szCs w:val="28"/>
        </w:rPr>
        <w:t>развитых на территории технопарка</w:t>
      </w:r>
    </w:p>
    <w:p w:rsidR="00A179F5" w:rsidRPr="004465A3" w:rsidRDefault="00A179F5" w:rsidP="00D872CC">
      <w:pPr>
        <w:pStyle w:val="a8"/>
        <w:numPr>
          <w:ilvl w:val="0"/>
          <w:numId w:val="16"/>
        </w:numPr>
        <w:spacing w:after="0"/>
        <w:jc w:val="both"/>
        <w:rPr>
          <w:rFonts w:ascii="Times New Roman" w:hAnsi="Times New Roman" w:cs="Times New Roman"/>
          <w:sz w:val="28"/>
          <w:szCs w:val="28"/>
        </w:rPr>
      </w:pPr>
      <w:r w:rsidRPr="004465A3">
        <w:rPr>
          <w:rFonts w:ascii="Times New Roman" w:hAnsi="Times New Roman" w:cs="Times New Roman"/>
          <w:sz w:val="28"/>
          <w:szCs w:val="28"/>
        </w:rPr>
        <w:t>количество патентов и других объектов интеллектуальной собственности, созданных резидентами после начала работы в рамках технопарка;</w:t>
      </w:r>
    </w:p>
    <w:p w:rsidR="00A179F5" w:rsidRPr="004465A3" w:rsidRDefault="00A179F5" w:rsidP="00D872CC">
      <w:pPr>
        <w:pStyle w:val="a8"/>
        <w:numPr>
          <w:ilvl w:val="0"/>
          <w:numId w:val="16"/>
        </w:numPr>
        <w:spacing w:after="0"/>
        <w:jc w:val="both"/>
        <w:rPr>
          <w:rFonts w:ascii="Times New Roman" w:hAnsi="Times New Roman" w:cs="Times New Roman"/>
          <w:sz w:val="28"/>
          <w:szCs w:val="28"/>
        </w:rPr>
      </w:pPr>
      <w:r w:rsidRPr="004465A3">
        <w:rPr>
          <w:rFonts w:ascii="Times New Roman" w:hAnsi="Times New Roman" w:cs="Times New Roman"/>
          <w:sz w:val="28"/>
          <w:szCs w:val="28"/>
        </w:rPr>
        <w:t>сумму налоговых отчислений компаний-резидентов технопарка в фед</w:t>
      </w:r>
      <w:r w:rsidR="007A5E90">
        <w:rPr>
          <w:rFonts w:ascii="Times New Roman" w:hAnsi="Times New Roman" w:cs="Times New Roman"/>
          <w:sz w:val="28"/>
          <w:szCs w:val="28"/>
        </w:rPr>
        <w:t>еральные и региональные бюджеты;</w:t>
      </w:r>
    </w:p>
    <w:p w:rsidR="00A179F5" w:rsidRPr="004465A3" w:rsidRDefault="00A179F5" w:rsidP="00D872CC">
      <w:pPr>
        <w:pStyle w:val="4"/>
        <w:numPr>
          <w:ilvl w:val="0"/>
          <w:numId w:val="16"/>
        </w:numPr>
        <w:spacing w:line="276" w:lineRule="auto"/>
        <w:jc w:val="both"/>
        <w:rPr>
          <w:rFonts w:cs="Times New Roman"/>
          <w:sz w:val="28"/>
          <w:szCs w:val="28"/>
        </w:rPr>
      </w:pPr>
      <w:r w:rsidRPr="004465A3">
        <w:rPr>
          <w:rFonts w:cs="Times New Roman"/>
          <w:sz w:val="28"/>
          <w:szCs w:val="28"/>
        </w:rPr>
        <w:lastRenderedPageBreak/>
        <w:t>су</w:t>
      </w:r>
      <w:r w:rsidR="007A5E90">
        <w:rPr>
          <w:rFonts w:cs="Times New Roman"/>
          <w:sz w:val="28"/>
          <w:szCs w:val="28"/>
        </w:rPr>
        <w:t>мму ежегодной прибыли, получаемой</w:t>
      </w:r>
      <w:r w:rsidRPr="004465A3">
        <w:rPr>
          <w:rFonts w:cs="Times New Roman"/>
          <w:sz w:val="28"/>
          <w:szCs w:val="28"/>
        </w:rPr>
        <w:t xml:space="preserve"> управляющей компанией технопарка в результате предоставления резидентам и сторонним организациям услуг и сервисов;</w:t>
      </w:r>
    </w:p>
    <w:p w:rsidR="00A179F5" w:rsidRPr="004465A3" w:rsidRDefault="00A179F5" w:rsidP="00D872CC">
      <w:pPr>
        <w:pStyle w:val="4"/>
        <w:numPr>
          <w:ilvl w:val="0"/>
          <w:numId w:val="16"/>
        </w:numPr>
        <w:spacing w:line="276" w:lineRule="auto"/>
        <w:jc w:val="both"/>
        <w:rPr>
          <w:rFonts w:cs="Times New Roman"/>
          <w:sz w:val="28"/>
          <w:szCs w:val="28"/>
        </w:rPr>
      </w:pPr>
      <w:r w:rsidRPr="004465A3">
        <w:rPr>
          <w:rFonts w:cs="Times New Roman"/>
          <w:sz w:val="28"/>
          <w:szCs w:val="28"/>
        </w:rPr>
        <w:t>планируемые сроки выхода технопарка на операционную окупаемость (точку безубыточности);</w:t>
      </w:r>
    </w:p>
    <w:p w:rsidR="00A179F5" w:rsidRPr="004465A3" w:rsidRDefault="00A179F5" w:rsidP="00D872CC">
      <w:pPr>
        <w:pStyle w:val="4"/>
        <w:numPr>
          <w:ilvl w:val="0"/>
          <w:numId w:val="16"/>
        </w:numPr>
        <w:spacing w:line="276" w:lineRule="auto"/>
        <w:jc w:val="both"/>
        <w:rPr>
          <w:rFonts w:cs="Times New Roman"/>
          <w:sz w:val="28"/>
          <w:szCs w:val="28"/>
        </w:rPr>
      </w:pPr>
      <w:r w:rsidRPr="004465A3">
        <w:rPr>
          <w:rFonts w:cs="Times New Roman"/>
          <w:sz w:val="28"/>
          <w:szCs w:val="28"/>
        </w:rPr>
        <w:t>планируемые сроки окупаемости инвестиций из федерального и регионального бюджета, вложенных в запуск и развитие технопарка Воронежской области, за счёт прибыли управляющей компании.</w:t>
      </w:r>
    </w:p>
    <w:p w:rsidR="00A179F5" w:rsidRPr="004465A3" w:rsidRDefault="00A179F5" w:rsidP="007A5E90">
      <w:pPr>
        <w:spacing w:after="0"/>
        <w:ind w:firstLine="709"/>
        <w:jc w:val="both"/>
        <w:rPr>
          <w:rFonts w:ascii="Times New Roman" w:hAnsi="Times New Roman" w:cs="Times New Roman"/>
          <w:sz w:val="28"/>
          <w:szCs w:val="28"/>
        </w:rPr>
      </w:pPr>
      <w:r w:rsidRPr="004465A3">
        <w:rPr>
          <w:rFonts w:ascii="Times New Roman" w:hAnsi="Times New Roman" w:cs="Times New Roman"/>
          <w:sz w:val="28"/>
          <w:szCs w:val="28"/>
        </w:rPr>
        <w:t>Для оценки эффективности и результативности</w:t>
      </w:r>
      <w:r w:rsidR="007A5E90">
        <w:rPr>
          <w:rFonts w:ascii="Times New Roman" w:hAnsi="Times New Roman" w:cs="Times New Roman"/>
          <w:sz w:val="28"/>
          <w:szCs w:val="28"/>
        </w:rPr>
        <w:t xml:space="preserve"> </w:t>
      </w:r>
      <w:r w:rsidRPr="004465A3">
        <w:rPr>
          <w:rFonts w:ascii="Times New Roman" w:hAnsi="Times New Roman" w:cs="Times New Roman"/>
          <w:sz w:val="28"/>
          <w:szCs w:val="28"/>
        </w:rPr>
        <w:t>работы технопарка необходима разработка и внедрение системы мониторинга. Разработка данной системы преследует следующие цели:</w:t>
      </w:r>
    </w:p>
    <w:p w:rsidR="00A179F5" w:rsidRPr="004465A3" w:rsidRDefault="00A179F5" w:rsidP="00D872CC">
      <w:pPr>
        <w:pStyle w:val="4"/>
        <w:numPr>
          <w:ilvl w:val="0"/>
          <w:numId w:val="17"/>
        </w:numPr>
        <w:spacing w:line="276" w:lineRule="auto"/>
        <w:ind w:left="709"/>
        <w:contextualSpacing w:val="0"/>
        <w:jc w:val="both"/>
        <w:rPr>
          <w:rFonts w:cs="Times New Roman"/>
          <w:sz w:val="28"/>
          <w:szCs w:val="28"/>
        </w:rPr>
      </w:pPr>
      <w:r w:rsidRPr="004465A3">
        <w:rPr>
          <w:rFonts w:cs="Times New Roman"/>
          <w:sz w:val="28"/>
          <w:szCs w:val="28"/>
        </w:rPr>
        <w:t>определение динамики развития технопарка и его закономерностей;</w:t>
      </w:r>
    </w:p>
    <w:p w:rsidR="00A179F5" w:rsidRPr="004465A3" w:rsidRDefault="00A179F5" w:rsidP="00D872CC">
      <w:pPr>
        <w:pStyle w:val="4"/>
        <w:numPr>
          <w:ilvl w:val="0"/>
          <w:numId w:val="17"/>
        </w:numPr>
        <w:spacing w:line="276" w:lineRule="auto"/>
        <w:ind w:left="709"/>
        <w:contextualSpacing w:val="0"/>
        <w:jc w:val="both"/>
        <w:rPr>
          <w:rFonts w:cs="Times New Roman"/>
          <w:sz w:val="28"/>
          <w:szCs w:val="28"/>
        </w:rPr>
      </w:pPr>
      <w:r w:rsidRPr="004465A3">
        <w:rPr>
          <w:rFonts w:cs="Times New Roman"/>
          <w:sz w:val="28"/>
          <w:szCs w:val="28"/>
        </w:rPr>
        <w:t>оценка и контроль деятельности технопарка на определённом временном отрезке;</w:t>
      </w:r>
    </w:p>
    <w:p w:rsidR="00A179F5" w:rsidRPr="004465A3" w:rsidRDefault="00A179F5" w:rsidP="00D872CC">
      <w:pPr>
        <w:pStyle w:val="4"/>
        <w:numPr>
          <w:ilvl w:val="0"/>
          <w:numId w:val="17"/>
        </w:numPr>
        <w:spacing w:line="276" w:lineRule="auto"/>
        <w:ind w:left="709"/>
        <w:contextualSpacing w:val="0"/>
        <w:jc w:val="both"/>
        <w:rPr>
          <w:rFonts w:cs="Times New Roman"/>
          <w:sz w:val="28"/>
          <w:szCs w:val="28"/>
        </w:rPr>
      </w:pPr>
      <w:r w:rsidRPr="004465A3">
        <w:rPr>
          <w:rFonts w:cs="Times New Roman"/>
          <w:sz w:val="28"/>
          <w:szCs w:val="28"/>
        </w:rPr>
        <w:t>выявление закономерностей между инвестиционными условиями технопарка и результативностью деятельности резидентов;</w:t>
      </w:r>
    </w:p>
    <w:p w:rsidR="00A179F5" w:rsidRPr="004465A3" w:rsidRDefault="00A179F5" w:rsidP="00D872CC">
      <w:pPr>
        <w:pStyle w:val="4"/>
        <w:numPr>
          <w:ilvl w:val="0"/>
          <w:numId w:val="17"/>
        </w:numPr>
        <w:spacing w:line="276" w:lineRule="auto"/>
        <w:ind w:left="709"/>
        <w:contextualSpacing w:val="0"/>
        <w:jc w:val="both"/>
        <w:rPr>
          <w:rFonts w:cs="Times New Roman"/>
          <w:sz w:val="28"/>
          <w:szCs w:val="28"/>
        </w:rPr>
      </w:pPr>
      <w:r w:rsidRPr="004465A3">
        <w:rPr>
          <w:rFonts w:cs="Times New Roman"/>
          <w:sz w:val="28"/>
          <w:szCs w:val="28"/>
        </w:rPr>
        <w:t>использование данных мониторинга с целью привлечения в технопарк новых резидентов, инвесторов, финансовых институтов и других организаций частного бизнеса.</w:t>
      </w:r>
    </w:p>
    <w:p w:rsidR="00A179F5" w:rsidRPr="004465A3" w:rsidRDefault="00A179F5" w:rsidP="004465A3">
      <w:pPr>
        <w:spacing w:after="0"/>
        <w:ind w:firstLine="708"/>
        <w:jc w:val="both"/>
        <w:rPr>
          <w:rFonts w:ascii="Times New Roman" w:hAnsi="Times New Roman" w:cs="Times New Roman"/>
          <w:sz w:val="28"/>
          <w:szCs w:val="28"/>
        </w:rPr>
      </w:pPr>
      <w:r w:rsidRPr="004465A3">
        <w:rPr>
          <w:rFonts w:ascii="Times New Roman" w:hAnsi="Times New Roman" w:cs="Times New Roman"/>
          <w:sz w:val="28"/>
          <w:szCs w:val="28"/>
        </w:rPr>
        <w:t>Для организации эффективной системы управления технопарком и мониторинга его деятельности предполагается организовать систему интерактивного обмена и сбора информации между участниками технопарка, а также предоставления отчетности.</w:t>
      </w:r>
    </w:p>
    <w:p w:rsidR="00A179F5" w:rsidRPr="004465A3" w:rsidRDefault="00A179F5" w:rsidP="004465A3">
      <w:pPr>
        <w:spacing w:after="0"/>
        <w:ind w:firstLine="708"/>
        <w:jc w:val="both"/>
        <w:rPr>
          <w:rFonts w:ascii="Times New Roman" w:hAnsi="Times New Roman" w:cs="Times New Roman"/>
          <w:sz w:val="28"/>
          <w:szCs w:val="28"/>
        </w:rPr>
      </w:pPr>
      <w:r w:rsidRPr="004465A3">
        <w:rPr>
          <w:rFonts w:ascii="Times New Roman" w:hAnsi="Times New Roman" w:cs="Times New Roman"/>
          <w:sz w:val="28"/>
          <w:szCs w:val="28"/>
        </w:rPr>
        <w:t>Аналитические данные системы мониторинга должны обновляться с периодичностью не реже 1 раза в квартал. Часть показателей (например, укрупненные показатели) может быть общедоступной и размещаться в открытом доступе на веб-сайте технопарка.</w:t>
      </w:r>
    </w:p>
    <w:p w:rsidR="00AF2A30" w:rsidRDefault="00AF2A30" w:rsidP="00AF2A30">
      <w:pPr>
        <w:spacing w:after="0"/>
        <w:jc w:val="center"/>
        <w:rPr>
          <w:rFonts w:ascii="Times New Roman" w:hAnsi="Times New Roman" w:cs="Times New Roman"/>
          <w:b/>
          <w:sz w:val="28"/>
          <w:szCs w:val="28"/>
        </w:rPr>
      </w:pPr>
    </w:p>
    <w:p w:rsidR="00AF2A30" w:rsidRPr="003F5A35" w:rsidRDefault="00AF2A30" w:rsidP="00AF2A30">
      <w:pPr>
        <w:spacing w:after="0"/>
        <w:jc w:val="center"/>
        <w:rPr>
          <w:rFonts w:ascii="Times New Roman" w:hAnsi="Times New Roman" w:cs="Times New Roman"/>
          <w:b/>
          <w:sz w:val="28"/>
          <w:szCs w:val="28"/>
        </w:rPr>
      </w:pPr>
      <w:r w:rsidRPr="003F5A35">
        <w:rPr>
          <w:rFonts w:ascii="Times New Roman" w:hAnsi="Times New Roman" w:cs="Times New Roman"/>
          <w:b/>
          <w:sz w:val="28"/>
          <w:szCs w:val="28"/>
        </w:rPr>
        <w:t>Целевые показатели деятельности технопарка до 2024 года</w:t>
      </w:r>
    </w:p>
    <w:tbl>
      <w:tblPr>
        <w:tblStyle w:val="ab"/>
        <w:tblW w:w="0" w:type="auto"/>
        <w:tblInd w:w="108" w:type="dxa"/>
        <w:tblLook w:val="04A0"/>
      </w:tblPr>
      <w:tblGrid>
        <w:gridCol w:w="3828"/>
        <w:gridCol w:w="708"/>
        <w:gridCol w:w="709"/>
        <w:gridCol w:w="709"/>
        <w:gridCol w:w="709"/>
        <w:gridCol w:w="708"/>
        <w:gridCol w:w="700"/>
        <w:gridCol w:w="860"/>
        <w:gridCol w:w="708"/>
      </w:tblGrid>
      <w:tr w:rsidR="00AF2A30" w:rsidRPr="0035060C" w:rsidTr="003A2DDB">
        <w:tc>
          <w:tcPr>
            <w:tcW w:w="3828" w:type="dxa"/>
            <w:vAlign w:val="center"/>
          </w:tcPr>
          <w:p w:rsidR="00AF2A30" w:rsidRPr="0035060C" w:rsidRDefault="00AF2A30" w:rsidP="003A2DDB">
            <w:pPr>
              <w:jc w:val="center"/>
              <w:rPr>
                <w:rFonts w:ascii="Times New Roman" w:hAnsi="Times New Roman" w:cs="Times New Roman"/>
                <w:b/>
              </w:rPr>
            </w:pPr>
            <w:r w:rsidRPr="0035060C">
              <w:rPr>
                <w:rFonts w:ascii="Times New Roman" w:hAnsi="Times New Roman" w:cs="Times New Roman"/>
                <w:b/>
              </w:rPr>
              <w:t>Показатели</w:t>
            </w:r>
          </w:p>
        </w:tc>
        <w:tc>
          <w:tcPr>
            <w:tcW w:w="708" w:type="dxa"/>
            <w:vAlign w:val="center"/>
          </w:tcPr>
          <w:p w:rsidR="00AF2A30" w:rsidRPr="0035060C" w:rsidRDefault="00AF2A30" w:rsidP="003A2DDB">
            <w:pPr>
              <w:jc w:val="center"/>
              <w:rPr>
                <w:rFonts w:ascii="Times New Roman" w:hAnsi="Times New Roman" w:cs="Times New Roman"/>
                <w:b/>
              </w:rPr>
            </w:pPr>
            <w:r w:rsidRPr="0035060C">
              <w:rPr>
                <w:rFonts w:ascii="Times New Roman" w:hAnsi="Times New Roman" w:cs="Times New Roman"/>
                <w:b/>
              </w:rPr>
              <w:t>2017</w:t>
            </w:r>
          </w:p>
        </w:tc>
        <w:tc>
          <w:tcPr>
            <w:tcW w:w="709" w:type="dxa"/>
            <w:vAlign w:val="center"/>
          </w:tcPr>
          <w:p w:rsidR="00AF2A30" w:rsidRPr="0035060C" w:rsidRDefault="00AF2A30" w:rsidP="003A2DDB">
            <w:pPr>
              <w:jc w:val="center"/>
              <w:rPr>
                <w:rFonts w:ascii="Times New Roman" w:hAnsi="Times New Roman" w:cs="Times New Roman"/>
                <w:b/>
              </w:rPr>
            </w:pPr>
            <w:r w:rsidRPr="0035060C">
              <w:rPr>
                <w:rFonts w:ascii="Times New Roman" w:hAnsi="Times New Roman" w:cs="Times New Roman"/>
                <w:b/>
              </w:rPr>
              <w:t>2018</w:t>
            </w:r>
          </w:p>
        </w:tc>
        <w:tc>
          <w:tcPr>
            <w:tcW w:w="709" w:type="dxa"/>
            <w:vAlign w:val="center"/>
          </w:tcPr>
          <w:p w:rsidR="00AF2A30" w:rsidRPr="0035060C" w:rsidRDefault="00AF2A30" w:rsidP="003A2DDB">
            <w:pPr>
              <w:jc w:val="center"/>
              <w:rPr>
                <w:rFonts w:ascii="Times New Roman" w:hAnsi="Times New Roman" w:cs="Times New Roman"/>
                <w:b/>
              </w:rPr>
            </w:pPr>
            <w:r w:rsidRPr="0035060C">
              <w:rPr>
                <w:rFonts w:ascii="Times New Roman" w:hAnsi="Times New Roman" w:cs="Times New Roman"/>
                <w:b/>
              </w:rPr>
              <w:t>2019</w:t>
            </w:r>
          </w:p>
        </w:tc>
        <w:tc>
          <w:tcPr>
            <w:tcW w:w="709" w:type="dxa"/>
            <w:vAlign w:val="center"/>
          </w:tcPr>
          <w:p w:rsidR="00AF2A30" w:rsidRPr="0035060C" w:rsidRDefault="00AF2A30" w:rsidP="003A2DDB">
            <w:pPr>
              <w:jc w:val="center"/>
              <w:rPr>
                <w:rFonts w:ascii="Times New Roman" w:hAnsi="Times New Roman" w:cs="Times New Roman"/>
                <w:b/>
              </w:rPr>
            </w:pPr>
            <w:r w:rsidRPr="0035060C">
              <w:rPr>
                <w:rFonts w:ascii="Times New Roman" w:hAnsi="Times New Roman" w:cs="Times New Roman"/>
                <w:b/>
              </w:rPr>
              <w:t>2020</w:t>
            </w:r>
          </w:p>
        </w:tc>
        <w:tc>
          <w:tcPr>
            <w:tcW w:w="708" w:type="dxa"/>
            <w:vAlign w:val="center"/>
          </w:tcPr>
          <w:p w:rsidR="00AF2A30" w:rsidRPr="0035060C" w:rsidRDefault="00AF2A30" w:rsidP="003A2DDB">
            <w:pPr>
              <w:jc w:val="center"/>
              <w:rPr>
                <w:rFonts w:ascii="Times New Roman" w:hAnsi="Times New Roman" w:cs="Times New Roman"/>
                <w:b/>
              </w:rPr>
            </w:pPr>
            <w:r w:rsidRPr="0035060C">
              <w:rPr>
                <w:rFonts w:ascii="Times New Roman" w:hAnsi="Times New Roman" w:cs="Times New Roman"/>
                <w:b/>
              </w:rPr>
              <w:t>2021</w:t>
            </w:r>
          </w:p>
        </w:tc>
        <w:tc>
          <w:tcPr>
            <w:tcW w:w="700" w:type="dxa"/>
            <w:vAlign w:val="center"/>
          </w:tcPr>
          <w:p w:rsidR="00AF2A30" w:rsidRPr="0035060C" w:rsidRDefault="00AF2A30" w:rsidP="003A2DDB">
            <w:pPr>
              <w:jc w:val="center"/>
              <w:rPr>
                <w:rFonts w:ascii="Times New Roman" w:hAnsi="Times New Roman" w:cs="Times New Roman"/>
                <w:b/>
              </w:rPr>
            </w:pPr>
            <w:r w:rsidRPr="0035060C">
              <w:rPr>
                <w:rFonts w:ascii="Times New Roman" w:hAnsi="Times New Roman" w:cs="Times New Roman"/>
                <w:b/>
              </w:rPr>
              <w:t>2022</w:t>
            </w:r>
          </w:p>
        </w:tc>
        <w:tc>
          <w:tcPr>
            <w:tcW w:w="860" w:type="dxa"/>
            <w:vAlign w:val="center"/>
          </w:tcPr>
          <w:p w:rsidR="00AF2A30" w:rsidRPr="0035060C" w:rsidRDefault="00AF2A30" w:rsidP="003A2DDB">
            <w:pPr>
              <w:jc w:val="center"/>
              <w:rPr>
                <w:rFonts w:ascii="Times New Roman" w:hAnsi="Times New Roman" w:cs="Times New Roman"/>
                <w:b/>
              </w:rPr>
            </w:pPr>
            <w:r w:rsidRPr="0035060C">
              <w:rPr>
                <w:rFonts w:ascii="Times New Roman" w:hAnsi="Times New Roman" w:cs="Times New Roman"/>
                <w:b/>
              </w:rPr>
              <w:t>2023</w:t>
            </w:r>
          </w:p>
        </w:tc>
        <w:tc>
          <w:tcPr>
            <w:tcW w:w="708" w:type="dxa"/>
            <w:vAlign w:val="center"/>
          </w:tcPr>
          <w:p w:rsidR="00AF2A30" w:rsidRPr="0035060C" w:rsidRDefault="00AF2A30" w:rsidP="003A2DDB">
            <w:pPr>
              <w:jc w:val="center"/>
              <w:rPr>
                <w:rFonts w:ascii="Times New Roman" w:hAnsi="Times New Roman" w:cs="Times New Roman"/>
                <w:b/>
              </w:rPr>
            </w:pPr>
            <w:r w:rsidRPr="0035060C">
              <w:rPr>
                <w:rFonts w:ascii="Times New Roman" w:hAnsi="Times New Roman" w:cs="Times New Roman"/>
                <w:b/>
              </w:rPr>
              <w:t>2024</w:t>
            </w:r>
          </w:p>
        </w:tc>
      </w:tr>
      <w:tr w:rsidR="00AF2A30" w:rsidRPr="0035060C" w:rsidTr="003A2DDB">
        <w:tc>
          <w:tcPr>
            <w:tcW w:w="3828" w:type="dxa"/>
            <w:vAlign w:val="center"/>
          </w:tcPr>
          <w:p w:rsidR="00AF2A30" w:rsidRPr="0035060C" w:rsidRDefault="00AF2A30" w:rsidP="003A2DDB">
            <w:pPr>
              <w:rPr>
                <w:rFonts w:ascii="Times New Roman" w:hAnsi="Times New Roman" w:cs="Times New Roman"/>
              </w:rPr>
            </w:pPr>
            <w:r w:rsidRPr="0035060C">
              <w:rPr>
                <w:rFonts w:ascii="Times New Roman" w:hAnsi="Times New Roman" w:cs="Times New Roman"/>
              </w:rPr>
              <w:t>Количество резидентов</w:t>
            </w:r>
          </w:p>
        </w:tc>
        <w:tc>
          <w:tcPr>
            <w:tcW w:w="708" w:type="dxa"/>
            <w:vAlign w:val="center"/>
          </w:tcPr>
          <w:p w:rsidR="00AF2A30" w:rsidRPr="0035060C" w:rsidRDefault="00AF2A30" w:rsidP="003A2DDB">
            <w:pPr>
              <w:jc w:val="center"/>
              <w:rPr>
                <w:rFonts w:ascii="Times New Roman" w:hAnsi="Times New Roman" w:cs="Times New Roman"/>
              </w:rPr>
            </w:pPr>
            <w:r w:rsidRPr="0035060C">
              <w:rPr>
                <w:rFonts w:ascii="Times New Roman" w:hAnsi="Times New Roman" w:cs="Times New Roman"/>
              </w:rPr>
              <w:t>10</w:t>
            </w:r>
          </w:p>
        </w:tc>
        <w:tc>
          <w:tcPr>
            <w:tcW w:w="709" w:type="dxa"/>
            <w:vAlign w:val="center"/>
          </w:tcPr>
          <w:p w:rsidR="00AF2A30" w:rsidRPr="0035060C" w:rsidRDefault="00AF2A30" w:rsidP="003A2DDB">
            <w:pPr>
              <w:jc w:val="center"/>
              <w:rPr>
                <w:rFonts w:ascii="Times New Roman" w:hAnsi="Times New Roman" w:cs="Times New Roman"/>
              </w:rPr>
            </w:pPr>
            <w:r w:rsidRPr="0035060C">
              <w:rPr>
                <w:rFonts w:ascii="Times New Roman" w:hAnsi="Times New Roman" w:cs="Times New Roman"/>
              </w:rPr>
              <w:t>30</w:t>
            </w:r>
          </w:p>
        </w:tc>
        <w:tc>
          <w:tcPr>
            <w:tcW w:w="709" w:type="dxa"/>
            <w:vAlign w:val="center"/>
          </w:tcPr>
          <w:p w:rsidR="00AF2A30" w:rsidRPr="0035060C" w:rsidRDefault="00AF2A30" w:rsidP="003A2DDB">
            <w:pPr>
              <w:jc w:val="center"/>
              <w:rPr>
                <w:rFonts w:ascii="Times New Roman" w:hAnsi="Times New Roman" w:cs="Times New Roman"/>
              </w:rPr>
            </w:pPr>
            <w:r w:rsidRPr="0035060C">
              <w:rPr>
                <w:rFonts w:ascii="Times New Roman" w:hAnsi="Times New Roman" w:cs="Times New Roman"/>
              </w:rPr>
              <w:t>50</w:t>
            </w:r>
          </w:p>
        </w:tc>
        <w:tc>
          <w:tcPr>
            <w:tcW w:w="709" w:type="dxa"/>
            <w:vAlign w:val="center"/>
          </w:tcPr>
          <w:p w:rsidR="00AF2A30" w:rsidRPr="0035060C" w:rsidRDefault="00AF2A30" w:rsidP="003A2DDB">
            <w:pPr>
              <w:jc w:val="center"/>
              <w:rPr>
                <w:rFonts w:ascii="Times New Roman" w:hAnsi="Times New Roman" w:cs="Times New Roman"/>
              </w:rPr>
            </w:pPr>
            <w:r w:rsidRPr="0035060C">
              <w:rPr>
                <w:rFonts w:ascii="Times New Roman" w:hAnsi="Times New Roman" w:cs="Times New Roman"/>
              </w:rPr>
              <w:t>70</w:t>
            </w:r>
          </w:p>
        </w:tc>
        <w:tc>
          <w:tcPr>
            <w:tcW w:w="708" w:type="dxa"/>
            <w:vAlign w:val="center"/>
          </w:tcPr>
          <w:p w:rsidR="00AF2A30" w:rsidRPr="0035060C" w:rsidRDefault="00AF2A30" w:rsidP="003A2DDB">
            <w:pPr>
              <w:jc w:val="center"/>
              <w:rPr>
                <w:rFonts w:ascii="Times New Roman" w:hAnsi="Times New Roman" w:cs="Times New Roman"/>
              </w:rPr>
            </w:pPr>
            <w:r w:rsidRPr="0035060C">
              <w:rPr>
                <w:rFonts w:ascii="Times New Roman" w:hAnsi="Times New Roman" w:cs="Times New Roman"/>
              </w:rPr>
              <w:t>90</w:t>
            </w:r>
          </w:p>
        </w:tc>
        <w:tc>
          <w:tcPr>
            <w:tcW w:w="700" w:type="dxa"/>
            <w:vAlign w:val="center"/>
          </w:tcPr>
          <w:p w:rsidR="00AF2A30" w:rsidRPr="0035060C" w:rsidRDefault="00AF2A30" w:rsidP="003A2DDB">
            <w:pPr>
              <w:jc w:val="center"/>
              <w:rPr>
                <w:rFonts w:ascii="Times New Roman" w:hAnsi="Times New Roman" w:cs="Times New Roman"/>
              </w:rPr>
            </w:pPr>
            <w:r w:rsidRPr="0035060C">
              <w:rPr>
                <w:rFonts w:ascii="Times New Roman" w:hAnsi="Times New Roman" w:cs="Times New Roman"/>
              </w:rPr>
              <w:t>100</w:t>
            </w:r>
          </w:p>
        </w:tc>
        <w:tc>
          <w:tcPr>
            <w:tcW w:w="860" w:type="dxa"/>
            <w:vAlign w:val="center"/>
          </w:tcPr>
          <w:p w:rsidR="00AF2A30" w:rsidRPr="0035060C" w:rsidRDefault="00AF2A30" w:rsidP="003A2DDB">
            <w:pPr>
              <w:jc w:val="center"/>
              <w:rPr>
                <w:rFonts w:ascii="Times New Roman" w:hAnsi="Times New Roman" w:cs="Times New Roman"/>
              </w:rPr>
            </w:pPr>
            <w:r w:rsidRPr="0035060C">
              <w:rPr>
                <w:rFonts w:ascii="Times New Roman" w:hAnsi="Times New Roman" w:cs="Times New Roman"/>
              </w:rPr>
              <w:t>110</w:t>
            </w:r>
          </w:p>
        </w:tc>
        <w:tc>
          <w:tcPr>
            <w:tcW w:w="708" w:type="dxa"/>
            <w:vAlign w:val="center"/>
          </w:tcPr>
          <w:p w:rsidR="00AF2A30" w:rsidRPr="0035060C" w:rsidRDefault="00AF2A30" w:rsidP="003A2DDB">
            <w:pPr>
              <w:jc w:val="center"/>
              <w:rPr>
                <w:rFonts w:ascii="Times New Roman" w:hAnsi="Times New Roman" w:cs="Times New Roman"/>
              </w:rPr>
            </w:pPr>
            <w:r w:rsidRPr="0035060C">
              <w:rPr>
                <w:rFonts w:ascii="Times New Roman" w:hAnsi="Times New Roman" w:cs="Times New Roman"/>
              </w:rPr>
              <w:t>120</w:t>
            </w:r>
          </w:p>
        </w:tc>
      </w:tr>
      <w:tr w:rsidR="00AF2A30" w:rsidRPr="0035060C" w:rsidTr="003A2DDB">
        <w:tc>
          <w:tcPr>
            <w:tcW w:w="3828" w:type="dxa"/>
            <w:vAlign w:val="center"/>
          </w:tcPr>
          <w:p w:rsidR="00AF2A30" w:rsidRPr="0035060C" w:rsidRDefault="00AF2A30" w:rsidP="003A2DDB">
            <w:pPr>
              <w:rPr>
                <w:rFonts w:ascii="Times New Roman" w:hAnsi="Times New Roman" w:cs="Times New Roman"/>
              </w:rPr>
            </w:pPr>
            <w:r w:rsidRPr="0035060C">
              <w:rPr>
                <w:rFonts w:ascii="Times New Roman" w:hAnsi="Times New Roman" w:cs="Times New Roman"/>
              </w:rPr>
              <w:t>Количество высокопроизводительных рабочих мест</w:t>
            </w:r>
          </w:p>
        </w:tc>
        <w:tc>
          <w:tcPr>
            <w:tcW w:w="708" w:type="dxa"/>
            <w:vAlign w:val="center"/>
          </w:tcPr>
          <w:p w:rsidR="00AF2A30" w:rsidRPr="0035060C" w:rsidRDefault="00AF2A30" w:rsidP="003A2DDB">
            <w:pPr>
              <w:jc w:val="center"/>
              <w:rPr>
                <w:rFonts w:ascii="Times New Roman" w:hAnsi="Times New Roman" w:cs="Times New Roman"/>
              </w:rPr>
            </w:pPr>
            <w:r w:rsidRPr="0035060C">
              <w:rPr>
                <w:rFonts w:ascii="Times New Roman" w:hAnsi="Times New Roman" w:cs="Times New Roman"/>
              </w:rPr>
              <w:t>50</w:t>
            </w:r>
          </w:p>
        </w:tc>
        <w:tc>
          <w:tcPr>
            <w:tcW w:w="709" w:type="dxa"/>
            <w:vAlign w:val="center"/>
          </w:tcPr>
          <w:p w:rsidR="00AF2A30" w:rsidRPr="0035060C" w:rsidRDefault="00AF2A30" w:rsidP="003A2DDB">
            <w:pPr>
              <w:jc w:val="center"/>
              <w:rPr>
                <w:rFonts w:ascii="Times New Roman" w:hAnsi="Times New Roman" w:cs="Times New Roman"/>
              </w:rPr>
            </w:pPr>
            <w:r w:rsidRPr="0035060C">
              <w:rPr>
                <w:rFonts w:ascii="Times New Roman" w:hAnsi="Times New Roman" w:cs="Times New Roman"/>
              </w:rPr>
              <w:t>250</w:t>
            </w:r>
          </w:p>
        </w:tc>
        <w:tc>
          <w:tcPr>
            <w:tcW w:w="709" w:type="dxa"/>
            <w:vAlign w:val="center"/>
          </w:tcPr>
          <w:p w:rsidR="00AF2A30" w:rsidRPr="0035060C" w:rsidRDefault="00AF2A30" w:rsidP="003A2DDB">
            <w:pPr>
              <w:jc w:val="center"/>
              <w:rPr>
                <w:rFonts w:ascii="Times New Roman" w:hAnsi="Times New Roman" w:cs="Times New Roman"/>
              </w:rPr>
            </w:pPr>
            <w:r w:rsidRPr="0035060C">
              <w:rPr>
                <w:rFonts w:ascii="Times New Roman" w:hAnsi="Times New Roman" w:cs="Times New Roman"/>
              </w:rPr>
              <w:t>400</w:t>
            </w:r>
          </w:p>
        </w:tc>
        <w:tc>
          <w:tcPr>
            <w:tcW w:w="709" w:type="dxa"/>
            <w:vAlign w:val="center"/>
          </w:tcPr>
          <w:p w:rsidR="00AF2A30" w:rsidRPr="0035060C" w:rsidRDefault="00AF2A30" w:rsidP="003A2DDB">
            <w:pPr>
              <w:jc w:val="center"/>
              <w:rPr>
                <w:rFonts w:ascii="Times New Roman" w:hAnsi="Times New Roman" w:cs="Times New Roman"/>
              </w:rPr>
            </w:pPr>
            <w:r w:rsidRPr="0035060C">
              <w:rPr>
                <w:rFonts w:ascii="Times New Roman" w:hAnsi="Times New Roman" w:cs="Times New Roman"/>
              </w:rPr>
              <w:t>600</w:t>
            </w:r>
          </w:p>
        </w:tc>
        <w:tc>
          <w:tcPr>
            <w:tcW w:w="708" w:type="dxa"/>
            <w:vAlign w:val="center"/>
          </w:tcPr>
          <w:p w:rsidR="00AF2A30" w:rsidRPr="0035060C" w:rsidRDefault="00AF2A30" w:rsidP="003A2DDB">
            <w:pPr>
              <w:jc w:val="center"/>
              <w:rPr>
                <w:rFonts w:ascii="Times New Roman" w:hAnsi="Times New Roman" w:cs="Times New Roman"/>
              </w:rPr>
            </w:pPr>
            <w:r w:rsidRPr="0035060C">
              <w:rPr>
                <w:rFonts w:ascii="Times New Roman" w:hAnsi="Times New Roman" w:cs="Times New Roman"/>
              </w:rPr>
              <w:t>700</w:t>
            </w:r>
          </w:p>
        </w:tc>
        <w:tc>
          <w:tcPr>
            <w:tcW w:w="700" w:type="dxa"/>
            <w:vAlign w:val="center"/>
          </w:tcPr>
          <w:p w:rsidR="00AF2A30" w:rsidRPr="0035060C" w:rsidRDefault="00AF2A30" w:rsidP="003A2DDB">
            <w:pPr>
              <w:jc w:val="center"/>
              <w:rPr>
                <w:rFonts w:ascii="Times New Roman" w:hAnsi="Times New Roman" w:cs="Times New Roman"/>
              </w:rPr>
            </w:pPr>
            <w:r w:rsidRPr="0035060C">
              <w:rPr>
                <w:rFonts w:ascii="Times New Roman" w:hAnsi="Times New Roman" w:cs="Times New Roman"/>
              </w:rPr>
              <w:t>800</w:t>
            </w:r>
          </w:p>
        </w:tc>
        <w:tc>
          <w:tcPr>
            <w:tcW w:w="860" w:type="dxa"/>
            <w:vAlign w:val="center"/>
          </w:tcPr>
          <w:p w:rsidR="00AF2A30" w:rsidRPr="0035060C" w:rsidRDefault="00AF2A30" w:rsidP="003A2DDB">
            <w:pPr>
              <w:jc w:val="center"/>
              <w:rPr>
                <w:rFonts w:ascii="Times New Roman" w:hAnsi="Times New Roman" w:cs="Times New Roman"/>
              </w:rPr>
            </w:pPr>
            <w:r w:rsidRPr="0035060C">
              <w:rPr>
                <w:rFonts w:ascii="Times New Roman" w:hAnsi="Times New Roman" w:cs="Times New Roman"/>
              </w:rPr>
              <w:t>900</w:t>
            </w:r>
          </w:p>
        </w:tc>
        <w:tc>
          <w:tcPr>
            <w:tcW w:w="708" w:type="dxa"/>
            <w:vAlign w:val="center"/>
          </w:tcPr>
          <w:p w:rsidR="00AF2A30" w:rsidRPr="0035060C" w:rsidRDefault="00AF2A30" w:rsidP="003A2DDB">
            <w:pPr>
              <w:jc w:val="center"/>
              <w:rPr>
                <w:rFonts w:ascii="Times New Roman" w:hAnsi="Times New Roman" w:cs="Times New Roman"/>
              </w:rPr>
            </w:pPr>
            <w:r w:rsidRPr="0035060C">
              <w:rPr>
                <w:rFonts w:ascii="Times New Roman" w:hAnsi="Times New Roman" w:cs="Times New Roman"/>
              </w:rPr>
              <w:t>1000</w:t>
            </w:r>
          </w:p>
        </w:tc>
      </w:tr>
      <w:tr w:rsidR="00AF2A30" w:rsidRPr="0035060C" w:rsidTr="003A2DDB">
        <w:tc>
          <w:tcPr>
            <w:tcW w:w="3828" w:type="dxa"/>
            <w:vAlign w:val="center"/>
          </w:tcPr>
          <w:p w:rsidR="00AF2A30" w:rsidRPr="0035060C" w:rsidRDefault="00AF2A30" w:rsidP="003A2DDB">
            <w:pPr>
              <w:rPr>
                <w:rFonts w:ascii="Times New Roman" w:hAnsi="Times New Roman" w:cs="Times New Roman"/>
              </w:rPr>
            </w:pPr>
            <w:r w:rsidRPr="0035060C">
              <w:rPr>
                <w:rFonts w:ascii="Times New Roman" w:hAnsi="Times New Roman" w:cs="Times New Roman"/>
              </w:rPr>
              <w:t>Совокупная выручка резидентов (млрд. руб.)</w:t>
            </w:r>
          </w:p>
        </w:tc>
        <w:tc>
          <w:tcPr>
            <w:tcW w:w="708" w:type="dxa"/>
            <w:vAlign w:val="center"/>
          </w:tcPr>
          <w:p w:rsidR="00AF2A30" w:rsidRPr="0035060C" w:rsidRDefault="00AF2A30" w:rsidP="003A2DDB">
            <w:pPr>
              <w:jc w:val="center"/>
              <w:rPr>
                <w:rFonts w:ascii="Times New Roman" w:hAnsi="Times New Roman" w:cs="Times New Roman"/>
              </w:rPr>
            </w:pPr>
            <w:r w:rsidRPr="0035060C">
              <w:rPr>
                <w:rFonts w:ascii="Times New Roman" w:hAnsi="Times New Roman" w:cs="Times New Roman"/>
              </w:rPr>
              <w:t>0,3</w:t>
            </w:r>
          </w:p>
        </w:tc>
        <w:tc>
          <w:tcPr>
            <w:tcW w:w="709" w:type="dxa"/>
            <w:vAlign w:val="center"/>
          </w:tcPr>
          <w:p w:rsidR="00AF2A30" w:rsidRPr="0035060C" w:rsidRDefault="00AF2A30" w:rsidP="003A2DDB">
            <w:pPr>
              <w:jc w:val="center"/>
              <w:rPr>
                <w:rFonts w:ascii="Times New Roman" w:hAnsi="Times New Roman" w:cs="Times New Roman"/>
              </w:rPr>
            </w:pPr>
            <w:r w:rsidRPr="0035060C">
              <w:rPr>
                <w:rFonts w:ascii="Times New Roman" w:hAnsi="Times New Roman" w:cs="Times New Roman"/>
              </w:rPr>
              <w:t>1</w:t>
            </w:r>
          </w:p>
        </w:tc>
        <w:tc>
          <w:tcPr>
            <w:tcW w:w="709" w:type="dxa"/>
            <w:vAlign w:val="center"/>
          </w:tcPr>
          <w:p w:rsidR="00AF2A30" w:rsidRPr="0035060C" w:rsidRDefault="00AF2A30" w:rsidP="003A2DDB">
            <w:pPr>
              <w:jc w:val="center"/>
              <w:rPr>
                <w:rFonts w:ascii="Times New Roman" w:hAnsi="Times New Roman" w:cs="Times New Roman"/>
              </w:rPr>
            </w:pPr>
            <w:r w:rsidRPr="0035060C">
              <w:rPr>
                <w:rFonts w:ascii="Times New Roman" w:hAnsi="Times New Roman" w:cs="Times New Roman"/>
              </w:rPr>
              <w:t>1,5</w:t>
            </w:r>
          </w:p>
        </w:tc>
        <w:tc>
          <w:tcPr>
            <w:tcW w:w="709" w:type="dxa"/>
            <w:vAlign w:val="center"/>
          </w:tcPr>
          <w:p w:rsidR="00AF2A30" w:rsidRPr="0035060C" w:rsidRDefault="00AF2A30" w:rsidP="003A2DDB">
            <w:pPr>
              <w:jc w:val="center"/>
              <w:rPr>
                <w:rFonts w:ascii="Times New Roman" w:hAnsi="Times New Roman" w:cs="Times New Roman"/>
              </w:rPr>
            </w:pPr>
            <w:r w:rsidRPr="0035060C">
              <w:rPr>
                <w:rFonts w:ascii="Times New Roman" w:hAnsi="Times New Roman" w:cs="Times New Roman"/>
              </w:rPr>
              <w:t>2</w:t>
            </w:r>
          </w:p>
        </w:tc>
        <w:tc>
          <w:tcPr>
            <w:tcW w:w="708" w:type="dxa"/>
            <w:vAlign w:val="center"/>
          </w:tcPr>
          <w:p w:rsidR="00AF2A30" w:rsidRPr="0035060C" w:rsidRDefault="00AF2A30" w:rsidP="003A2DDB">
            <w:pPr>
              <w:jc w:val="center"/>
              <w:rPr>
                <w:rFonts w:ascii="Times New Roman" w:hAnsi="Times New Roman" w:cs="Times New Roman"/>
              </w:rPr>
            </w:pPr>
            <w:r w:rsidRPr="0035060C">
              <w:rPr>
                <w:rFonts w:ascii="Times New Roman" w:hAnsi="Times New Roman" w:cs="Times New Roman"/>
              </w:rPr>
              <w:t>2,5</w:t>
            </w:r>
          </w:p>
        </w:tc>
        <w:tc>
          <w:tcPr>
            <w:tcW w:w="700" w:type="dxa"/>
            <w:vAlign w:val="center"/>
          </w:tcPr>
          <w:p w:rsidR="00AF2A30" w:rsidRPr="0035060C" w:rsidRDefault="00AF2A30" w:rsidP="003A2DDB">
            <w:pPr>
              <w:jc w:val="center"/>
              <w:rPr>
                <w:rFonts w:ascii="Times New Roman" w:hAnsi="Times New Roman" w:cs="Times New Roman"/>
              </w:rPr>
            </w:pPr>
            <w:r w:rsidRPr="0035060C">
              <w:rPr>
                <w:rFonts w:ascii="Times New Roman" w:hAnsi="Times New Roman" w:cs="Times New Roman"/>
              </w:rPr>
              <w:t>3</w:t>
            </w:r>
          </w:p>
        </w:tc>
        <w:tc>
          <w:tcPr>
            <w:tcW w:w="860" w:type="dxa"/>
            <w:vAlign w:val="center"/>
          </w:tcPr>
          <w:p w:rsidR="00AF2A30" w:rsidRPr="0035060C" w:rsidRDefault="00AF2A30" w:rsidP="003A2DDB">
            <w:pPr>
              <w:jc w:val="center"/>
              <w:rPr>
                <w:rFonts w:ascii="Times New Roman" w:hAnsi="Times New Roman" w:cs="Times New Roman"/>
              </w:rPr>
            </w:pPr>
            <w:r w:rsidRPr="0035060C">
              <w:rPr>
                <w:rFonts w:ascii="Times New Roman" w:hAnsi="Times New Roman" w:cs="Times New Roman"/>
              </w:rPr>
              <w:t>3,5</w:t>
            </w:r>
          </w:p>
        </w:tc>
        <w:tc>
          <w:tcPr>
            <w:tcW w:w="708" w:type="dxa"/>
            <w:vAlign w:val="center"/>
          </w:tcPr>
          <w:p w:rsidR="00AF2A30" w:rsidRPr="0035060C" w:rsidRDefault="00AF2A30" w:rsidP="003A2DDB">
            <w:pPr>
              <w:jc w:val="center"/>
              <w:rPr>
                <w:rFonts w:ascii="Times New Roman" w:hAnsi="Times New Roman" w:cs="Times New Roman"/>
              </w:rPr>
            </w:pPr>
            <w:r w:rsidRPr="0035060C">
              <w:rPr>
                <w:rFonts w:ascii="Times New Roman" w:hAnsi="Times New Roman" w:cs="Times New Roman"/>
              </w:rPr>
              <w:t>4</w:t>
            </w:r>
          </w:p>
        </w:tc>
      </w:tr>
      <w:tr w:rsidR="00AF2A30" w:rsidRPr="0035060C" w:rsidTr="003A2DDB">
        <w:tc>
          <w:tcPr>
            <w:tcW w:w="3828" w:type="dxa"/>
            <w:vAlign w:val="center"/>
          </w:tcPr>
          <w:p w:rsidR="00AF2A30" w:rsidRPr="0035060C" w:rsidRDefault="00AF2A30" w:rsidP="003A2DDB">
            <w:pPr>
              <w:rPr>
                <w:rFonts w:ascii="Times New Roman" w:hAnsi="Times New Roman" w:cs="Times New Roman"/>
              </w:rPr>
            </w:pPr>
            <w:r w:rsidRPr="0035060C">
              <w:rPr>
                <w:rFonts w:ascii="Times New Roman" w:hAnsi="Times New Roman" w:cs="Times New Roman"/>
              </w:rPr>
              <w:t>Процент загруженности офисных и производственных площадей технопарка</w:t>
            </w:r>
          </w:p>
        </w:tc>
        <w:tc>
          <w:tcPr>
            <w:tcW w:w="708" w:type="dxa"/>
            <w:vAlign w:val="center"/>
          </w:tcPr>
          <w:p w:rsidR="00AF2A30" w:rsidRPr="0035060C" w:rsidRDefault="00AF2A30" w:rsidP="003A2DDB">
            <w:pPr>
              <w:jc w:val="center"/>
              <w:rPr>
                <w:rFonts w:ascii="Times New Roman" w:hAnsi="Times New Roman" w:cs="Times New Roman"/>
              </w:rPr>
            </w:pPr>
            <w:r w:rsidRPr="0035060C">
              <w:rPr>
                <w:rFonts w:ascii="Times New Roman" w:hAnsi="Times New Roman" w:cs="Times New Roman"/>
              </w:rPr>
              <w:t>10%</w:t>
            </w:r>
          </w:p>
        </w:tc>
        <w:tc>
          <w:tcPr>
            <w:tcW w:w="709" w:type="dxa"/>
            <w:vAlign w:val="center"/>
          </w:tcPr>
          <w:p w:rsidR="00AF2A30" w:rsidRPr="0035060C" w:rsidRDefault="00AF2A30" w:rsidP="003A2DDB">
            <w:pPr>
              <w:jc w:val="center"/>
              <w:rPr>
                <w:rFonts w:ascii="Times New Roman" w:hAnsi="Times New Roman" w:cs="Times New Roman"/>
              </w:rPr>
            </w:pPr>
            <w:r w:rsidRPr="0035060C">
              <w:rPr>
                <w:rFonts w:ascii="Times New Roman" w:hAnsi="Times New Roman" w:cs="Times New Roman"/>
              </w:rPr>
              <w:t>25%</w:t>
            </w:r>
          </w:p>
        </w:tc>
        <w:tc>
          <w:tcPr>
            <w:tcW w:w="709" w:type="dxa"/>
            <w:vAlign w:val="center"/>
          </w:tcPr>
          <w:p w:rsidR="00AF2A30" w:rsidRPr="0035060C" w:rsidRDefault="00AF2A30" w:rsidP="003A2DDB">
            <w:pPr>
              <w:jc w:val="center"/>
              <w:rPr>
                <w:rFonts w:ascii="Times New Roman" w:hAnsi="Times New Roman" w:cs="Times New Roman"/>
              </w:rPr>
            </w:pPr>
            <w:r w:rsidRPr="0035060C">
              <w:rPr>
                <w:rFonts w:ascii="Times New Roman" w:hAnsi="Times New Roman" w:cs="Times New Roman"/>
              </w:rPr>
              <w:t>36%</w:t>
            </w:r>
          </w:p>
        </w:tc>
        <w:tc>
          <w:tcPr>
            <w:tcW w:w="709" w:type="dxa"/>
            <w:vAlign w:val="center"/>
          </w:tcPr>
          <w:p w:rsidR="00AF2A30" w:rsidRPr="0035060C" w:rsidRDefault="00AF2A30" w:rsidP="003A2DDB">
            <w:pPr>
              <w:jc w:val="center"/>
              <w:rPr>
                <w:rFonts w:ascii="Times New Roman" w:hAnsi="Times New Roman" w:cs="Times New Roman"/>
              </w:rPr>
            </w:pPr>
            <w:r w:rsidRPr="0035060C">
              <w:rPr>
                <w:rFonts w:ascii="Times New Roman" w:hAnsi="Times New Roman" w:cs="Times New Roman"/>
              </w:rPr>
              <w:t>54%</w:t>
            </w:r>
          </w:p>
        </w:tc>
        <w:tc>
          <w:tcPr>
            <w:tcW w:w="708" w:type="dxa"/>
            <w:vAlign w:val="center"/>
          </w:tcPr>
          <w:p w:rsidR="00AF2A30" w:rsidRPr="0035060C" w:rsidRDefault="00AF2A30" w:rsidP="003A2DDB">
            <w:pPr>
              <w:jc w:val="center"/>
              <w:rPr>
                <w:rFonts w:ascii="Times New Roman" w:hAnsi="Times New Roman" w:cs="Times New Roman"/>
              </w:rPr>
            </w:pPr>
            <w:r w:rsidRPr="0035060C">
              <w:rPr>
                <w:rFonts w:ascii="Times New Roman" w:hAnsi="Times New Roman" w:cs="Times New Roman"/>
              </w:rPr>
              <w:t>63%</w:t>
            </w:r>
          </w:p>
        </w:tc>
        <w:tc>
          <w:tcPr>
            <w:tcW w:w="700" w:type="dxa"/>
            <w:vAlign w:val="center"/>
          </w:tcPr>
          <w:p w:rsidR="00AF2A30" w:rsidRPr="0035060C" w:rsidRDefault="00AF2A30" w:rsidP="003A2DDB">
            <w:pPr>
              <w:jc w:val="center"/>
              <w:rPr>
                <w:rFonts w:ascii="Times New Roman" w:hAnsi="Times New Roman" w:cs="Times New Roman"/>
              </w:rPr>
            </w:pPr>
            <w:r w:rsidRPr="0035060C">
              <w:rPr>
                <w:rFonts w:ascii="Times New Roman" w:hAnsi="Times New Roman" w:cs="Times New Roman"/>
              </w:rPr>
              <w:t>72%</w:t>
            </w:r>
          </w:p>
        </w:tc>
        <w:tc>
          <w:tcPr>
            <w:tcW w:w="860" w:type="dxa"/>
            <w:vAlign w:val="center"/>
          </w:tcPr>
          <w:p w:rsidR="00AF2A30" w:rsidRPr="0035060C" w:rsidRDefault="00AF2A30" w:rsidP="003A2DDB">
            <w:pPr>
              <w:jc w:val="center"/>
              <w:rPr>
                <w:rFonts w:ascii="Times New Roman" w:hAnsi="Times New Roman" w:cs="Times New Roman"/>
              </w:rPr>
            </w:pPr>
            <w:r w:rsidRPr="0035060C">
              <w:rPr>
                <w:rFonts w:ascii="Times New Roman" w:hAnsi="Times New Roman" w:cs="Times New Roman"/>
              </w:rPr>
              <w:t>80%</w:t>
            </w:r>
          </w:p>
        </w:tc>
        <w:tc>
          <w:tcPr>
            <w:tcW w:w="708" w:type="dxa"/>
            <w:vAlign w:val="center"/>
          </w:tcPr>
          <w:p w:rsidR="00AF2A30" w:rsidRPr="0035060C" w:rsidRDefault="00AF2A30" w:rsidP="003A2DDB">
            <w:pPr>
              <w:jc w:val="center"/>
              <w:rPr>
                <w:rFonts w:ascii="Times New Roman" w:hAnsi="Times New Roman" w:cs="Times New Roman"/>
              </w:rPr>
            </w:pPr>
            <w:r w:rsidRPr="0035060C">
              <w:rPr>
                <w:rFonts w:ascii="Times New Roman" w:hAnsi="Times New Roman" w:cs="Times New Roman"/>
              </w:rPr>
              <w:t>90%</w:t>
            </w:r>
          </w:p>
        </w:tc>
      </w:tr>
      <w:tr w:rsidR="00AF2A30" w:rsidRPr="0035060C" w:rsidTr="003A2DDB">
        <w:tc>
          <w:tcPr>
            <w:tcW w:w="3828" w:type="dxa"/>
            <w:vAlign w:val="center"/>
          </w:tcPr>
          <w:p w:rsidR="00AF2A30" w:rsidRPr="0035060C" w:rsidRDefault="00AF2A30" w:rsidP="003A2DDB">
            <w:pPr>
              <w:rPr>
                <w:rFonts w:ascii="Times New Roman" w:hAnsi="Times New Roman" w:cs="Times New Roman"/>
              </w:rPr>
            </w:pPr>
            <w:r w:rsidRPr="0035060C">
              <w:rPr>
                <w:rFonts w:ascii="Times New Roman" w:hAnsi="Times New Roman" w:cs="Times New Roman"/>
              </w:rPr>
              <w:t>Процент загруженности оборудования коллективного пользования</w:t>
            </w:r>
          </w:p>
        </w:tc>
        <w:tc>
          <w:tcPr>
            <w:tcW w:w="708" w:type="dxa"/>
            <w:vAlign w:val="center"/>
          </w:tcPr>
          <w:p w:rsidR="00AF2A30" w:rsidRPr="0035060C" w:rsidRDefault="00AF2A30" w:rsidP="003A2DDB">
            <w:pPr>
              <w:jc w:val="center"/>
              <w:rPr>
                <w:rFonts w:ascii="Times New Roman" w:hAnsi="Times New Roman" w:cs="Times New Roman"/>
              </w:rPr>
            </w:pPr>
            <w:r w:rsidRPr="0035060C">
              <w:rPr>
                <w:rFonts w:ascii="Times New Roman" w:hAnsi="Times New Roman" w:cs="Times New Roman"/>
              </w:rPr>
              <w:t>10%</w:t>
            </w:r>
          </w:p>
        </w:tc>
        <w:tc>
          <w:tcPr>
            <w:tcW w:w="709" w:type="dxa"/>
            <w:vAlign w:val="center"/>
          </w:tcPr>
          <w:p w:rsidR="00AF2A30" w:rsidRPr="0035060C" w:rsidRDefault="00AF2A30" w:rsidP="003A2DDB">
            <w:pPr>
              <w:jc w:val="center"/>
              <w:rPr>
                <w:rFonts w:ascii="Times New Roman" w:hAnsi="Times New Roman" w:cs="Times New Roman"/>
              </w:rPr>
            </w:pPr>
            <w:r w:rsidRPr="0035060C">
              <w:rPr>
                <w:rFonts w:ascii="Times New Roman" w:hAnsi="Times New Roman" w:cs="Times New Roman"/>
              </w:rPr>
              <w:t>25%</w:t>
            </w:r>
          </w:p>
        </w:tc>
        <w:tc>
          <w:tcPr>
            <w:tcW w:w="709" w:type="dxa"/>
            <w:vAlign w:val="center"/>
          </w:tcPr>
          <w:p w:rsidR="00AF2A30" w:rsidRPr="0035060C" w:rsidRDefault="00AF2A30" w:rsidP="003A2DDB">
            <w:pPr>
              <w:jc w:val="center"/>
              <w:rPr>
                <w:rFonts w:ascii="Times New Roman" w:hAnsi="Times New Roman" w:cs="Times New Roman"/>
              </w:rPr>
            </w:pPr>
            <w:r w:rsidRPr="0035060C">
              <w:rPr>
                <w:rFonts w:ascii="Times New Roman" w:hAnsi="Times New Roman" w:cs="Times New Roman"/>
              </w:rPr>
              <w:t>30%</w:t>
            </w:r>
          </w:p>
        </w:tc>
        <w:tc>
          <w:tcPr>
            <w:tcW w:w="709" w:type="dxa"/>
            <w:vAlign w:val="center"/>
          </w:tcPr>
          <w:p w:rsidR="00AF2A30" w:rsidRPr="0035060C" w:rsidRDefault="00AF2A30" w:rsidP="003A2DDB">
            <w:pPr>
              <w:jc w:val="center"/>
              <w:rPr>
                <w:rFonts w:ascii="Times New Roman" w:hAnsi="Times New Roman" w:cs="Times New Roman"/>
              </w:rPr>
            </w:pPr>
            <w:r w:rsidRPr="0035060C">
              <w:rPr>
                <w:rFonts w:ascii="Times New Roman" w:hAnsi="Times New Roman" w:cs="Times New Roman"/>
              </w:rPr>
              <w:t>40%</w:t>
            </w:r>
          </w:p>
        </w:tc>
        <w:tc>
          <w:tcPr>
            <w:tcW w:w="708" w:type="dxa"/>
            <w:vAlign w:val="center"/>
          </w:tcPr>
          <w:p w:rsidR="00AF2A30" w:rsidRPr="0035060C" w:rsidRDefault="00AF2A30" w:rsidP="003A2DDB">
            <w:pPr>
              <w:jc w:val="center"/>
              <w:rPr>
                <w:rFonts w:ascii="Times New Roman" w:hAnsi="Times New Roman" w:cs="Times New Roman"/>
              </w:rPr>
            </w:pPr>
            <w:r w:rsidRPr="0035060C">
              <w:rPr>
                <w:rFonts w:ascii="Times New Roman" w:hAnsi="Times New Roman" w:cs="Times New Roman"/>
              </w:rPr>
              <w:t>50%</w:t>
            </w:r>
          </w:p>
        </w:tc>
        <w:tc>
          <w:tcPr>
            <w:tcW w:w="700" w:type="dxa"/>
            <w:vAlign w:val="center"/>
          </w:tcPr>
          <w:p w:rsidR="00AF2A30" w:rsidRPr="0035060C" w:rsidRDefault="00AF2A30" w:rsidP="003A2DDB">
            <w:pPr>
              <w:jc w:val="center"/>
              <w:rPr>
                <w:rFonts w:ascii="Times New Roman" w:hAnsi="Times New Roman" w:cs="Times New Roman"/>
              </w:rPr>
            </w:pPr>
            <w:r w:rsidRPr="0035060C">
              <w:rPr>
                <w:rFonts w:ascii="Times New Roman" w:hAnsi="Times New Roman" w:cs="Times New Roman"/>
              </w:rPr>
              <w:t>60%</w:t>
            </w:r>
          </w:p>
        </w:tc>
        <w:tc>
          <w:tcPr>
            <w:tcW w:w="860" w:type="dxa"/>
            <w:vAlign w:val="center"/>
          </w:tcPr>
          <w:p w:rsidR="00AF2A30" w:rsidRPr="0035060C" w:rsidRDefault="00AF2A30" w:rsidP="003A2DDB">
            <w:pPr>
              <w:jc w:val="center"/>
              <w:rPr>
                <w:rFonts w:ascii="Times New Roman" w:hAnsi="Times New Roman" w:cs="Times New Roman"/>
              </w:rPr>
            </w:pPr>
            <w:r w:rsidRPr="0035060C">
              <w:rPr>
                <w:rFonts w:ascii="Times New Roman" w:hAnsi="Times New Roman" w:cs="Times New Roman"/>
              </w:rPr>
              <w:t>70%</w:t>
            </w:r>
          </w:p>
        </w:tc>
        <w:tc>
          <w:tcPr>
            <w:tcW w:w="708" w:type="dxa"/>
            <w:vAlign w:val="center"/>
          </w:tcPr>
          <w:p w:rsidR="00AF2A30" w:rsidRPr="0035060C" w:rsidRDefault="00AF2A30" w:rsidP="003A2DDB">
            <w:pPr>
              <w:jc w:val="center"/>
              <w:rPr>
                <w:rFonts w:ascii="Times New Roman" w:hAnsi="Times New Roman" w:cs="Times New Roman"/>
              </w:rPr>
            </w:pPr>
            <w:r w:rsidRPr="0035060C">
              <w:rPr>
                <w:rFonts w:ascii="Times New Roman" w:hAnsi="Times New Roman" w:cs="Times New Roman"/>
              </w:rPr>
              <w:t>80%</w:t>
            </w:r>
          </w:p>
        </w:tc>
      </w:tr>
    </w:tbl>
    <w:p w:rsidR="00561280" w:rsidRDefault="00561280" w:rsidP="00B27A19">
      <w:pPr>
        <w:spacing w:after="0"/>
        <w:ind w:firstLine="708"/>
        <w:jc w:val="both"/>
        <w:rPr>
          <w:rFonts w:ascii="Times New Roman" w:hAnsi="Times New Roman" w:cs="Times New Roman"/>
          <w:b/>
          <w:sz w:val="28"/>
          <w:szCs w:val="28"/>
        </w:rPr>
      </w:pPr>
    </w:p>
    <w:p w:rsidR="004E71B2" w:rsidRDefault="004E71B2">
      <w:pPr>
        <w:rPr>
          <w:rFonts w:ascii="Times New Roman" w:hAnsi="Times New Roman" w:cs="Times New Roman"/>
          <w:b/>
          <w:sz w:val="28"/>
          <w:szCs w:val="28"/>
        </w:rPr>
      </w:pPr>
      <w:r>
        <w:rPr>
          <w:rFonts w:ascii="Times New Roman" w:hAnsi="Times New Roman" w:cs="Times New Roman"/>
          <w:b/>
          <w:sz w:val="28"/>
          <w:szCs w:val="28"/>
        </w:rPr>
        <w:br w:type="page"/>
      </w:r>
    </w:p>
    <w:p w:rsidR="00B27A19" w:rsidRDefault="004E71B2" w:rsidP="00B27A19">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lastRenderedPageBreak/>
        <w:t>ГЛАВА 7. ИСТОЧНИКИ ФИНАНСИРОВАНИЯ СОЗДАНИЯ И ФУНКЦИОНИРОВАНИЯ ТЕХНОПАРКА</w:t>
      </w:r>
    </w:p>
    <w:p w:rsidR="004E71B2" w:rsidRDefault="004E71B2" w:rsidP="00B27A19">
      <w:pPr>
        <w:spacing w:after="0"/>
        <w:ind w:firstLine="708"/>
        <w:jc w:val="both"/>
        <w:rPr>
          <w:rFonts w:ascii="Times New Roman" w:hAnsi="Times New Roman" w:cs="Times New Roman"/>
          <w:b/>
          <w:sz w:val="28"/>
          <w:szCs w:val="28"/>
        </w:rPr>
      </w:pPr>
    </w:p>
    <w:p w:rsidR="00E6302B" w:rsidRPr="00561280" w:rsidRDefault="004E71B2" w:rsidP="00561280">
      <w:pPr>
        <w:spacing w:after="120"/>
        <w:ind w:firstLine="708"/>
        <w:jc w:val="both"/>
        <w:rPr>
          <w:rFonts w:ascii="Times New Roman" w:hAnsi="Times New Roman" w:cs="Times New Roman"/>
          <w:b/>
          <w:sz w:val="28"/>
          <w:szCs w:val="28"/>
        </w:rPr>
      </w:pPr>
      <w:r>
        <w:rPr>
          <w:rFonts w:ascii="Times New Roman" w:hAnsi="Times New Roman" w:cs="Times New Roman"/>
          <w:b/>
          <w:sz w:val="28"/>
          <w:szCs w:val="28"/>
        </w:rPr>
        <w:t xml:space="preserve">7.1. </w:t>
      </w:r>
      <w:r w:rsidR="00E6302B" w:rsidRPr="00561280">
        <w:rPr>
          <w:rFonts w:ascii="Times New Roman" w:hAnsi="Times New Roman" w:cs="Times New Roman"/>
          <w:b/>
          <w:sz w:val="28"/>
          <w:szCs w:val="28"/>
        </w:rPr>
        <w:t>Анализ и описание источников фин</w:t>
      </w:r>
      <w:r w:rsidR="00306DB6" w:rsidRPr="00561280">
        <w:rPr>
          <w:rFonts w:ascii="Times New Roman" w:hAnsi="Times New Roman" w:cs="Times New Roman"/>
          <w:b/>
          <w:sz w:val="28"/>
          <w:szCs w:val="28"/>
        </w:rPr>
        <w:t>ансирования создания технопарка</w:t>
      </w:r>
    </w:p>
    <w:p w:rsidR="00E6302B" w:rsidRPr="00306DB6" w:rsidRDefault="00E6302B" w:rsidP="00222102">
      <w:pPr>
        <w:spacing w:after="0"/>
        <w:ind w:firstLine="709"/>
        <w:jc w:val="both"/>
        <w:rPr>
          <w:rFonts w:ascii="Times New Roman" w:hAnsi="Times New Roman" w:cs="Times New Roman"/>
          <w:sz w:val="28"/>
          <w:szCs w:val="28"/>
        </w:rPr>
      </w:pPr>
      <w:r w:rsidRPr="00306DB6">
        <w:rPr>
          <w:rFonts w:ascii="Times New Roman" w:hAnsi="Times New Roman" w:cs="Times New Roman"/>
          <w:sz w:val="28"/>
          <w:szCs w:val="28"/>
        </w:rPr>
        <w:t xml:space="preserve">Основными источниками финансирования </w:t>
      </w:r>
      <w:r w:rsidR="00222102">
        <w:rPr>
          <w:rFonts w:ascii="Times New Roman" w:hAnsi="Times New Roman" w:cs="Times New Roman"/>
          <w:sz w:val="28"/>
          <w:szCs w:val="28"/>
        </w:rPr>
        <w:t xml:space="preserve">проектов </w:t>
      </w:r>
      <w:r w:rsidRPr="00306DB6">
        <w:rPr>
          <w:rFonts w:ascii="Times New Roman" w:hAnsi="Times New Roman" w:cs="Times New Roman"/>
          <w:sz w:val="28"/>
          <w:szCs w:val="28"/>
        </w:rPr>
        <w:t xml:space="preserve">создания технопарков в России являются государственные средства. Как правило, сумма инвестиций состоит из субсидий федерального бюджета и целевых программ бюджетов субъектов Российской Федерации. Ниже представлены </w:t>
      </w:r>
      <w:r w:rsidR="00222102">
        <w:rPr>
          <w:rFonts w:ascii="Times New Roman" w:hAnsi="Times New Roman" w:cs="Times New Roman"/>
          <w:sz w:val="28"/>
          <w:szCs w:val="28"/>
        </w:rPr>
        <w:t>с</w:t>
      </w:r>
      <w:r w:rsidR="00222102" w:rsidRPr="00306DB6">
        <w:rPr>
          <w:rFonts w:ascii="Times New Roman" w:hAnsi="Times New Roman" w:cs="Times New Roman"/>
          <w:sz w:val="28"/>
          <w:szCs w:val="28"/>
        </w:rPr>
        <w:t>тоимость создания и запуска наиболее эффективных</w:t>
      </w:r>
      <w:r w:rsidR="00222102">
        <w:rPr>
          <w:rFonts w:ascii="Times New Roman" w:hAnsi="Times New Roman" w:cs="Times New Roman"/>
          <w:sz w:val="28"/>
          <w:szCs w:val="28"/>
        </w:rPr>
        <w:t>,</w:t>
      </w:r>
      <w:r w:rsidR="00222102" w:rsidRPr="00306DB6">
        <w:rPr>
          <w:rFonts w:ascii="Times New Roman" w:hAnsi="Times New Roman" w:cs="Times New Roman"/>
          <w:sz w:val="28"/>
          <w:szCs w:val="28"/>
        </w:rPr>
        <w:t xml:space="preserve"> по </w:t>
      </w:r>
      <w:r w:rsidR="00222102">
        <w:rPr>
          <w:rFonts w:ascii="Times New Roman" w:hAnsi="Times New Roman" w:cs="Times New Roman"/>
          <w:sz w:val="28"/>
          <w:szCs w:val="28"/>
        </w:rPr>
        <w:t xml:space="preserve">экспертной </w:t>
      </w:r>
      <w:r w:rsidR="00222102" w:rsidRPr="00306DB6">
        <w:rPr>
          <w:rFonts w:ascii="Times New Roman" w:hAnsi="Times New Roman" w:cs="Times New Roman"/>
          <w:sz w:val="28"/>
          <w:szCs w:val="28"/>
        </w:rPr>
        <w:t>оценке, финансовых показателей деятельности и результатов аккредитации технопарков в сфере высоких технологий в Российской Федерации</w:t>
      </w:r>
      <w:r w:rsidR="00222102">
        <w:rPr>
          <w:rFonts w:ascii="Times New Roman" w:hAnsi="Times New Roman" w:cs="Times New Roman"/>
          <w:sz w:val="28"/>
          <w:szCs w:val="28"/>
        </w:rPr>
        <w:t xml:space="preserve"> (таблица 2) и </w:t>
      </w:r>
      <w:r w:rsidRPr="00306DB6">
        <w:rPr>
          <w:rFonts w:ascii="Times New Roman" w:hAnsi="Times New Roman" w:cs="Times New Roman"/>
          <w:sz w:val="28"/>
          <w:szCs w:val="28"/>
        </w:rPr>
        <w:t>соотношени</w:t>
      </w:r>
      <w:r w:rsidR="00222102">
        <w:rPr>
          <w:rFonts w:ascii="Times New Roman" w:hAnsi="Times New Roman" w:cs="Times New Roman"/>
          <w:sz w:val="28"/>
          <w:szCs w:val="28"/>
        </w:rPr>
        <w:t>е</w:t>
      </w:r>
      <w:r w:rsidRPr="00306DB6">
        <w:rPr>
          <w:rFonts w:ascii="Times New Roman" w:hAnsi="Times New Roman" w:cs="Times New Roman"/>
          <w:sz w:val="28"/>
          <w:szCs w:val="28"/>
        </w:rPr>
        <w:t xml:space="preserve"> федеральных и региональных средств по наиболее эффективным технопаркам</w:t>
      </w:r>
      <w:r w:rsidR="00222102">
        <w:rPr>
          <w:rFonts w:ascii="Times New Roman" w:hAnsi="Times New Roman" w:cs="Times New Roman"/>
          <w:sz w:val="28"/>
          <w:szCs w:val="28"/>
        </w:rPr>
        <w:t xml:space="preserve"> (таблица 3).</w:t>
      </w:r>
    </w:p>
    <w:p w:rsidR="00222102" w:rsidRPr="00561280" w:rsidRDefault="00222102" w:rsidP="00222102">
      <w:pPr>
        <w:spacing w:after="0"/>
        <w:ind w:firstLine="709"/>
        <w:jc w:val="both"/>
        <w:rPr>
          <w:rFonts w:ascii="Times New Roman" w:hAnsi="Times New Roman" w:cs="Times New Roman"/>
          <w:sz w:val="28"/>
          <w:szCs w:val="28"/>
        </w:rPr>
      </w:pPr>
      <w:r w:rsidRPr="00561280">
        <w:rPr>
          <w:rFonts w:ascii="Times New Roman" w:hAnsi="Times New Roman" w:cs="Times New Roman"/>
          <w:sz w:val="28"/>
          <w:szCs w:val="28"/>
        </w:rPr>
        <w:t xml:space="preserve">Таблица 2 </w:t>
      </w:r>
      <w:r w:rsidRPr="00561280">
        <w:rPr>
          <w:rFonts w:ascii="Calibri" w:hAnsi="Calibri" w:cs="Times New Roman"/>
          <w:sz w:val="28"/>
          <w:szCs w:val="28"/>
        </w:rPr>
        <w:t>–</w:t>
      </w:r>
      <w:r>
        <w:rPr>
          <w:rFonts w:ascii="Times New Roman" w:hAnsi="Times New Roman" w:cs="Times New Roman"/>
          <w:sz w:val="28"/>
          <w:szCs w:val="28"/>
        </w:rPr>
        <w:t xml:space="preserve"> С</w:t>
      </w:r>
      <w:r w:rsidRPr="00561280">
        <w:rPr>
          <w:rFonts w:ascii="Times New Roman" w:hAnsi="Times New Roman" w:cs="Times New Roman"/>
          <w:sz w:val="28"/>
          <w:szCs w:val="28"/>
        </w:rPr>
        <w:t>метная стоимость объектов наиболее эффективных технопарков (без учёта стоимости объектов инженерной и транспо</w:t>
      </w:r>
      <w:r>
        <w:rPr>
          <w:rFonts w:ascii="Times New Roman" w:hAnsi="Times New Roman" w:cs="Times New Roman"/>
          <w:sz w:val="28"/>
          <w:szCs w:val="28"/>
        </w:rPr>
        <w:t>ртной инфраструктуры), тыс. руб.</w:t>
      </w:r>
    </w:p>
    <w:tbl>
      <w:tblPr>
        <w:tblStyle w:val="ab"/>
        <w:tblW w:w="0" w:type="auto"/>
        <w:tblLook w:val="04A0"/>
      </w:tblPr>
      <w:tblGrid>
        <w:gridCol w:w="817"/>
        <w:gridCol w:w="5387"/>
        <w:gridCol w:w="3650"/>
      </w:tblGrid>
      <w:tr w:rsidR="00222102" w:rsidRPr="00306DB6" w:rsidTr="00DB122E">
        <w:tc>
          <w:tcPr>
            <w:tcW w:w="817" w:type="dxa"/>
            <w:vAlign w:val="center"/>
          </w:tcPr>
          <w:p w:rsidR="00222102" w:rsidRPr="00306DB6" w:rsidRDefault="00222102" w:rsidP="00DB122E">
            <w:pPr>
              <w:spacing w:line="276" w:lineRule="auto"/>
              <w:rPr>
                <w:rFonts w:ascii="Times New Roman" w:hAnsi="Times New Roman" w:cs="Times New Roman"/>
                <w:b/>
                <w:sz w:val="28"/>
                <w:szCs w:val="28"/>
              </w:rPr>
            </w:pPr>
            <w:r w:rsidRPr="00306DB6">
              <w:rPr>
                <w:rFonts w:ascii="Times New Roman" w:hAnsi="Times New Roman" w:cs="Times New Roman"/>
                <w:b/>
                <w:sz w:val="28"/>
                <w:szCs w:val="28"/>
              </w:rPr>
              <w:t>№ п/п</w:t>
            </w:r>
          </w:p>
        </w:tc>
        <w:tc>
          <w:tcPr>
            <w:tcW w:w="5387" w:type="dxa"/>
            <w:vAlign w:val="center"/>
          </w:tcPr>
          <w:p w:rsidR="00222102" w:rsidRPr="00306DB6" w:rsidRDefault="00222102" w:rsidP="00DB122E">
            <w:pPr>
              <w:spacing w:line="276" w:lineRule="auto"/>
              <w:rPr>
                <w:rFonts w:ascii="Times New Roman" w:hAnsi="Times New Roman" w:cs="Times New Roman"/>
                <w:b/>
                <w:sz w:val="28"/>
                <w:szCs w:val="28"/>
              </w:rPr>
            </w:pPr>
            <w:r w:rsidRPr="00306DB6">
              <w:rPr>
                <w:rFonts w:ascii="Times New Roman" w:hAnsi="Times New Roman" w:cs="Times New Roman"/>
                <w:b/>
                <w:sz w:val="28"/>
                <w:szCs w:val="28"/>
              </w:rPr>
              <w:t>Название технопарка</w:t>
            </w:r>
          </w:p>
        </w:tc>
        <w:tc>
          <w:tcPr>
            <w:tcW w:w="3650" w:type="dxa"/>
            <w:vAlign w:val="center"/>
          </w:tcPr>
          <w:p w:rsidR="00222102" w:rsidRPr="00306DB6" w:rsidRDefault="00222102" w:rsidP="00DB122E">
            <w:pPr>
              <w:spacing w:line="276" w:lineRule="auto"/>
              <w:rPr>
                <w:rFonts w:ascii="Times New Roman" w:hAnsi="Times New Roman" w:cs="Times New Roman"/>
                <w:b/>
                <w:sz w:val="28"/>
                <w:szCs w:val="28"/>
              </w:rPr>
            </w:pPr>
            <w:r w:rsidRPr="00306DB6">
              <w:rPr>
                <w:rFonts w:ascii="Times New Roman" w:hAnsi="Times New Roman" w:cs="Times New Roman"/>
                <w:b/>
                <w:sz w:val="28"/>
                <w:szCs w:val="28"/>
              </w:rPr>
              <w:t xml:space="preserve">Сметная стоимость, </w:t>
            </w:r>
            <w:r>
              <w:rPr>
                <w:rFonts w:ascii="Times New Roman" w:hAnsi="Times New Roman" w:cs="Times New Roman"/>
                <w:b/>
                <w:sz w:val="28"/>
                <w:szCs w:val="28"/>
              </w:rPr>
              <w:t>тыс</w:t>
            </w:r>
            <w:r w:rsidRPr="00306DB6">
              <w:rPr>
                <w:rFonts w:ascii="Times New Roman" w:hAnsi="Times New Roman" w:cs="Times New Roman"/>
                <w:b/>
                <w:sz w:val="28"/>
                <w:szCs w:val="28"/>
              </w:rPr>
              <w:t>.</w:t>
            </w:r>
            <w:r>
              <w:rPr>
                <w:rFonts w:ascii="Times New Roman" w:hAnsi="Times New Roman" w:cs="Times New Roman"/>
                <w:b/>
                <w:sz w:val="28"/>
                <w:szCs w:val="28"/>
              </w:rPr>
              <w:t xml:space="preserve"> </w:t>
            </w:r>
            <w:r w:rsidRPr="00306DB6">
              <w:rPr>
                <w:rFonts w:ascii="Times New Roman" w:hAnsi="Times New Roman" w:cs="Times New Roman"/>
                <w:b/>
                <w:sz w:val="28"/>
                <w:szCs w:val="28"/>
              </w:rPr>
              <w:t>руб.</w:t>
            </w:r>
          </w:p>
        </w:tc>
      </w:tr>
      <w:tr w:rsidR="00222102" w:rsidRPr="00306DB6" w:rsidTr="00DB122E">
        <w:tc>
          <w:tcPr>
            <w:tcW w:w="817" w:type="dxa"/>
          </w:tcPr>
          <w:p w:rsidR="00222102" w:rsidRPr="00306DB6" w:rsidRDefault="00222102" w:rsidP="00DB122E">
            <w:pPr>
              <w:spacing w:line="276" w:lineRule="auto"/>
              <w:jc w:val="both"/>
              <w:rPr>
                <w:rFonts w:ascii="Times New Roman" w:hAnsi="Times New Roman" w:cs="Times New Roman"/>
                <w:sz w:val="28"/>
                <w:szCs w:val="28"/>
              </w:rPr>
            </w:pPr>
            <w:r w:rsidRPr="00306DB6">
              <w:rPr>
                <w:rFonts w:ascii="Times New Roman" w:hAnsi="Times New Roman" w:cs="Times New Roman"/>
                <w:sz w:val="28"/>
                <w:szCs w:val="28"/>
              </w:rPr>
              <w:t>1</w:t>
            </w:r>
          </w:p>
        </w:tc>
        <w:tc>
          <w:tcPr>
            <w:tcW w:w="5387" w:type="dxa"/>
            <w:vAlign w:val="center"/>
          </w:tcPr>
          <w:p w:rsidR="00222102" w:rsidRPr="00306DB6" w:rsidRDefault="00222102" w:rsidP="00DB122E">
            <w:pPr>
              <w:spacing w:line="276" w:lineRule="auto"/>
              <w:jc w:val="both"/>
              <w:rPr>
                <w:rFonts w:ascii="Times New Roman" w:hAnsi="Times New Roman" w:cs="Times New Roman"/>
                <w:sz w:val="28"/>
                <w:szCs w:val="28"/>
              </w:rPr>
            </w:pPr>
            <w:r w:rsidRPr="00306DB6">
              <w:rPr>
                <w:rFonts w:ascii="Times New Roman" w:hAnsi="Times New Roman" w:cs="Times New Roman"/>
                <w:sz w:val="28"/>
                <w:szCs w:val="28"/>
              </w:rPr>
              <w:t>Технопарк «Академпарк», г.Новосибирск</w:t>
            </w:r>
          </w:p>
        </w:tc>
        <w:tc>
          <w:tcPr>
            <w:tcW w:w="3650" w:type="dxa"/>
            <w:vAlign w:val="center"/>
          </w:tcPr>
          <w:p w:rsidR="00222102" w:rsidRPr="00306DB6" w:rsidRDefault="00222102" w:rsidP="00DB122E">
            <w:pPr>
              <w:spacing w:line="276" w:lineRule="auto"/>
              <w:jc w:val="center"/>
              <w:rPr>
                <w:rFonts w:ascii="Times New Roman" w:hAnsi="Times New Roman" w:cs="Times New Roman"/>
                <w:sz w:val="28"/>
                <w:szCs w:val="28"/>
              </w:rPr>
            </w:pPr>
            <w:r w:rsidRPr="00306DB6">
              <w:rPr>
                <w:rFonts w:ascii="Times New Roman" w:hAnsi="Times New Roman" w:cs="Times New Roman"/>
                <w:sz w:val="28"/>
                <w:szCs w:val="28"/>
              </w:rPr>
              <w:t>5 267 000</w:t>
            </w:r>
          </w:p>
        </w:tc>
      </w:tr>
      <w:tr w:rsidR="00222102" w:rsidRPr="00306DB6" w:rsidTr="00DB122E">
        <w:tc>
          <w:tcPr>
            <w:tcW w:w="817" w:type="dxa"/>
          </w:tcPr>
          <w:p w:rsidR="00222102" w:rsidRPr="00306DB6" w:rsidRDefault="00222102" w:rsidP="00DB122E">
            <w:pPr>
              <w:spacing w:line="276" w:lineRule="auto"/>
              <w:jc w:val="both"/>
              <w:rPr>
                <w:rFonts w:ascii="Times New Roman" w:hAnsi="Times New Roman" w:cs="Times New Roman"/>
                <w:sz w:val="28"/>
                <w:szCs w:val="28"/>
              </w:rPr>
            </w:pPr>
            <w:r w:rsidRPr="00306DB6">
              <w:rPr>
                <w:rFonts w:ascii="Times New Roman" w:hAnsi="Times New Roman" w:cs="Times New Roman"/>
                <w:sz w:val="28"/>
                <w:szCs w:val="28"/>
              </w:rPr>
              <w:t>2</w:t>
            </w:r>
          </w:p>
        </w:tc>
        <w:tc>
          <w:tcPr>
            <w:tcW w:w="5387" w:type="dxa"/>
            <w:vAlign w:val="center"/>
          </w:tcPr>
          <w:p w:rsidR="00222102" w:rsidRPr="00306DB6" w:rsidRDefault="00222102" w:rsidP="00DB122E">
            <w:pPr>
              <w:spacing w:line="276" w:lineRule="auto"/>
              <w:jc w:val="both"/>
              <w:rPr>
                <w:rFonts w:ascii="Times New Roman" w:hAnsi="Times New Roman" w:cs="Times New Roman"/>
                <w:sz w:val="28"/>
                <w:szCs w:val="28"/>
              </w:rPr>
            </w:pPr>
            <w:r w:rsidRPr="00306DB6">
              <w:rPr>
                <w:rFonts w:ascii="Times New Roman" w:hAnsi="Times New Roman" w:cs="Times New Roman"/>
                <w:sz w:val="28"/>
                <w:szCs w:val="28"/>
              </w:rPr>
              <w:t>Технопарк «Мордовия», г.Саранск</w:t>
            </w:r>
          </w:p>
        </w:tc>
        <w:tc>
          <w:tcPr>
            <w:tcW w:w="3650" w:type="dxa"/>
            <w:vAlign w:val="center"/>
          </w:tcPr>
          <w:p w:rsidR="00222102" w:rsidRPr="00306DB6" w:rsidRDefault="00222102" w:rsidP="00DB122E">
            <w:pPr>
              <w:spacing w:line="276" w:lineRule="auto"/>
              <w:jc w:val="center"/>
              <w:rPr>
                <w:rFonts w:ascii="Times New Roman" w:hAnsi="Times New Roman" w:cs="Times New Roman"/>
                <w:sz w:val="28"/>
                <w:szCs w:val="28"/>
              </w:rPr>
            </w:pPr>
            <w:r w:rsidRPr="00306DB6">
              <w:rPr>
                <w:rFonts w:ascii="Times New Roman" w:hAnsi="Times New Roman" w:cs="Times New Roman"/>
                <w:sz w:val="28"/>
                <w:szCs w:val="28"/>
              </w:rPr>
              <w:t>5 110 000</w:t>
            </w:r>
          </w:p>
        </w:tc>
      </w:tr>
      <w:tr w:rsidR="00222102" w:rsidRPr="00306DB6" w:rsidTr="00DB122E">
        <w:tc>
          <w:tcPr>
            <w:tcW w:w="817" w:type="dxa"/>
          </w:tcPr>
          <w:p w:rsidR="00222102" w:rsidRPr="00306DB6" w:rsidRDefault="00222102" w:rsidP="00DB122E">
            <w:pPr>
              <w:spacing w:line="276" w:lineRule="auto"/>
              <w:jc w:val="both"/>
              <w:rPr>
                <w:rFonts w:ascii="Times New Roman" w:hAnsi="Times New Roman" w:cs="Times New Roman"/>
                <w:sz w:val="28"/>
                <w:szCs w:val="28"/>
              </w:rPr>
            </w:pPr>
            <w:r w:rsidRPr="00306DB6">
              <w:rPr>
                <w:rFonts w:ascii="Times New Roman" w:hAnsi="Times New Roman" w:cs="Times New Roman"/>
                <w:sz w:val="28"/>
                <w:szCs w:val="28"/>
              </w:rPr>
              <w:t>3</w:t>
            </w:r>
          </w:p>
        </w:tc>
        <w:tc>
          <w:tcPr>
            <w:tcW w:w="5387" w:type="dxa"/>
            <w:vAlign w:val="center"/>
          </w:tcPr>
          <w:p w:rsidR="00222102" w:rsidRPr="00306DB6" w:rsidRDefault="00222102" w:rsidP="00DB122E">
            <w:pPr>
              <w:spacing w:line="276" w:lineRule="auto"/>
              <w:jc w:val="both"/>
              <w:rPr>
                <w:rFonts w:ascii="Times New Roman" w:hAnsi="Times New Roman" w:cs="Times New Roman"/>
                <w:sz w:val="28"/>
                <w:szCs w:val="28"/>
              </w:rPr>
            </w:pPr>
            <w:r w:rsidRPr="00306DB6">
              <w:rPr>
                <w:rFonts w:ascii="Times New Roman" w:hAnsi="Times New Roman" w:cs="Times New Roman"/>
                <w:sz w:val="28"/>
                <w:szCs w:val="28"/>
              </w:rPr>
              <w:t>Технопарк «Саров», Нижегородская обл.</w:t>
            </w:r>
          </w:p>
        </w:tc>
        <w:tc>
          <w:tcPr>
            <w:tcW w:w="3650" w:type="dxa"/>
            <w:vAlign w:val="center"/>
          </w:tcPr>
          <w:p w:rsidR="00222102" w:rsidRPr="00306DB6" w:rsidRDefault="00222102" w:rsidP="00DB122E">
            <w:pPr>
              <w:spacing w:line="276" w:lineRule="auto"/>
              <w:jc w:val="center"/>
              <w:rPr>
                <w:rFonts w:ascii="Times New Roman" w:hAnsi="Times New Roman" w:cs="Times New Roman"/>
                <w:sz w:val="28"/>
                <w:szCs w:val="28"/>
              </w:rPr>
            </w:pPr>
            <w:r w:rsidRPr="00306DB6">
              <w:rPr>
                <w:rFonts w:ascii="Times New Roman" w:hAnsi="Times New Roman" w:cs="Times New Roman"/>
                <w:sz w:val="28"/>
                <w:szCs w:val="28"/>
              </w:rPr>
              <w:t>4 500 000</w:t>
            </w:r>
          </w:p>
        </w:tc>
      </w:tr>
      <w:tr w:rsidR="00222102" w:rsidRPr="00306DB6" w:rsidTr="00DB122E">
        <w:tc>
          <w:tcPr>
            <w:tcW w:w="817" w:type="dxa"/>
          </w:tcPr>
          <w:p w:rsidR="00222102" w:rsidRPr="00306DB6" w:rsidRDefault="00222102" w:rsidP="00DB122E">
            <w:pPr>
              <w:spacing w:line="276" w:lineRule="auto"/>
              <w:jc w:val="both"/>
              <w:rPr>
                <w:rFonts w:ascii="Times New Roman" w:hAnsi="Times New Roman" w:cs="Times New Roman"/>
                <w:sz w:val="28"/>
                <w:szCs w:val="28"/>
              </w:rPr>
            </w:pPr>
            <w:r w:rsidRPr="00306DB6">
              <w:rPr>
                <w:rFonts w:ascii="Times New Roman" w:hAnsi="Times New Roman" w:cs="Times New Roman"/>
                <w:sz w:val="28"/>
                <w:szCs w:val="28"/>
              </w:rPr>
              <w:t>4</w:t>
            </w:r>
          </w:p>
        </w:tc>
        <w:tc>
          <w:tcPr>
            <w:tcW w:w="5387" w:type="dxa"/>
            <w:vAlign w:val="center"/>
          </w:tcPr>
          <w:p w:rsidR="00222102" w:rsidRPr="00306DB6" w:rsidRDefault="00222102" w:rsidP="00DB122E">
            <w:pPr>
              <w:spacing w:line="276" w:lineRule="auto"/>
              <w:jc w:val="both"/>
              <w:rPr>
                <w:rFonts w:ascii="Times New Roman" w:hAnsi="Times New Roman" w:cs="Times New Roman"/>
                <w:sz w:val="28"/>
                <w:szCs w:val="28"/>
              </w:rPr>
            </w:pPr>
            <w:r w:rsidRPr="00306DB6">
              <w:rPr>
                <w:rFonts w:ascii="Times New Roman" w:hAnsi="Times New Roman" w:cs="Times New Roman"/>
                <w:sz w:val="28"/>
                <w:szCs w:val="28"/>
              </w:rPr>
              <w:t>Технопарк «</w:t>
            </w:r>
            <w:r w:rsidRPr="00306DB6">
              <w:rPr>
                <w:rFonts w:ascii="Times New Roman" w:hAnsi="Times New Roman" w:cs="Times New Roman"/>
                <w:sz w:val="28"/>
                <w:szCs w:val="28"/>
                <w:lang w:val="en-US"/>
              </w:rPr>
              <w:t>IT</w:t>
            </w:r>
            <w:r w:rsidRPr="00306DB6">
              <w:rPr>
                <w:rFonts w:ascii="Times New Roman" w:hAnsi="Times New Roman" w:cs="Times New Roman"/>
                <w:sz w:val="28"/>
                <w:szCs w:val="28"/>
              </w:rPr>
              <w:t>-Парк», г.Казань</w:t>
            </w:r>
          </w:p>
        </w:tc>
        <w:tc>
          <w:tcPr>
            <w:tcW w:w="3650" w:type="dxa"/>
            <w:vAlign w:val="center"/>
          </w:tcPr>
          <w:p w:rsidR="00222102" w:rsidRPr="00306DB6" w:rsidRDefault="00222102" w:rsidP="00DB122E">
            <w:pPr>
              <w:spacing w:line="276" w:lineRule="auto"/>
              <w:jc w:val="center"/>
              <w:rPr>
                <w:rFonts w:ascii="Times New Roman" w:hAnsi="Times New Roman" w:cs="Times New Roman"/>
                <w:sz w:val="28"/>
                <w:szCs w:val="28"/>
              </w:rPr>
            </w:pPr>
            <w:r w:rsidRPr="00306DB6">
              <w:rPr>
                <w:rFonts w:ascii="Times New Roman" w:hAnsi="Times New Roman" w:cs="Times New Roman"/>
                <w:sz w:val="28"/>
                <w:szCs w:val="28"/>
              </w:rPr>
              <w:t>3 005 000</w:t>
            </w:r>
          </w:p>
        </w:tc>
      </w:tr>
      <w:tr w:rsidR="00222102" w:rsidRPr="00306DB6" w:rsidTr="00DB122E">
        <w:tc>
          <w:tcPr>
            <w:tcW w:w="817" w:type="dxa"/>
          </w:tcPr>
          <w:p w:rsidR="00222102" w:rsidRPr="00306DB6" w:rsidRDefault="00222102" w:rsidP="00DB122E">
            <w:pPr>
              <w:spacing w:line="276" w:lineRule="auto"/>
              <w:jc w:val="both"/>
              <w:rPr>
                <w:rFonts w:ascii="Times New Roman" w:hAnsi="Times New Roman" w:cs="Times New Roman"/>
                <w:sz w:val="28"/>
                <w:szCs w:val="28"/>
              </w:rPr>
            </w:pPr>
            <w:r w:rsidRPr="00306DB6">
              <w:rPr>
                <w:rFonts w:ascii="Times New Roman" w:hAnsi="Times New Roman" w:cs="Times New Roman"/>
                <w:sz w:val="28"/>
                <w:szCs w:val="28"/>
              </w:rPr>
              <w:t>5</w:t>
            </w:r>
          </w:p>
        </w:tc>
        <w:tc>
          <w:tcPr>
            <w:tcW w:w="5387" w:type="dxa"/>
            <w:vAlign w:val="center"/>
          </w:tcPr>
          <w:p w:rsidR="00222102" w:rsidRPr="00306DB6" w:rsidRDefault="00222102" w:rsidP="00DB122E">
            <w:pPr>
              <w:spacing w:line="276" w:lineRule="auto"/>
              <w:jc w:val="both"/>
              <w:rPr>
                <w:rFonts w:ascii="Times New Roman" w:hAnsi="Times New Roman" w:cs="Times New Roman"/>
                <w:sz w:val="28"/>
                <w:szCs w:val="28"/>
              </w:rPr>
            </w:pPr>
            <w:r w:rsidRPr="00306DB6">
              <w:rPr>
                <w:rFonts w:ascii="Times New Roman" w:hAnsi="Times New Roman" w:cs="Times New Roman"/>
                <w:sz w:val="28"/>
                <w:szCs w:val="28"/>
              </w:rPr>
              <w:t>Технопарк «Ханты-Мансийск», ХМАО</w:t>
            </w:r>
          </w:p>
        </w:tc>
        <w:tc>
          <w:tcPr>
            <w:tcW w:w="3650" w:type="dxa"/>
            <w:vAlign w:val="center"/>
          </w:tcPr>
          <w:p w:rsidR="00222102" w:rsidRPr="00306DB6" w:rsidRDefault="00222102" w:rsidP="00DB122E">
            <w:pPr>
              <w:spacing w:line="276" w:lineRule="auto"/>
              <w:jc w:val="center"/>
              <w:rPr>
                <w:rFonts w:ascii="Times New Roman" w:hAnsi="Times New Roman" w:cs="Times New Roman"/>
                <w:sz w:val="28"/>
                <w:szCs w:val="28"/>
              </w:rPr>
            </w:pPr>
            <w:r w:rsidRPr="00306DB6">
              <w:rPr>
                <w:rFonts w:ascii="Times New Roman" w:hAnsi="Times New Roman" w:cs="Times New Roman"/>
                <w:sz w:val="28"/>
                <w:szCs w:val="28"/>
              </w:rPr>
              <w:t>1 032 000</w:t>
            </w:r>
          </w:p>
        </w:tc>
      </w:tr>
    </w:tbl>
    <w:p w:rsidR="00E6302B" w:rsidRPr="00306DB6" w:rsidRDefault="00E6302B" w:rsidP="00306DB6">
      <w:pPr>
        <w:spacing w:after="0"/>
        <w:jc w:val="both"/>
        <w:rPr>
          <w:rFonts w:ascii="Times New Roman" w:hAnsi="Times New Roman" w:cs="Times New Roman"/>
          <w:sz w:val="28"/>
          <w:szCs w:val="28"/>
        </w:rPr>
      </w:pPr>
    </w:p>
    <w:p w:rsidR="00E6302B" w:rsidRPr="00222102" w:rsidRDefault="00E6302B" w:rsidP="00222102">
      <w:pPr>
        <w:spacing w:after="0"/>
        <w:ind w:firstLine="709"/>
        <w:jc w:val="both"/>
        <w:rPr>
          <w:rFonts w:ascii="Times New Roman" w:hAnsi="Times New Roman" w:cs="Times New Roman"/>
          <w:sz w:val="28"/>
          <w:szCs w:val="28"/>
        </w:rPr>
      </w:pPr>
      <w:r w:rsidRPr="00222102">
        <w:rPr>
          <w:rFonts w:ascii="Times New Roman" w:hAnsi="Times New Roman" w:cs="Times New Roman"/>
          <w:sz w:val="28"/>
          <w:szCs w:val="28"/>
        </w:rPr>
        <w:t>Таблица</w:t>
      </w:r>
      <w:r w:rsidR="00222102">
        <w:rPr>
          <w:rFonts w:ascii="Times New Roman" w:hAnsi="Times New Roman" w:cs="Times New Roman"/>
          <w:sz w:val="28"/>
          <w:szCs w:val="28"/>
        </w:rPr>
        <w:t xml:space="preserve"> 3 </w:t>
      </w:r>
      <w:r w:rsidR="00222102">
        <w:rPr>
          <w:rFonts w:ascii="Calibri" w:hAnsi="Calibri" w:cs="Times New Roman"/>
          <w:sz w:val="28"/>
          <w:szCs w:val="28"/>
        </w:rPr>
        <w:t>–</w:t>
      </w:r>
      <w:r w:rsidRPr="00222102">
        <w:rPr>
          <w:rFonts w:ascii="Times New Roman" w:hAnsi="Times New Roman" w:cs="Times New Roman"/>
          <w:sz w:val="28"/>
          <w:szCs w:val="28"/>
        </w:rPr>
        <w:t xml:space="preserve"> </w:t>
      </w:r>
      <w:r w:rsidR="00222102">
        <w:rPr>
          <w:rFonts w:ascii="Times New Roman" w:hAnsi="Times New Roman" w:cs="Times New Roman"/>
          <w:sz w:val="28"/>
          <w:szCs w:val="28"/>
        </w:rPr>
        <w:t>Структура и</w:t>
      </w:r>
      <w:r w:rsidRPr="00222102">
        <w:rPr>
          <w:rFonts w:ascii="Times New Roman" w:hAnsi="Times New Roman" w:cs="Times New Roman"/>
          <w:sz w:val="28"/>
          <w:szCs w:val="28"/>
        </w:rPr>
        <w:t>сточник</w:t>
      </w:r>
      <w:r w:rsidR="00222102">
        <w:rPr>
          <w:rFonts w:ascii="Times New Roman" w:hAnsi="Times New Roman" w:cs="Times New Roman"/>
          <w:sz w:val="28"/>
          <w:szCs w:val="28"/>
        </w:rPr>
        <w:t>ов</w:t>
      </w:r>
      <w:r w:rsidRPr="00222102">
        <w:rPr>
          <w:rFonts w:ascii="Times New Roman" w:hAnsi="Times New Roman" w:cs="Times New Roman"/>
          <w:sz w:val="28"/>
          <w:szCs w:val="28"/>
        </w:rPr>
        <w:t xml:space="preserve"> финансирования </w:t>
      </w:r>
      <w:r w:rsidR="00222102">
        <w:rPr>
          <w:rFonts w:ascii="Times New Roman" w:hAnsi="Times New Roman" w:cs="Times New Roman"/>
          <w:sz w:val="28"/>
          <w:szCs w:val="28"/>
        </w:rPr>
        <w:t xml:space="preserve">проектов </w:t>
      </w:r>
      <w:r w:rsidRPr="00222102">
        <w:rPr>
          <w:rFonts w:ascii="Times New Roman" w:hAnsi="Times New Roman" w:cs="Times New Roman"/>
          <w:sz w:val="28"/>
          <w:szCs w:val="28"/>
        </w:rPr>
        <w:t>создания технопарков, %</w:t>
      </w:r>
    </w:p>
    <w:tbl>
      <w:tblPr>
        <w:tblStyle w:val="ab"/>
        <w:tblW w:w="9606" w:type="dxa"/>
        <w:tblLayout w:type="fixed"/>
        <w:tblLook w:val="04A0"/>
      </w:tblPr>
      <w:tblGrid>
        <w:gridCol w:w="728"/>
        <w:gridCol w:w="4767"/>
        <w:gridCol w:w="2268"/>
        <w:gridCol w:w="1843"/>
      </w:tblGrid>
      <w:tr w:rsidR="00E6302B" w:rsidRPr="00306DB6" w:rsidTr="00222102">
        <w:tc>
          <w:tcPr>
            <w:tcW w:w="728" w:type="dxa"/>
            <w:vAlign w:val="center"/>
          </w:tcPr>
          <w:p w:rsidR="00E6302B" w:rsidRPr="00222102" w:rsidRDefault="00E6302B" w:rsidP="00306DB6">
            <w:pPr>
              <w:spacing w:line="276" w:lineRule="auto"/>
              <w:jc w:val="center"/>
              <w:rPr>
                <w:rFonts w:ascii="Times New Roman" w:hAnsi="Times New Roman" w:cs="Times New Roman"/>
                <w:sz w:val="28"/>
                <w:szCs w:val="28"/>
              </w:rPr>
            </w:pPr>
            <w:r w:rsidRPr="00222102">
              <w:rPr>
                <w:rFonts w:ascii="Times New Roman" w:hAnsi="Times New Roman" w:cs="Times New Roman"/>
                <w:sz w:val="28"/>
                <w:szCs w:val="28"/>
              </w:rPr>
              <w:t>№ п/п</w:t>
            </w:r>
          </w:p>
        </w:tc>
        <w:tc>
          <w:tcPr>
            <w:tcW w:w="4767" w:type="dxa"/>
            <w:vAlign w:val="center"/>
          </w:tcPr>
          <w:p w:rsidR="00E6302B" w:rsidRPr="00222102" w:rsidRDefault="00E6302B" w:rsidP="00222102">
            <w:pPr>
              <w:rPr>
                <w:rFonts w:ascii="Times New Roman" w:hAnsi="Times New Roman" w:cs="Times New Roman"/>
                <w:sz w:val="28"/>
                <w:szCs w:val="28"/>
              </w:rPr>
            </w:pPr>
            <w:r w:rsidRPr="00222102">
              <w:rPr>
                <w:rFonts w:ascii="Times New Roman" w:hAnsi="Times New Roman" w:cs="Times New Roman"/>
                <w:sz w:val="28"/>
                <w:szCs w:val="28"/>
              </w:rPr>
              <w:t>Название технопарка</w:t>
            </w:r>
          </w:p>
        </w:tc>
        <w:tc>
          <w:tcPr>
            <w:tcW w:w="2268" w:type="dxa"/>
            <w:vAlign w:val="center"/>
          </w:tcPr>
          <w:p w:rsidR="00E6302B" w:rsidRPr="00222102" w:rsidRDefault="00E6302B" w:rsidP="00222102">
            <w:pPr>
              <w:jc w:val="center"/>
              <w:rPr>
                <w:rFonts w:ascii="Times New Roman" w:hAnsi="Times New Roman" w:cs="Times New Roman"/>
                <w:sz w:val="28"/>
                <w:szCs w:val="28"/>
              </w:rPr>
            </w:pPr>
            <w:r w:rsidRPr="00222102">
              <w:rPr>
                <w:rFonts w:ascii="Times New Roman" w:hAnsi="Times New Roman" w:cs="Times New Roman"/>
                <w:sz w:val="28"/>
                <w:szCs w:val="28"/>
              </w:rPr>
              <w:t>Средства федерального бюджета, %</w:t>
            </w:r>
          </w:p>
        </w:tc>
        <w:tc>
          <w:tcPr>
            <w:tcW w:w="1843" w:type="dxa"/>
          </w:tcPr>
          <w:p w:rsidR="00E6302B" w:rsidRPr="00222102" w:rsidRDefault="00E6302B" w:rsidP="00222102">
            <w:pPr>
              <w:jc w:val="center"/>
              <w:rPr>
                <w:rFonts w:ascii="Times New Roman" w:hAnsi="Times New Roman" w:cs="Times New Roman"/>
                <w:sz w:val="28"/>
                <w:szCs w:val="28"/>
              </w:rPr>
            </w:pPr>
            <w:r w:rsidRPr="00222102">
              <w:rPr>
                <w:rFonts w:ascii="Times New Roman" w:hAnsi="Times New Roman" w:cs="Times New Roman"/>
                <w:sz w:val="28"/>
                <w:szCs w:val="28"/>
              </w:rPr>
              <w:t>Средства регионального бюджета, %</w:t>
            </w:r>
          </w:p>
        </w:tc>
      </w:tr>
      <w:tr w:rsidR="00E6302B" w:rsidRPr="00306DB6" w:rsidTr="00222102">
        <w:tc>
          <w:tcPr>
            <w:tcW w:w="728" w:type="dxa"/>
          </w:tcPr>
          <w:p w:rsidR="00E6302B" w:rsidRPr="00222102" w:rsidRDefault="00E6302B" w:rsidP="00306DB6">
            <w:pPr>
              <w:spacing w:line="276" w:lineRule="auto"/>
              <w:jc w:val="center"/>
              <w:rPr>
                <w:rFonts w:ascii="Times New Roman" w:hAnsi="Times New Roman" w:cs="Times New Roman"/>
                <w:sz w:val="28"/>
                <w:szCs w:val="28"/>
              </w:rPr>
            </w:pPr>
            <w:r w:rsidRPr="00222102">
              <w:rPr>
                <w:rFonts w:ascii="Times New Roman" w:hAnsi="Times New Roman" w:cs="Times New Roman"/>
                <w:sz w:val="28"/>
                <w:szCs w:val="28"/>
              </w:rPr>
              <w:t>1</w:t>
            </w:r>
          </w:p>
        </w:tc>
        <w:tc>
          <w:tcPr>
            <w:tcW w:w="4767" w:type="dxa"/>
            <w:vAlign w:val="center"/>
          </w:tcPr>
          <w:p w:rsidR="00E6302B" w:rsidRPr="00222102" w:rsidRDefault="00E6302B" w:rsidP="00222102">
            <w:pPr>
              <w:rPr>
                <w:rFonts w:ascii="Times New Roman" w:hAnsi="Times New Roman" w:cs="Times New Roman"/>
                <w:sz w:val="28"/>
                <w:szCs w:val="28"/>
              </w:rPr>
            </w:pPr>
            <w:r w:rsidRPr="00222102">
              <w:rPr>
                <w:rFonts w:ascii="Times New Roman" w:hAnsi="Times New Roman" w:cs="Times New Roman"/>
                <w:sz w:val="28"/>
                <w:szCs w:val="28"/>
              </w:rPr>
              <w:t>Технопарк «Академпарк», г.Новосибирск</w:t>
            </w:r>
          </w:p>
        </w:tc>
        <w:tc>
          <w:tcPr>
            <w:tcW w:w="2268" w:type="dxa"/>
            <w:vAlign w:val="center"/>
          </w:tcPr>
          <w:p w:rsidR="00E6302B" w:rsidRPr="00222102" w:rsidRDefault="00E6302B" w:rsidP="00222102">
            <w:pPr>
              <w:jc w:val="center"/>
              <w:rPr>
                <w:rFonts w:ascii="Times New Roman" w:hAnsi="Times New Roman" w:cs="Times New Roman"/>
                <w:sz w:val="28"/>
                <w:szCs w:val="28"/>
              </w:rPr>
            </w:pPr>
            <w:r w:rsidRPr="00222102">
              <w:rPr>
                <w:rFonts w:ascii="Times New Roman" w:hAnsi="Times New Roman" w:cs="Times New Roman"/>
                <w:sz w:val="28"/>
                <w:szCs w:val="28"/>
              </w:rPr>
              <w:t>79</w:t>
            </w:r>
          </w:p>
        </w:tc>
        <w:tc>
          <w:tcPr>
            <w:tcW w:w="1843" w:type="dxa"/>
            <w:vAlign w:val="center"/>
          </w:tcPr>
          <w:p w:rsidR="00E6302B" w:rsidRPr="00222102" w:rsidRDefault="00E6302B" w:rsidP="00222102">
            <w:pPr>
              <w:jc w:val="center"/>
              <w:rPr>
                <w:rFonts w:ascii="Times New Roman" w:hAnsi="Times New Roman" w:cs="Times New Roman"/>
                <w:sz w:val="28"/>
                <w:szCs w:val="28"/>
              </w:rPr>
            </w:pPr>
            <w:r w:rsidRPr="00222102">
              <w:rPr>
                <w:rFonts w:ascii="Times New Roman" w:hAnsi="Times New Roman" w:cs="Times New Roman"/>
                <w:sz w:val="28"/>
                <w:szCs w:val="28"/>
              </w:rPr>
              <w:t>21</w:t>
            </w:r>
          </w:p>
        </w:tc>
      </w:tr>
      <w:tr w:rsidR="00E6302B" w:rsidRPr="00306DB6" w:rsidTr="00222102">
        <w:tc>
          <w:tcPr>
            <w:tcW w:w="728" w:type="dxa"/>
          </w:tcPr>
          <w:p w:rsidR="00E6302B" w:rsidRPr="00222102" w:rsidRDefault="00E6302B" w:rsidP="00306DB6">
            <w:pPr>
              <w:spacing w:line="276" w:lineRule="auto"/>
              <w:jc w:val="center"/>
              <w:rPr>
                <w:rFonts w:ascii="Times New Roman" w:hAnsi="Times New Roman" w:cs="Times New Roman"/>
                <w:sz w:val="28"/>
                <w:szCs w:val="28"/>
              </w:rPr>
            </w:pPr>
            <w:r w:rsidRPr="00222102">
              <w:rPr>
                <w:rFonts w:ascii="Times New Roman" w:hAnsi="Times New Roman" w:cs="Times New Roman"/>
                <w:sz w:val="28"/>
                <w:szCs w:val="28"/>
              </w:rPr>
              <w:t>2</w:t>
            </w:r>
          </w:p>
        </w:tc>
        <w:tc>
          <w:tcPr>
            <w:tcW w:w="4767" w:type="dxa"/>
            <w:vAlign w:val="center"/>
          </w:tcPr>
          <w:p w:rsidR="00E6302B" w:rsidRPr="00222102" w:rsidRDefault="00E6302B" w:rsidP="00222102">
            <w:pPr>
              <w:rPr>
                <w:rFonts w:ascii="Times New Roman" w:hAnsi="Times New Roman" w:cs="Times New Roman"/>
                <w:sz w:val="28"/>
                <w:szCs w:val="28"/>
              </w:rPr>
            </w:pPr>
            <w:r w:rsidRPr="00222102">
              <w:rPr>
                <w:rFonts w:ascii="Times New Roman" w:hAnsi="Times New Roman" w:cs="Times New Roman"/>
                <w:sz w:val="28"/>
                <w:szCs w:val="28"/>
              </w:rPr>
              <w:t>Технопарк «Мордовия», г.Саранск</w:t>
            </w:r>
          </w:p>
        </w:tc>
        <w:tc>
          <w:tcPr>
            <w:tcW w:w="2268" w:type="dxa"/>
            <w:vAlign w:val="center"/>
          </w:tcPr>
          <w:p w:rsidR="00E6302B" w:rsidRPr="00222102" w:rsidRDefault="00E6302B" w:rsidP="00222102">
            <w:pPr>
              <w:jc w:val="center"/>
              <w:rPr>
                <w:rFonts w:ascii="Times New Roman" w:hAnsi="Times New Roman" w:cs="Times New Roman"/>
                <w:sz w:val="28"/>
                <w:szCs w:val="28"/>
              </w:rPr>
            </w:pPr>
            <w:r w:rsidRPr="00222102">
              <w:rPr>
                <w:rFonts w:ascii="Times New Roman" w:hAnsi="Times New Roman" w:cs="Times New Roman"/>
                <w:sz w:val="28"/>
                <w:szCs w:val="28"/>
              </w:rPr>
              <w:t>81</w:t>
            </w:r>
          </w:p>
        </w:tc>
        <w:tc>
          <w:tcPr>
            <w:tcW w:w="1843" w:type="dxa"/>
            <w:vAlign w:val="center"/>
          </w:tcPr>
          <w:p w:rsidR="00E6302B" w:rsidRPr="00222102" w:rsidRDefault="00E6302B" w:rsidP="00222102">
            <w:pPr>
              <w:jc w:val="center"/>
              <w:rPr>
                <w:rFonts w:ascii="Times New Roman" w:hAnsi="Times New Roman" w:cs="Times New Roman"/>
                <w:sz w:val="28"/>
                <w:szCs w:val="28"/>
              </w:rPr>
            </w:pPr>
            <w:r w:rsidRPr="00222102">
              <w:rPr>
                <w:rFonts w:ascii="Times New Roman" w:hAnsi="Times New Roman" w:cs="Times New Roman"/>
                <w:sz w:val="28"/>
                <w:szCs w:val="28"/>
              </w:rPr>
              <w:t>19</w:t>
            </w:r>
          </w:p>
        </w:tc>
      </w:tr>
      <w:tr w:rsidR="00E6302B" w:rsidRPr="00306DB6" w:rsidTr="00222102">
        <w:tc>
          <w:tcPr>
            <w:tcW w:w="728" w:type="dxa"/>
          </w:tcPr>
          <w:p w:rsidR="00E6302B" w:rsidRPr="00222102" w:rsidRDefault="00E6302B" w:rsidP="00306DB6">
            <w:pPr>
              <w:spacing w:line="276" w:lineRule="auto"/>
              <w:jc w:val="center"/>
              <w:rPr>
                <w:rFonts w:ascii="Times New Roman" w:hAnsi="Times New Roman" w:cs="Times New Roman"/>
                <w:sz w:val="28"/>
                <w:szCs w:val="28"/>
              </w:rPr>
            </w:pPr>
            <w:r w:rsidRPr="00222102">
              <w:rPr>
                <w:rFonts w:ascii="Times New Roman" w:hAnsi="Times New Roman" w:cs="Times New Roman"/>
                <w:sz w:val="28"/>
                <w:szCs w:val="28"/>
              </w:rPr>
              <w:t>3</w:t>
            </w:r>
          </w:p>
        </w:tc>
        <w:tc>
          <w:tcPr>
            <w:tcW w:w="4767" w:type="dxa"/>
            <w:vAlign w:val="center"/>
          </w:tcPr>
          <w:p w:rsidR="00E6302B" w:rsidRPr="00222102" w:rsidRDefault="00E6302B" w:rsidP="00222102">
            <w:pPr>
              <w:rPr>
                <w:rFonts w:ascii="Times New Roman" w:hAnsi="Times New Roman" w:cs="Times New Roman"/>
                <w:sz w:val="28"/>
                <w:szCs w:val="28"/>
              </w:rPr>
            </w:pPr>
            <w:r w:rsidRPr="00222102">
              <w:rPr>
                <w:rFonts w:ascii="Times New Roman" w:hAnsi="Times New Roman" w:cs="Times New Roman"/>
                <w:sz w:val="28"/>
                <w:szCs w:val="28"/>
              </w:rPr>
              <w:t>Технопарк «Обнинск», Калужская обл</w:t>
            </w:r>
            <w:r w:rsidR="00222102">
              <w:rPr>
                <w:rFonts w:ascii="Times New Roman" w:hAnsi="Times New Roman" w:cs="Times New Roman"/>
                <w:sz w:val="28"/>
                <w:szCs w:val="28"/>
              </w:rPr>
              <w:t>асть</w:t>
            </w:r>
          </w:p>
        </w:tc>
        <w:tc>
          <w:tcPr>
            <w:tcW w:w="2268" w:type="dxa"/>
            <w:vAlign w:val="center"/>
          </w:tcPr>
          <w:p w:rsidR="00E6302B" w:rsidRPr="00222102" w:rsidRDefault="00E6302B" w:rsidP="00222102">
            <w:pPr>
              <w:jc w:val="center"/>
              <w:rPr>
                <w:rFonts w:ascii="Times New Roman" w:hAnsi="Times New Roman" w:cs="Times New Roman"/>
                <w:sz w:val="28"/>
                <w:szCs w:val="28"/>
              </w:rPr>
            </w:pPr>
            <w:r w:rsidRPr="00222102">
              <w:rPr>
                <w:rFonts w:ascii="Times New Roman" w:hAnsi="Times New Roman" w:cs="Times New Roman"/>
                <w:sz w:val="28"/>
                <w:szCs w:val="28"/>
              </w:rPr>
              <w:t>78</w:t>
            </w:r>
          </w:p>
        </w:tc>
        <w:tc>
          <w:tcPr>
            <w:tcW w:w="1843" w:type="dxa"/>
            <w:vAlign w:val="center"/>
          </w:tcPr>
          <w:p w:rsidR="00E6302B" w:rsidRPr="00222102" w:rsidRDefault="00E6302B" w:rsidP="00222102">
            <w:pPr>
              <w:jc w:val="center"/>
              <w:rPr>
                <w:rFonts w:ascii="Times New Roman" w:hAnsi="Times New Roman" w:cs="Times New Roman"/>
                <w:sz w:val="28"/>
                <w:szCs w:val="28"/>
              </w:rPr>
            </w:pPr>
            <w:r w:rsidRPr="00222102">
              <w:rPr>
                <w:rFonts w:ascii="Times New Roman" w:hAnsi="Times New Roman" w:cs="Times New Roman"/>
                <w:sz w:val="28"/>
                <w:szCs w:val="28"/>
              </w:rPr>
              <w:t>22</w:t>
            </w:r>
          </w:p>
        </w:tc>
      </w:tr>
      <w:tr w:rsidR="00E6302B" w:rsidRPr="00306DB6" w:rsidTr="00222102">
        <w:tc>
          <w:tcPr>
            <w:tcW w:w="728" w:type="dxa"/>
          </w:tcPr>
          <w:p w:rsidR="00E6302B" w:rsidRPr="00222102" w:rsidRDefault="00E6302B" w:rsidP="00306DB6">
            <w:pPr>
              <w:spacing w:line="276" w:lineRule="auto"/>
              <w:jc w:val="center"/>
              <w:rPr>
                <w:rFonts w:ascii="Times New Roman" w:hAnsi="Times New Roman" w:cs="Times New Roman"/>
                <w:sz w:val="28"/>
                <w:szCs w:val="28"/>
              </w:rPr>
            </w:pPr>
            <w:r w:rsidRPr="00222102">
              <w:rPr>
                <w:rFonts w:ascii="Times New Roman" w:hAnsi="Times New Roman" w:cs="Times New Roman"/>
                <w:sz w:val="28"/>
                <w:szCs w:val="28"/>
              </w:rPr>
              <w:t>4</w:t>
            </w:r>
          </w:p>
        </w:tc>
        <w:tc>
          <w:tcPr>
            <w:tcW w:w="4767" w:type="dxa"/>
            <w:vAlign w:val="center"/>
          </w:tcPr>
          <w:p w:rsidR="00E6302B" w:rsidRPr="00222102" w:rsidRDefault="00E6302B" w:rsidP="00222102">
            <w:pPr>
              <w:rPr>
                <w:rFonts w:ascii="Times New Roman" w:hAnsi="Times New Roman" w:cs="Times New Roman"/>
                <w:sz w:val="28"/>
                <w:szCs w:val="28"/>
              </w:rPr>
            </w:pPr>
            <w:r w:rsidRPr="00222102">
              <w:rPr>
                <w:rFonts w:ascii="Times New Roman" w:hAnsi="Times New Roman" w:cs="Times New Roman"/>
                <w:sz w:val="28"/>
                <w:szCs w:val="28"/>
              </w:rPr>
              <w:t>Технопарк «</w:t>
            </w:r>
            <w:r w:rsidRPr="00222102">
              <w:rPr>
                <w:rFonts w:ascii="Times New Roman" w:hAnsi="Times New Roman" w:cs="Times New Roman"/>
                <w:sz w:val="28"/>
                <w:szCs w:val="28"/>
                <w:lang w:val="en-US"/>
              </w:rPr>
              <w:t>IT</w:t>
            </w:r>
            <w:r w:rsidRPr="00222102">
              <w:rPr>
                <w:rFonts w:ascii="Times New Roman" w:hAnsi="Times New Roman" w:cs="Times New Roman"/>
                <w:sz w:val="28"/>
                <w:szCs w:val="28"/>
              </w:rPr>
              <w:t>-Парк», г.Казань</w:t>
            </w:r>
          </w:p>
        </w:tc>
        <w:tc>
          <w:tcPr>
            <w:tcW w:w="2268" w:type="dxa"/>
            <w:vAlign w:val="center"/>
          </w:tcPr>
          <w:p w:rsidR="00E6302B" w:rsidRPr="00222102" w:rsidRDefault="00E6302B" w:rsidP="00222102">
            <w:pPr>
              <w:jc w:val="center"/>
              <w:rPr>
                <w:rFonts w:ascii="Times New Roman" w:hAnsi="Times New Roman" w:cs="Times New Roman"/>
                <w:sz w:val="28"/>
                <w:szCs w:val="28"/>
              </w:rPr>
            </w:pPr>
            <w:r w:rsidRPr="00222102">
              <w:rPr>
                <w:rFonts w:ascii="Times New Roman" w:hAnsi="Times New Roman" w:cs="Times New Roman"/>
                <w:sz w:val="28"/>
                <w:szCs w:val="28"/>
              </w:rPr>
              <w:t>78</w:t>
            </w:r>
          </w:p>
        </w:tc>
        <w:tc>
          <w:tcPr>
            <w:tcW w:w="1843" w:type="dxa"/>
            <w:vAlign w:val="center"/>
          </w:tcPr>
          <w:p w:rsidR="00E6302B" w:rsidRPr="00222102" w:rsidRDefault="00E6302B" w:rsidP="00222102">
            <w:pPr>
              <w:jc w:val="center"/>
              <w:rPr>
                <w:rFonts w:ascii="Times New Roman" w:hAnsi="Times New Roman" w:cs="Times New Roman"/>
                <w:sz w:val="28"/>
                <w:szCs w:val="28"/>
              </w:rPr>
            </w:pPr>
            <w:r w:rsidRPr="00222102">
              <w:rPr>
                <w:rFonts w:ascii="Times New Roman" w:hAnsi="Times New Roman" w:cs="Times New Roman"/>
                <w:sz w:val="28"/>
                <w:szCs w:val="28"/>
              </w:rPr>
              <w:t>22</w:t>
            </w:r>
          </w:p>
        </w:tc>
      </w:tr>
      <w:tr w:rsidR="00E6302B" w:rsidRPr="00306DB6" w:rsidTr="00222102">
        <w:tc>
          <w:tcPr>
            <w:tcW w:w="728" w:type="dxa"/>
          </w:tcPr>
          <w:p w:rsidR="00E6302B" w:rsidRPr="00222102" w:rsidRDefault="00E6302B" w:rsidP="00306DB6">
            <w:pPr>
              <w:spacing w:line="276" w:lineRule="auto"/>
              <w:jc w:val="center"/>
              <w:rPr>
                <w:rFonts w:ascii="Times New Roman" w:hAnsi="Times New Roman" w:cs="Times New Roman"/>
                <w:sz w:val="28"/>
                <w:szCs w:val="28"/>
              </w:rPr>
            </w:pPr>
            <w:r w:rsidRPr="00222102">
              <w:rPr>
                <w:rFonts w:ascii="Times New Roman" w:hAnsi="Times New Roman" w:cs="Times New Roman"/>
                <w:sz w:val="28"/>
                <w:szCs w:val="28"/>
              </w:rPr>
              <w:t>5</w:t>
            </w:r>
          </w:p>
        </w:tc>
        <w:tc>
          <w:tcPr>
            <w:tcW w:w="4767" w:type="dxa"/>
            <w:vAlign w:val="center"/>
          </w:tcPr>
          <w:p w:rsidR="00E6302B" w:rsidRPr="00222102" w:rsidRDefault="00E6302B" w:rsidP="00222102">
            <w:pPr>
              <w:rPr>
                <w:rFonts w:ascii="Times New Roman" w:hAnsi="Times New Roman" w:cs="Times New Roman"/>
                <w:sz w:val="28"/>
                <w:szCs w:val="28"/>
              </w:rPr>
            </w:pPr>
            <w:r w:rsidRPr="00222102">
              <w:rPr>
                <w:rFonts w:ascii="Times New Roman" w:hAnsi="Times New Roman" w:cs="Times New Roman"/>
                <w:sz w:val="28"/>
                <w:szCs w:val="28"/>
              </w:rPr>
              <w:t>Технопарк «Западно-Сибирский инновационный центр», г.Тюмень</w:t>
            </w:r>
          </w:p>
        </w:tc>
        <w:tc>
          <w:tcPr>
            <w:tcW w:w="2268" w:type="dxa"/>
            <w:vAlign w:val="center"/>
          </w:tcPr>
          <w:p w:rsidR="00E6302B" w:rsidRPr="00222102" w:rsidRDefault="00E6302B" w:rsidP="00222102">
            <w:pPr>
              <w:jc w:val="center"/>
              <w:rPr>
                <w:rFonts w:ascii="Times New Roman" w:hAnsi="Times New Roman" w:cs="Times New Roman"/>
                <w:sz w:val="28"/>
                <w:szCs w:val="28"/>
              </w:rPr>
            </w:pPr>
            <w:r w:rsidRPr="00222102">
              <w:rPr>
                <w:rFonts w:ascii="Times New Roman" w:hAnsi="Times New Roman" w:cs="Times New Roman"/>
                <w:sz w:val="28"/>
                <w:szCs w:val="28"/>
              </w:rPr>
              <w:t>83</w:t>
            </w:r>
          </w:p>
        </w:tc>
        <w:tc>
          <w:tcPr>
            <w:tcW w:w="1843" w:type="dxa"/>
            <w:vAlign w:val="center"/>
          </w:tcPr>
          <w:p w:rsidR="00E6302B" w:rsidRPr="00222102" w:rsidRDefault="00E6302B" w:rsidP="00222102">
            <w:pPr>
              <w:jc w:val="center"/>
              <w:rPr>
                <w:rFonts w:ascii="Times New Roman" w:hAnsi="Times New Roman" w:cs="Times New Roman"/>
                <w:sz w:val="28"/>
                <w:szCs w:val="28"/>
              </w:rPr>
            </w:pPr>
            <w:r w:rsidRPr="00222102">
              <w:rPr>
                <w:rFonts w:ascii="Times New Roman" w:hAnsi="Times New Roman" w:cs="Times New Roman"/>
                <w:sz w:val="28"/>
                <w:szCs w:val="28"/>
              </w:rPr>
              <w:t>17</w:t>
            </w:r>
          </w:p>
        </w:tc>
      </w:tr>
      <w:tr w:rsidR="00E6302B" w:rsidRPr="00306DB6" w:rsidTr="00222102">
        <w:tc>
          <w:tcPr>
            <w:tcW w:w="5495" w:type="dxa"/>
            <w:gridSpan w:val="2"/>
            <w:vAlign w:val="center"/>
          </w:tcPr>
          <w:p w:rsidR="00E6302B" w:rsidRPr="00222102" w:rsidRDefault="00222102" w:rsidP="00222102">
            <w:pPr>
              <w:jc w:val="center"/>
              <w:rPr>
                <w:rFonts w:ascii="Times New Roman" w:hAnsi="Times New Roman" w:cs="Times New Roman"/>
                <w:sz w:val="28"/>
                <w:szCs w:val="28"/>
              </w:rPr>
            </w:pPr>
            <w:r>
              <w:rPr>
                <w:rFonts w:ascii="Times New Roman" w:hAnsi="Times New Roman" w:cs="Times New Roman"/>
                <w:sz w:val="28"/>
                <w:szCs w:val="28"/>
              </w:rPr>
              <w:t>Средневзвешенный</w:t>
            </w:r>
            <w:r w:rsidR="00E6302B" w:rsidRPr="00222102">
              <w:rPr>
                <w:rFonts w:ascii="Times New Roman" w:hAnsi="Times New Roman" w:cs="Times New Roman"/>
                <w:sz w:val="28"/>
                <w:szCs w:val="28"/>
              </w:rPr>
              <w:t xml:space="preserve"> показатель соотношения источников финансирования</w:t>
            </w:r>
          </w:p>
        </w:tc>
        <w:tc>
          <w:tcPr>
            <w:tcW w:w="2268" w:type="dxa"/>
            <w:vAlign w:val="center"/>
          </w:tcPr>
          <w:p w:rsidR="00E6302B" w:rsidRPr="00222102" w:rsidRDefault="00E6302B" w:rsidP="00222102">
            <w:pPr>
              <w:jc w:val="center"/>
              <w:rPr>
                <w:rFonts w:ascii="Times New Roman" w:hAnsi="Times New Roman" w:cs="Times New Roman"/>
                <w:sz w:val="28"/>
                <w:szCs w:val="28"/>
              </w:rPr>
            </w:pPr>
            <w:r w:rsidRPr="00222102">
              <w:rPr>
                <w:rFonts w:ascii="Times New Roman" w:hAnsi="Times New Roman" w:cs="Times New Roman"/>
                <w:sz w:val="28"/>
                <w:szCs w:val="28"/>
              </w:rPr>
              <w:t>80</w:t>
            </w:r>
          </w:p>
        </w:tc>
        <w:tc>
          <w:tcPr>
            <w:tcW w:w="1843" w:type="dxa"/>
            <w:vAlign w:val="center"/>
          </w:tcPr>
          <w:p w:rsidR="00E6302B" w:rsidRPr="00222102" w:rsidRDefault="00E6302B" w:rsidP="00222102">
            <w:pPr>
              <w:jc w:val="center"/>
              <w:rPr>
                <w:rFonts w:ascii="Times New Roman" w:hAnsi="Times New Roman" w:cs="Times New Roman"/>
                <w:sz w:val="28"/>
                <w:szCs w:val="28"/>
              </w:rPr>
            </w:pPr>
            <w:r w:rsidRPr="00222102">
              <w:rPr>
                <w:rFonts w:ascii="Times New Roman" w:hAnsi="Times New Roman" w:cs="Times New Roman"/>
                <w:sz w:val="28"/>
                <w:szCs w:val="28"/>
              </w:rPr>
              <w:t>20</w:t>
            </w:r>
          </w:p>
        </w:tc>
      </w:tr>
    </w:tbl>
    <w:p w:rsidR="00E6302B" w:rsidRPr="00306DB6" w:rsidRDefault="00E6302B" w:rsidP="00306DB6">
      <w:pPr>
        <w:spacing w:after="0"/>
        <w:jc w:val="both"/>
        <w:rPr>
          <w:rFonts w:ascii="Times New Roman" w:hAnsi="Times New Roman" w:cs="Times New Roman"/>
          <w:sz w:val="28"/>
          <w:szCs w:val="28"/>
        </w:rPr>
      </w:pPr>
    </w:p>
    <w:p w:rsidR="00E6302B" w:rsidRPr="00074B4D" w:rsidRDefault="00E6302B" w:rsidP="00306DB6">
      <w:pPr>
        <w:spacing w:after="0"/>
        <w:ind w:firstLine="708"/>
        <w:jc w:val="both"/>
        <w:rPr>
          <w:rFonts w:ascii="Times New Roman" w:hAnsi="Times New Roman" w:cs="Times New Roman"/>
          <w:sz w:val="28"/>
          <w:szCs w:val="28"/>
        </w:rPr>
      </w:pPr>
      <w:r w:rsidRPr="00306DB6">
        <w:rPr>
          <w:rFonts w:ascii="Times New Roman" w:hAnsi="Times New Roman" w:cs="Times New Roman"/>
          <w:sz w:val="28"/>
          <w:szCs w:val="28"/>
        </w:rPr>
        <w:t xml:space="preserve">Таким образом, наиболее вероятными источниками создания распределённого технопарка станут средства федерального и областного бюджетов. Также рассматривается </w:t>
      </w:r>
      <w:r w:rsidR="00222102">
        <w:rPr>
          <w:rFonts w:ascii="Times New Roman" w:hAnsi="Times New Roman" w:cs="Times New Roman"/>
          <w:sz w:val="28"/>
          <w:szCs w:val="28"/>
        </w:rPr>
        <w:t xml:space="preserve">возможность </w:t>
      </w:r>
      <w:r w:rsidRPr="00306DB6">
        <w:rPr>
          <w:rFonts w:ascii="Times New Roman" w:hAnsi="Times New Roman" w:cs="Times New Roman"/>
          <w:sz w:val="28"/>
          <w:szCs w:val="28"/>
        </w:rPr>
        <w:t>привлечени</w:t>
      </w:r>
      <w:r w:rsidR="00222102">
        <w:rPr>
          <w:rFonts w:ascii="Times New Roman" w:hAnsi="Times New Roman" w:cs="Times New Roman"/>
          <w:sz w:val="28"/>
          <w:szCs w:val="28"/>
        </w:rPr>
        <w:t>я</w:t>
      </w:r>
      <w:r w:rsidRPr="00306DB6">
        <w:rPr>
          <w:rFonts w:ascii="Times New Roman" w:hAnsi="Times New Roman" w:cs="Times New Roman"/>
          <w:sz w:val="28"/>
          <w:szCs w:val="28"/>
        </w:rPr>
        <w:t xml:space="preserve"> частного финансирования для создания ряда объектов административной </w:t>
      </w:r>
      <w:r w:rsidRPr="00074B4D">
        <w:rPr>
          <w:rFonts w:ascii="Times New Roman" w:hAnsi="Times New Roman" w:cs="Times New Roman"/>
          <w:sz w:val="28"/>
          <w:szCs w:val="28"/>
        </w:rPr>
        <w:t xml:space="preserve">инфраструктуры технопарка, в частности, гостиницы и объектов общественного питания. Примером использования механизмов государственно-частного партнёрства (ГЧП) в проектах развития технопарков высоких технологий являются Технопарк «Саров» и Технопарк «ВАСО». </w:t>
      </w:r>
    </w:p>
    <w:p w:rsidR="00E6302B" w:rsidRPr="00074B4D" w:rsidRDefault="00E6302B" w:rsidP="00222102">
      <w:pPr>
        <w:pStyle w:val="055"/>
        <w:numPr>
          <w:ilvl w:val="0"/>
          <w:numId w:val="0"/>
        </w:numPr>
        <w:spacing w:before="0" w:line="276" w:lineRule="auto"/>
        <w:ind w:firstLine="709"/>
        <w:rPr>
          <w:rFonts w:ascii="Times New Roman" w:hAnsi="Times New Roman"/>
          <w:b w:val="0"/>
          <w:spacing w:val="0"/>
          <w:sz w:val="28"/>
          <w:szCs w:val="28"/>
        </w:rPr>
      </w:pPr>
      <w:r w:rsidRPr="00074B4D">
        <w:rPr>
          <w:rFonts w:ascii="Times New Roman" w:hAnsi="Times New Roman"/>
          <w:b w:val="0"/>
          <w:spacing w:val="0"/>
          <w:sz w:val="28"/>
          <w:szCs w:val="28"/>
        </w:rPr>
        <w:t>Таблица</w:t>
      </w:r>
      <w:r w:rsidR="00222102" w:rsidRPr="00074B4D">
        <w:rPr>
          <w:rFonts w:ascii="Times New Roman" w:hAnsi="Times New Roman"/>
          <w:b w:val="0"/>
          <w:spacing w:val="0"/>
          <w:sz w:val="28"/>
          <w:szCs w:val="28"/>
        </w:rPr>
        <w:t xml:space="preserve"> 4 </w:t>
      </w:r>
      <w:r w:rsidR="00222102" w:rsidRPr="00074B4D">
        <w:rPr>
          <w:rFonts w:ascii="Calibri" w:hAnsi="Calibri"/>
          <w:b w:val="0"/>
          <w:spacing w:val="0"/>
          <w:sz w:val="28"/>
          <w:szCs w:val="28"/>
        </w:rPr>
        <w:t>–</w:t>
      </w:r>
      <w:r w:rsidRPr="00074B4D">
        <w:rPr>
          <w:rFonts w:ascii="Times New Roman" w:hAnsi="Times New Roman"/>
          <w:b w:val="0"/>
          <w:spacing w:val="0"/>
          <w:sz w:val="28"/>
          <w:szCs w:val="28"/>
        </w:rPr>
        <w:t xml:space="preserve"> Основные источники и механизмы финансирования создания и функционирования технопарков в РФ</w:t>
      </w:r>
    </w:p>
    <w:tbl>
      <w:tblPr>
        <w:tblW w:w="9639" w:type="dxa"/>
        <w:tblInd w:w="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57" w:type="dxa"/>
          <w:right w:w="57" w:type="dxa"/>
        </w:tblCellMar>
        <w:tblLook w:val="0020"/>
      </w:tblPr>
      <w:tblGrid>
        <w:gridCol w:w="3969"/>
        <w:gridCol w:w="5670"/>
      </w:tblGrid>
      <w:tr w:rsidR="00E6302B" w:rsidRPr="00074B4D" w:rsidTr="00074B4D">
        <w:trPr>
          <w:trHeight w:val="603"/>
          <w:tblHeader/>
        </w:trPr>
        <w:tc>
          <w:tcPr>
            <w:tcW w:w="3969" w:type="dxa"/>
            <w:vMerge w:val="restart"/>
            <w:shd w:val="clear" w:color="auto" w:fill="auto"/>
          </w:tcPr>
          <w:p w:rsidR="00E6302B" w:rsidRPr="00074B4D" w:rsidRDefault="00E6302B" w:rsidP="00222102">
            <w:pPr>
              <w:pStyle w:val="ac"/>
              <w:spacing w:before="0" w:line="240" w:lineRule="auto"/>
              <w:rPr>
                <w:rFonts w:ascii="Times New Roman" w:hAnsi="Times New Roman" w:cs="Times New Roman"/>
                <w:b w:val="0"/>
                <w:spacing w:val="0"/>
                <w:sz w:val="28"/>
                <w:szCs w:val="28"/>
              </w:rPr>
            </w:pPr>
            <w:r w:rsidRPr="00074B4D">
              <w:rPr>
                <w:rFonts w:ascii="Times New Roman" w:hAnsi="Times New Roman" w:cs="Times New Roman"/>
                <w:b w:val="0"/>
                <w:spacing w:val="0"/>
                <w:sz w:val="28"/>
                <w:szCs w:val="28"/>
              </w:rPr>
              <w:t>Источник финансирования</w:t>
            </w:r>
          </w:p>
        </w:tc>
        <w:tc>
          <w:tcPr>
            <w:tcW w:w="5670" w:type="dxa"/>
            <w:vMerge w:val="restart"/>
            <w:shd w:val="clear" w:color="auto" w:fill="auto"/>
          </w:tcPr>
          <w:p w:rsidR="00E6302B" w:rsidRPr="00074B4D" w:rsidRDefault="00E6302B" w:rsidP="00222102">
            <w:pPr>
              <w:pStyle w:val="ac"/>
              <w:spacing w:before="0" w:line="240" w:lineRule="auto"/>
              <w:rPr>
                <w:rFonts w:ascii="Times New Roman" w:hAnsi="Times New Roman" w:cs="Times New Roman"/>
                <w:b w:val="0"/>
                <w:spacing w:val="0"/>
                <w:sz w:val="28"/>
                <w:szCs w:val="28"/>
              </w:rPr>
            </w:pPr>
            <w:r w:rsidRPr="00074B4D">
              <w:rPr>
                <w:rFonts w:ascii="Times New Roman" w:hAnsi="Times New Roman" w:cs="Times New Roman"/>
                <w:b w:val="0"/>
                <w:spacing w:val="0"/>
                <w:sz w:val="28"/>
                <w:szCs w:val="28"/>
              </w:rPr>
              <w:t>Механизм финансирования</w:t>
            </w:r>
          </w:p>
        </w:tc>
      </w:tr>
      <w:tr w:rsidR="00E6302B" w:rsidRPr="00074B4D" w:rsidTr="00074B4D">
        <w:trPr>
          <w:trHeight w:val="322"/>
          <w:tblHeader/>
        </w:trPr>
        <w:tc>
          <w:tcPr>
            <w:tcW w:w="3969" w:type="dxa"/>
            <w:vMerge/>
            <w:shd w:val="clear" w:color="auto" w:fill="auto"/>
            <w:vAlign w:val="center"/>
          </w:tcPr>
          <w:p w:rsidR="00E6302B" w:rsidRPr="00074B4D" w:rsidRDefault="00E6302B" w:rsidP="00222102">
            <w:pPr>
              <w:pStyle w:val="ac"/>
              <w:spacing w:before="0" w:line="240" w:lineRule="auto"/>
              <w:jc w:val="left"/>
              <w:rPr>
                <w:rFonts w:ascii="Times New Roman" w:hAnsi="Times New Roman" w:cs="Times New Roman"/>
                <w:spacing w:val="0"/>
                <w:sz w:val="28"/>
                <w:szCs w:val="28"/>
              </w:rPr>
            </w:pPr>
          </w:p>
        </w:tc>
        <w:tc>
          <w:tcPr>
            <w:tcW w:w="5670" w:type="dxa"/>
            <w:vMerge/>
            <w:shd w:val="clear" w:color="auto" w:fill="auto"/>
            <w:vAlign w:val="center"/>
          </w:tcPr>
          <w:p w:rsidR="00E6302B" w:rsidRPr="00074B4D" w:rsidRDefault="00E6302B" w:rsidP="00222102">
            <w:pPr>
              <w:spacing w:after="0" w:line="240" w:lineRule="auto"/>
              <w:rPr>
                <w:rFonts w:ascii="Times New Roman" w:hAnsi="Times New Roman" w:cs="Times New Roman"/>
                <w:sz w:val="28"/>
                <w:szCs w:val="28"/>
              </w:rPr>
            </w:pPr>
          </w:p>
        </w:tc>
      </w:tr>
      <w:tr w:rsidR="00E6302B" w:rsidRPr="00074B4D" w:rsidTr="00E42B71">
        <w:trPr>
          <w:trHeight w:val="333"/>
        </w:trPr>
        <w:tc>
          <w:tcPr>
            <w:tcW w:w="3969" w:type="dxa"/>
            <w:shd w:val="clear" w:color="auto" w:fill="auto"/>
          </w:tcPr>
          <w:p w:rsidR="00E6302B" w:rsidRPr="0034439E" w:rsidRDefault="0034439E" w:rsidP="00E42B7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Подпрограмма «Развитие малого и среднего предпринимательства» государственной программы Российской Федерации «Экономическое развитие и инновационная экономика» </w:t>
            </w:r>
          </w:p>
        </w:tc>
        <w:tc>
          <w:tcPr>
            <w:tcW w:w="5670" w:type="dxa"/>
            <w:shd w:val="clear" w:color="auto" w:fill="auto"/>
          </w:tcPr>
          <w:p w:rsidR="00E6302B" w:rsidRPr="00074B4D" w:rsidRDefault="00E42B71" w:rsidP="00E42B71">
            <w:pPr>
              <w:autoSpaceDE w:val="0"/>
              <w:autoSpaceDN w:val="0"/>
              <w:adjustRightInd w:val="0"/>
              <w:spacing w:after="0" w:line="240" w:lineRule="auto"/>
              <w:jc w:val="both"/>
              <w:rPr>
                <w:sz w:val="28"/>
                <w:szCs w:val="28"/>
              </w:rPr>
            </w:pPr>
            <w:r>
              <w:rPr>
                <w:rFonts w:ascii="Times New Roman" w:hAnsi="Times New Roman" w:cs="Times New Roman"/>
                <w:sz w:val="28"/>
                <w:szCs w:val="28"/>
              </w:rPr>
              <w:t>П</w:t>
            </w:r>
            <w:r w:rsidRPr="0034439E">
              <w:rPr>
                <w:rFonts w:ascii="Times New Roman" w:hAnsi="Times New Roman" w:cs="Times New Roman"/>
                <w:sz w:val="28"/>
                <w:szCs w:val="28"/>
              </w:rPr>
              <w:t>остановление Правительства РФ от 27.02.2009  №</w:t>
            </w:r>
            <w:r>
              <w:rPr>
                <w:rFonts w:ascii="Times New Roman" w:hAnsi="Times New Roman" w:cs="Times New Roman"/>
                <w:sz w:val="28"/>
                <w:szCs w:val="28"/>
              </w:rPr>
              <w:t xml:space="preserve"> </w:t>
            </w:r>
            <w:r w:rsidRPr="0034439E">
              <w:rPr>
                <w:rFonts w:ascii="Times New Roman" w:hAnsi="Times New Roman" w:cs="Times New Roman"/>
                <w:sz w:val="28"/>
                <w:szCs w:val="28"/>
              </w:rPr>
              <w:t xml:space="preserve">178 </w:t>
            </w:r>
            <w:r>
              <w:rPr>
                <w:rFonts w:ascii="Times New Roman" w:hAnsi="Times New Roman" w:cs="Times New Roman"/>
                <w:sz w:val="28"/>
                <w:szCs w:val="28"/>
              </w:rPr>
              <w:t>«</w:t>
            </w:r>
            <w:r w:rsidRPr="0034439E">
              <w:rPr>
                <w:rFonts w:ascii="Times New Roman" w:hAnsi="Times New Roman" w:cs="Times New Roman"/>
                <w:sz w:val="28"/>
                <w:szCs w:val="28"/>
              </w:rPr>
              <w:t>О распределении и предоставлении субсидий из федерального бюджета бюджетам субъектов Российской Федерации на государственную поддержку малого и среднего предпринимательства, включая крестьянские (фермерские) хозяйства</w:t>
            </w:r>
            <w:r>
              <w:rPr>
                <w:rFonts w:ascii="Times New Roman" w:hAnsi="Times New Roman" w:cs="Times New Roman"/>
                <w:sz w:val="28"/>
                <w:szCs w:val="28"/>
              </w:rPr>
              <w:t>». Субсидии предоставляются бюджетам субъектов Российской Федерации, прошедших конкурсный отбор, в целях софинансирования расходных обязательств, возникающих при выполнении мероприятий, осуществляемых в рамках оказания государственной поддержки малого и среднего предпринимательства</w:t>
            </w:r>
          </w:p>
        </w:tc>
      </w:tr>
      <w:tr w:rsidR="00FB38AE" w:rsidRPr="00074B4D" w:rsidTr="00E42B71">
        <w:trPr>
          <w:trHeight w:val="333"/>
        </w:trPr>
        <w:tc>
          <w:tcPr>
            <w:tcW w:w="3969" w:type="dxa"/>
            <w:shd w:val="clear" w:color="auto" w:fill="auto"/>
          </w:tcPr>
          <w:p w:rsidR="00FB38AE" w:rsidRPr="00FB38AE" w:rsidRDefault="00FB38AE" w:rsidP="00FB38AE">
            <w:pPr>
              <w:autoSpaceDE w:val="0"/>
              <w:autoSpaceDN w:val="0"/>
              <w:adjustRightInd w:val="0"/>
              <w:spacing w:after="0" w:line="240" w:lineRule="auto"/>
              <w:jc w:val="both"/>
              <w:rPr>
                <w:rFonts w:ascii="Times New Roman" w:hAnsi="Times New Roman" w:cs="Times New Roman"/>
                <w:sz w:val="28"/>
                <w:szCs w:val="28"/>
              </w:rPr>
            </w:pPr>
            <w:r w:rsidRPr="00FB38AE">
              <w:rPr>
                <w:rFonts w:ascii="Times New Roman" w:hAnsi="Times New Roman" w:cs="Times New Roman"/>
                <w:sz w:val="28"/>
                <w:szCs w:val="28"/>
              </w:rPr>
              <w:t xml:space="preserve">Государственная </w:t>
            </w:r>
            <w:r>
              <w:rPr>
                <w:rFonts w:ascii="Times New Roman" w:hAnsi="Times New Roman" w:cs="Times New Roman"/>
                <w:sz w:val="28"/>
                <w:szCs w:val="28"/>
              </w:rPr>
              <w:t>программа Российской Федерации «</w:t>
            </w:r>
            <w:r w:rsidRPr="00FB38AE">
              <w:rPr>
                <w:rFonts w:ascii="Times New Roman" w:hAnsi="Times New Roman" w:cs="Times New Roman"/>
                <w:sz w:val="28"/>
                <w:szCs w:val="28"/>
              </w:rPr>
              <w:t>Развитие промышленности и пов</w:t>
            </w:r>
            <w:r>
              <w:rPr>
                <w:rFonts w:ascii="Times New Roman" w:hAnsi="Times New Roman" w:cs="Times New Roman"/>
                <w:sz w:val="28"/>
                <w:szCs w:val="28"/>
              </w:rPr>
              <w:t>ышение ее конкурентоспособности»</w:t>
            </w:r>
          </w:p>
          <w:p w:rsidR="00FB38AE" w:rsidRPr="00FB38AE" w:rsidRDefault="00FB38AE" w:rsidP="00E42B71">
            <w:pPr>
              <w:autoSpaceDE w:val="0"/>
              <w:autoSpaceDN w:val="0"/>
              <w:adjustRightInd w:val="0"/>
              <w:spacing w:after="0" w:line="240" w:lineRule="auto"/>
              <w:jc w:val="both"/>
              <w:rPr>
                <w:rFonts w:ascii="Times New Roman" w:hAnsi="Times New Roman" w:cs="Times New Roman"/>
                <w:sz w:val="28"/>
                <w:szCs w:val="28"/>
              </w:rPr>
            </w:pPr>
          </w:p>
        </w:tc>
        <w:tc>
          <w:tcPr>
            <w:tcW w:w="5670" w:type="dxa"/>
            <w:shd w:val="clear" w:color="auto" w:fill="auto"/>
          </w:tcPr>
          <w:p w:rsidR="00FB38AE" w:rsidRPr="00FB38AE" w:rsidRDefault="00FB38AE" w:rsidP="00FB38A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Постановление Правительства РФ от 30.10.2014 № 1119 «Об отборе субъектов Российской Федерации, имеющих право на получение государственной поддержки в форме субсидий на возмещение затрат на создание инфраструктуры индустриальных парков и технопарков»</w:t>
            </w:r>
          </w:p>
        </w:tc>
      </w:tr>
      <w:tr w:rsidR="00E6302B" w:rsidRPr="00074B4D" w:rsidTr="00074B4D">
        <w:trPr>
          <w:trHeight w:val="700"/>
        </w:trPr>
        <w:tc>
          <w:tcPr>
            <w:tcW w:w="3969" w:type="dxa"/>
            <w:shd w:val="clear" w:color="auto" w:fill="auto"/>
          </w:tcPr>
          <w:p w:rsidR="00E6302B" w:rsidRPr="00074B4D" w:rsidRDefault="00E6302B" w:rsidP="00074B4D">
            <w:pPr>
              <w:pStyle w:val="ad"/>
              <w:spacing w:line="240" w:lineRule="auto"/>
              <w:rPr>
                <w:spacing w:val="0"/>
                <w:sz w:val="28"/>
                <w:szCs w:val="28"/>
              </w:rPr>
            </w:pPr>
            <w:r w:rsidRPr="00074B4D">
              <w:rPr>
                <w:spacing w:val="0"/>
                <w:sz w:val="28"/>
                <w:szCs w:val="28"/>
              </w:rPr>
              <w:t>Инвестиционный фонд РФ</w:t>
            </w:r>
          </w:p>
        </w:tc>
        <w:tc>
          <w:tcPr>
            <w:tcW w:w="5670" w:type="dxa"/>
            <w:shd w:val="clear" w:color="auto" w:fill="auto"/>
          </w:tcPr>
          <w:p w:rsidR="00E6302B" w:rsidRPr="00074B4D" w:rsidRDefault="00CF3BC2" w:rsidP="00CF3BC2">
            <w:pPr>
              <w:autoSpaceDE w:val="0"/>
              <w:autoSpaceDN w:val="0"/>
              <w:adjustRightInd w:val="0"/>
              <w:spacing w:after="0" w:line="240" w:lineRule="auto"/>
              <w:jc w:val="both"/>
              <w:rPr>
                <w:sz w:val="28"/>
                <w:szCs w:val="28"/>
              </w:rPr>
            </w:pPr>
            <w:r>
              <w:rPr>
                <w:rFonts w:ascii="Times New Roman" w:hAnsi="Times New Roman" w:cs="Times New Roman"/>
                <w:sz w:val="28"/>
                <w:szCs w:val="28"/>
              </w:rPr>
              <w:t xml:space="preserve">Постановление Правительства РФ от 07.11.2008 № 815 (ред. от 29.04.2014) «Об утверждении Правил предоставления бюджетных ассигнований Инвестиционного фонда Российской Федерации в форме субсидий бюджетам субъектов Российской Федерации на софинансирование </w:t>
            </w:r>
            <w:r>
              <w:rPr>
                <w:rFonts w:ascii="Times New Roman" w:hAnsi="Times New Roman" w:cs="Times New Roman"/>
                <w:sz w:val="28"/>
                <w:szCs w:val="28"/>
              </w:rPr>
              <w:lastRenderedPageBreak/>
              <w:t>капитальных вложений в объекты государственной собственности субъектов Российской Федерации, бюджетные инвестиции в которые осуществляются из бюджетов субъектов Российской Федерации, или в целях предоставления субсидий местным бюджетам на софинансирование капитальных вложений в объекты муниципальной собственности, которые осуществляются из местных бюджетов»</w:t>
            </w:r>
          </w:p>
        </w:tc>
      </w:tr>
      <w:tr w:rsidR="00E6302B" w:rsidRPr="00074B4D" w:rsidTr="00074B4D">
        <w:trPr>
          <w:trHeight w:val="1127"/>
        </w:trPr>
        <w:tc>
          <w:tcPr>
            <w:tcW w:w="3969" w:type="dxa"/>
            <w:shd w:val="clear" w:color="auto" w:fill="auto"/>
          </w:tcPr>
          <w:p w:rsidR="00E6302B" w:rsidRPr="00074B4D" w:rsidRDefault="00E6302B" w:rsidP="00074B4D">
            <w:pPr>
              <w:pStyle w:val="ad"/>
              <w:spacing w:line="240" w:lineRule="auto"/>
              <w:rPr>
                <w:spacing w:val="0"/>
                <w:sz w:val="28"/>
                <w:szCs w:val="28"/>
              </w:rPr>
            </w:pPr>
            <w:r w:rsidRPr="00074B4D">
              <w:rPr>
                <w:spacing w:val="0"/>
                <w:sz w:val="28"/>
                <w:szCs w:val="28"/>
              </w:rPr>
              <w:lastRenderedPageBreak/>
              <w:t>ГЧП</w:t>
            </w:r>
          </w:p>
        </w:tc>
        <w:tc>
          <w:tcPr>
            <w:tcW w:w="5670" w:type="dxa"/>
            <w:shd w:val="clear" w:color="auto" w:fill="auto"/>
            <w:vAlign w:val="center"/>
          </w:tcPr>
          <w:p w:rsidR="00E6302B" w:rsidRPr="00074B4D" w:rsidRDefault="00E6302B" w:rsidP="00E42B71">
            <w:pPr>
              <w:pStyle w:val="ad"/>
              <w:spacing w:line="240" w:lineRule="auto"/>
              <w:jc w:val="both"/>
              <w:rPr>
                <w:spacing w:val="0"/>
                <w:sz w:val="28"/>
                <w:szCs w:val="28"/>
              </w:rPr>
            </w:pPr>
            <w:r w:rsidRPr="00074B4D">
              <w:rPr>
                <w:spacing w:val="0"/>
                <w:sz w:val="28"/>
                <w:szCs w:val="28"/>
              </w:rPr>
              <w:t>Предоставление бюджетных инвестиций юридическим лицам, договоры концессии, СЭП и др.</w:t>
            </w:r>
          </w:p>
        </w:tc>
      </w:tr>
    </w:tbl>
    <w:p w:rsidR="00E6302B" w:rsidRPr="00306DB6" w:rsidRDefault="00E6302B" w:rsidP="00306DB6">
      <w:pPr>
        <w:spacing w:after="0"/>
        <w:jc w:val="both"/>
        <w:rPr>
          <w:rFonts w:ascii="Times New Roman" w:hAnsi="Times New Roman" w:cs="Times New Roman"/>
          <w:sz w:val="28"/>
          <w:szCs w:val="28"/>
        </w:rPr>
      </w:pPr>
    </w:p>
    <w:p w:rsidR="00E6302B" w:rsidRPr="00306DB6" w:rsidRDefault="00E6302B" w:rsidP="00306DB6">
      <w:pPr>
        <w:spacing w:after="0"/>
        <w:ind w:firstLine="708"/>
        <w:jc w:val="both"/>
        <w:rPr>
          <w:rFonts w:ascii="Times New Roman" w:hAnsi="Times New Roman" w:cs="Times New Roman"/>
          <w:sz w:val="28"/>
          <w:szCs w:val="28"/>
        </w:rPr>
      </w:pPr>
      <w:r w:rsidRPr="00306DB6">
        <w:rPr>
          <w:rFonts w:ascii="Times New Roman" w:hAnsi="Times New Roman" w:cs="Times New Roman"/>
          <w:sz w:val="28"/>
          <w:szCs w:val="28"/>
        </w:rPr>
        <w:t>Основным источнико</w:t>
      </w:r>
      <w:r w:rsidR="00074B4D">
        <w:rPr>
          <w:rFonts w:ascii="Times New Roman" w:hAnsi="Times New Roman" w:cs="Times New Roman"/>
          <w:sz w:val="28"/>
          <w:szCs w:val="28"/>
        </w:rPr>
        <w:t>м</w:t>
      </w:r>
      <w:r w:rsidRPr="00306DB6">
        <w:rPr>
          <w:rFonts w:ascii="Times New Roman" w:hAnsi="Times New Roman" w:cs="Times New Roman"/>
          <w:sz w:val="28"/>
          <w:szCs w:val="28"/>
        </w:rPr>
        <w:t xml:space="preserve"> финансирования создания и развития технопарков являются средства федерального бюджета, направляемые на конкурсной основе на поддержку малого и среднего предпринимательства в регионах РФ. В настоящий момент средства выделяются на основании решения Министерства экономического развития при соблюдении регионами-заявителями следующих условий:</w:t>
      </w:r>
    </w:p>
    <w:p w:rsidR="00E6302B" w:rsidRPr="00074B4D" w:rsidRDefault="00E6302B" w:rsidP="00D872CC">
      <w:pPr>
        <w:pStyle w:val="a8"/>
        <w:numPr>
          <w:ilvl w:val="0"/>
          <w:numId w:val="72"/>
        </w:numPr>
        <w:spacing w:after="0"/>
        <w:jc w:val="both"/>
        <w:rPr>
          <w:rFonts w:ascii="Times New Roman" w:hAnsi="Times New Roman" w:cs="Times New Roman"/>
          <w:sz w:val="28"/>
          <w:szCs w:val="28"/>
        </w:rPr>
      </w:pPr>
      <w:r w:rsidRPr="00074B4D">
        <w:rPr>
          <w:rFonts w:ascii="Times New Roman" w:hAnsi="Times New Roman" w:cs="Times New Roman"/>
          <w:sz w:val="28"/>
          <w:szCs w:val="28"/>
        </w:rPr>
        <w:t>представлен правоустанавливающий документ субъекта Российской Федерации или муниципального образования на земельный участок и (или) объект недвижимости;</w:t>
      </w:r>
    </w:p>
    <w:p w:rsidR="00E6302B" w:rsidRPr="00074B4D" w:rsidRDefault="00E6302B" w:rsidP="00D872CC">
      <w:pPr>
        <w:pStyle w:val="a8"/>
        <w:numPr>
          <w:ilvl w:val="0"/>
          <w:numId w:val="72"/>
        </w:numPr>
        <w:spacing w:after="0"/>
        <w:jc w:val="both"/>
        <w:rPr>
          <w:rFonts w:ascii="Times New Roman" w:hAnsi="Times New Roman" w:cs="Times New Roman"/>
          <w:sz w:val="28"/>
          <w:szCs w:val="28"/>
        </w:rPr>
      </w:pPr>
      <w:r w:rsidRPr="00074B4D">
        <w:rPr>
          <w:rFonts w:ascii="Times New Roman" w:hAnsi="Times New Roman" w:cs="Times New Roman"/>
          <w:sz w:val="28"/>
          <w:szCs w:val="28"/>
        </w:rPr>
        <w:t>представлены заключение государственной экспертизы проектной документации и результатов инженерных изысканий, а также документ о</w:t>
      </w:r>
      <w:r w:rsidR="00074B4D">
        <w:rPr>
          <w:rFonts w:ascii="Times New Roman" w:hAnsi="Times New Roman" w:cs="Times New Roman"/>
          <w:sz w:val="28"/>
          <w:szCs w:val="28"/>
        </w:rPr>
        <w:t>б</w:t>
      </w:r>
      <w:r w:rsidRPr="00074B4D">
        <w:rPr>
          <w:rFonts w:ascii="Times New Roman" w:hAnsi="Times New Roman" w:cs="Times New Roman"/>
          <w:sz w:val="28"/>
          <w:szCs w:val="28"/>
        </w:rPr>
        <w:t xml:space="preserve"> ее утверждении;</w:t>
      </w:r>
    </w:p>
    <w:p w:rsidR="00E6302B" w:rsidRPr="00074B4D" w:rsidRDefault="00E6302B" w:rsidP="00D872CC">
      <w:pPr>
        <w:pStyle w:val="a8"/>
        <w:numPr>
          <w:ilvl w:val="0"/>
          <w:numId w:val="72"/>
        </w:numPr>
        <w:spacing w:after="0"/>
        <w:jc w:val="both"/>
        <w:rPr>
          <w:rFonts w:ascii="Times New Roman" w:hAnsi="Times New Roman" w:cs="Times New Roman"/>
          <w:sz w:val="28"/>
          <w:szCs w:val="28"/>
        </w:rPr>
      </w:pPr>
      <w:r w:rsidRPr="00074B4D">
        <w:rPr>
          <w:rFonts w:ascii="Times New Roman" w:hAnsi="Times New Roman" w:cs="Times New Roman"/>
          <w:sz w:val="28"/>
          <w:szCs w:val="28"/>
        </w:rPr>
        <w:t>представлено положительное заключение о достоверности сметной стоимости объекта капитального строительства;</w:t>
      </w:r>
    </w:p>
    <w:p w:rsidR="00E6302B" w:rsidRPr="00074B4D" w:rsidRDefault="00E6302B" w:rsidP="00D872CC">
      <w:pPr>
        <w:pStyle w:val="a8"/>
        <w:numPr>
          <w:ilvl w:val="0"/>
          <w:numId w:val="72"/>
        </w:numPr>
        <w:spacing w:after="0"/>
        <w:jc w:val="both"/>
        <w:rPr>
          <w:rFonts w:ascii="Times New Roman" w:hAnsi="Times New Roman" w:cs="Times New Roman"/>
          <w:sz w:val="28"/>
          <w:szCs w:val="28"/>
        </w:rPr>
      </w:pPr>
      <w:r w:rsidRPr="00074B4D">
        <w:rPr>
          <w:rFonts w:ascii="Times New Roman" w:hAnsi="Times New Roman" w:cs="Times New Roman"/>
          <w:sz w:val="28"/>
          <w:szCs w:val="28"/>
        </w:rPr>
        <w:t>представлен сводный сметный расчет на проведение строительства (реконструкции) объектов;</w:t>
      </w:r>
    </w:p>
    <w:p w:rsidR="00E6302B" w:rsidRPr="00074B4D" w:rsidRDefault="00E6302B" w:rsidP="00D872CC">
      <w:pPr>
        <w:pStyle w:val="a8"/>
        <w:numPr>
          <w:ilvl w:val="0"/>
          <w:numId w:val="72"/>
        </w:numPr>
        <w:spacing w:after="0"/>
        <w:jc w:val="both"/>
        <w:rPr>
          <w:rFonts w:ascii="Times New Roman" w:hAnsi="Times New Roman" w:cs="Times New Roman"/>
          <w:sz w:val="28"/>
          <w:szCs w:val="28"/>
        </w:rPr>
      </w:pPr>
      <w:r w:rsidRPr="00074B4D">
        <w:rPr>
          <w:rFonts w:ascii="Times New Roman" w:hAnsi="Times New Roman" w:cs="Times New Roman"/>
          <w:sz w:val="28"/>
          <w:szCs w:val="28"/>
        </w:rPr>
        <w:t xml:space="preserve">представлена концепция создания и (или) развития технопарка, включающая, в том числе определение целей и задач, целесообразности и предпосылок создания технопарка, определение спроса на услуги технопарка, обоснования основных показателей технопарка (включая обоснования характеристик земельных участков, объектов недвижимости, объектов инфраструктуры, специализации и зонирования территории технопарка), анализ потребностей его потенциальных резидентов, определение источников и условий финансирования создания технопарка, </w:t>
      </w:r>
      <w:r w:rsidRPr="00074B4D">
        <w:rPr>
          <w:rFonts w:ascii="Times New Roman" w:hAnsi="Times New Roman" w:cs="Times New Roman"/>
          <w:sz w:val="28"/>
          <w:szCs w:val="28"/>
        </w:rPr>
        <w:lastRenderedPageBreak/>
        <w:t>оценку имеющихся и возможных рисков, оценку результативности и эффективности создания технопарка;</w:t>
      </w:r>
    </w:p>
    <w:p w:rsidR="00E6302B" w:rsidRPr="00074B4D" w:rsidRDefault="00E6302B" w:rsidP="00D872CC">
      <w:pPr>
        <w:pStyle w:val="a8"/>
        <w:numPr>
          <w:ilvl w:val="0"/>
          <w:numId w:val="72"/>
        </w:numPr>
        <w:spacing w:after="0"/>
        <w:jc w:val="both"/>
        <w:rPr>
          <w:rFonts w:ascii="Times New Roman" w:hAnsi="Times New Roman" w:cs="Times New Roman"/>
          <w:sz w:val="28"/>
          <w:szCs w:val="28"/>
        </w:rPr>
      </w:pPr>
      <w:r w:rsidRPr="00074B4D">
        <w:rPr>
          <w:rFonts w:ascii="Times New Roman" w:hAnsi="Times New Roman" w:cs="Times New Roman"/>
          <w:sz w:val="28"/>
          <w:szCs w:val="28"/>
        </w:rPr>
        <w:t xml:space="preserve">представлен бизнес-план создания и развития технопарка, соответствующий требованиям к бизнес-плану технопарка; </w:t>
      </w:r>
    </w:p>
    <w:p w:rsidR="00E6302B" w:rsidRPr="00074B4D" w:rsidRDefault="00E6302B" w:rsidP="00D872CC">
      <w:pPr>
        <w:pStyle w:val="a8"/>
        <w:numPr>
          <w:ilvl w:val="0"/>
          <w:numId w:val="72"/>
        </w:numPr>
        <w:spacing w:after="0"/>
        <w:jc w:val="both"/>
        <w:rPr>
          <w:rFonts w:ascii="Times New Roman" w:hAnsi="Times New Roman" w:cs="Times New Roman"/>
          <w:sz w:val="28"/>
          <w:szCs w:val="28"/>
        </w:rPr>
      </w:pPr>
      <w:r w:rsidRPr="00074B4D">
        <w:rPr>
          <w:rFonts w:ascii="Times New Roman" w:hAnsi="Times New Roman" w:cs="Times New Roman"/>
          <w:sz w:val="28"/>
          <w:szCs w:val="28"/>
        </w:rPr>
        <w:t>представлена финансовая модель проекта создания и (или) развития технопарка, соответствующая требованиям к финансовой модели технопарка;</w:t>
      </w:r>
    </w:p>
    <w:p w:rsidR="00E6302B" w:rsidRPr="00074B4D" w:rsidRDefault="00E6302B" w:rsidP="00D872CC">
      <w:pPr>
        <w:pStyle w:val="a8"/>
        <w:numPr>
          <w:ilvl w:val="0"/>
          <w:numId w:val="72"/>
        </w:numPr>
        <w:spacing w:after="0"/>
        <w:jc w:val="both"/>
        <w:rPr>
          <w:rFonts w:ascii="Times New Roman" w:hAnsi="Times New Roman" w:cs="Times New Roman"/>
          <w:sz w:val="28"/>
          <w:szCs w:val="28"/>
        </w:rPr>
      </w:pPr>
      <w:r w:rsidRPr="00074B4D">
        <w:rPr>
          <w:rFonts w:ascii="Times New Roman" w:hAnsi="Times New Roman" w:cs="Times New Roman"/>
          <w:sz w:val="28"/>
          <w:szCs w:val="28"/>
        </w:rPr>
        <w:t>представлены предварительные и (или) заключенные соглашения (соглашения о намерениях) с субъектами малого и среднего предпринимательства (резидентами технопарка), подтверждающие, что не менее, чем 20% общей площади зданий (помещений) на территории технопарка предполагается для размещения производств указанных резидентов технопарка, либо не менее, чем 20% общей площади земельных участков технопарка предполагается для размещения производств указанных резидентов технопарка.</w:t>
      </w:r>
    </w:p>
    <w:p w:rsidR="00E6302B" w:rsidRPr="00306DB6" w:rsidRDefault="00E6302B" w:rsidP="00306DB6">
      <w:pPr>
        <w:spacing w:after="0"/>
        <w:ind w:firstLine="708"/>
        <w:jc w:val="both"/>
        <w:rPr>
          <w:rFonts w:ascii="Times New Roman" w:hAnsi="Times New Roman" w:cs="Times New Roman"/>
          <w:sz w:val="28"/>
          <w:szCs w:val="28"/>
        </w:rPr>
      </w:pPr>
      <w:r w:rsidRPr="00306DB6">
        <w:rPr>
          <w:rFonts w:ascii="Times New Roman" w:hAnsi="Times New Roman" w:cs="Times New Roman"/>
          <w:sz w:val="28"/>
          <w:szCs w:val="28"/>
        </w:rPr>
        <w:t xml:space="preserve">Привлечённые субъектом субсидии федерального бюджета будут направлены на софинансирование следующих мероприятий: </w:t>
      </w:r>
    </w:p>
    <w:p w:rsidR="00E6302B" w:rsidRPr="00074B4D" w:rsidRDefault="00E6302B" w:rsidP="00D872CC">
      <w:pPr>
        <w:pStyle w:val="a8"/>
        <w:numPr>
          <w:ilvl w:val="0"/>
          <w:numId w:val="73"/>
        </w:numPr>
        <w:spacing w:after="0"/>
        <w:jc w:val="both"/>
        <w:rPr>
          <w:rFonts w:ascii="Times New Roman" w:hAnsi="Times New Roman" w:cs="Times New Roman"/>
          <w:sz w:val="28"/>
          <w:szCs w:val="28"/>
        </w:rPr>
      </w:pPr>
      <w:r w:rsidRPr="00074B4D">
        <w:rPr>
          <w:rFonts w:ascii="Times New Roman" w:hAnsi="Times New Roman" w:cs="Times New Roman"/>
          <w:sz w:val="28"/>
          <w:szCs w:val="28"/>
        </w:rPr>
        <w:t>создание и (или) развитие энергетической и транспортной инфраструктуры технопарка;</w:t>
      </w:r>
    </w:p>
    <w:p w:rsidR="00E6302B" w:rsidRPr="00074B4D" w:rsidRDefault="00E6302B" w:rsidP="00D872CC">
      <w:pPr>
        <w:pStyle w:val="a8"/>
        <w:numPr>
          <w:ilvl w:val="0"/>
          <w:numId w:val="73"/>
        </w:numPr>
        <w:spacing w:after="0"/>
        <w:jc w:val="both"/>
        <w:rPr>
          <w:rFonts w:ascii="Times New Roman" w:hAnsi="Times New Roman" w:cs="Times New Roman"/>
          <w:sz w:val="28"/>
          <w:szCs w:val="28"/>
        </w:rPr>
      </w:pPr>
      <w:r w:rsidRPr="00074B4D">
        <w:rPr>
          <w:rFonts w:ascii="Times New Roman" w:hAnsi="Times New Roman" w:cs="Times New Roman"/>
          <w:sz w:val="28"/>
          <w:szCs w:val="28"/>
        </w:rPr>
        <w:t>подведение к границе технопарка сетей инженерной инфраструктуры (тепло, газ, электричество, вода, ливневая канализация, система очистки сточных вод, линий связи);</w:t>
      </w:r>
    </w:p>
    <w:p w:rsidR="00E6302B" w:rsidRPr="00074B4D" w:rsidRDefault="00E6302B" w:rsidP="00D872CC">
      <w:pPr>
        <w:pStyle w:val="a8"/>
        <w:numPr>
          <w:ilvl w:val="0"/>
          <w:numId w:val="73"/>
        </w:numPr>
        <w:spacing w:after="0"/>
        <w:jc w:val="both"/>
        <w:rPr>
          <w:rFonts w:ascii="Times New Roman" w:hAnsi="Times New Roman" w:cs="Times New Roman"/>
          <w:sz w:val="28"/>
          <w:szCs w:val="28"/>
        </w:rPr>
      </w:pPr>
      <w:r w:rsidRPr="00074B4D">
        <w:rPr>
          <w:rFonts w:ascii="Times New Roman" w:hAnsi="Times New Roman" w:cs="Times New Roman"/>
          <w:sz w:val="28"/>
          <w:szCs w:val="28"/>
        </w:rPr>
        <w:t>подготовка площадок для размещения резидентов и инфраструктуры технопарка, в том числе проведение коммуникаций, строительство (реконструкция) офисных и производственных площадей;</w:t>
      </w:r>
    </w:p>
    <w:p w:rsidR="00E6302B" w:rsidRPr="00074B4D" w:rsidRDefault="00E6302B" w:rsidP="00D872CC">
      <w:pPr>
        <w:pStyle w:val="a8"/>
        <w:numPr>
          <w:ilvl w:val="0"/>
          <w:numId w:val="73"/>
        </w:numPr>
        <w:spacing w:after="0"/>
        <w:jc w:val="both"/>
        <w:rPr>
          <w:rFonts w:ascii="Times New Roman" w:hAnsi="Times New Roman" w:cs="Times New Roman"/>
          <w:sz w:val="28"/>
          <w:szCs w:val="28"/>
        </w:rPr>
      </w:pPr>
      <w:r w:rsidRPr="00074B4D">
        <w:rPr>
          <w:rFonts w:ascii="Times New Roman" w:hAnsi="Times New Roman" w:cs="Times New Roman"/>
          <w:sz w:val="28"/>
          <w:szCs w:val="28"/>
        </w:rPr>
        <w:t>оснащение офисным, лабораторным, технологическим и производственным оборудованием коллективного использования и (или) использования проектами-резидентами.</w:t>
      </w:r>
    </w:p>
    <w:p w:rsidR="00E6302B" w:rsidRPr="00306DB6" w:rsidRDefault="00E6302B" w:rsidP="00306DB6">
      <w:pPr>
        <w:spacing w:after="0"/>
        <w:ind w:firstLine="708"/>
        <w:jc w:val="both"/>
        <w:rPr>
          <w:rFonts w:ascii="Times New Roman" w:hAnsi="Times New Roman" w:cs="Times New Roman"/>
          <w:sz w:val="28"/>
          <w:szCs w:val="28"/>
        </w:rPr>
      </w:pPr>
      <w:r w:rsidRPr="00306DB6">
        <w:rPr>
          <w:rFonts w:ascii="Times New Roman" w:hAnsi="Times New Roman" w:cs="Times New Roman"/>
          <w:sz w:val="28"/>
          <w:szCs w:val="28"/>
        </w:rPr>
        <w:t xml:space="preserve">В большинстве случаев инвестиционный бюджет технопарка включает в себя средства региональных бюджетов, вложенные на принципах софинансирования вместе со средствами федерального бюджета РФ. </w:t>
      </w:r>
    </w:p>
    <w:p w:rsidR="00E6302B" w:rsidRPr="00306DB6" w:rsidRDefault="00E6302B" w:rsidP="00306DB6">
      <w:pPr>
        <w:spacing w:after="0"/>
        <w:ind w:firstLine="708"/>
        <w:jc w:val="both"/>
        <w:rPr>
          <w:rFonts w:ascii="Times New Roman" w:hAnsi="Times New Roman" w:cs="Times New Roman"/>
          <w:sz w:val="28"/>
          <w:szCs w:val="28"/>
        </w:rPr>
      </w:pPr>
      <w:r w:rsidRPr="00306DB6">
        <w:rPr>
          <w:rFonts w:ascii="Times New Roman" w:hAnsi="Times New Roman" w:cs="Times New Roman"/>
          <w:sz w:val="28"/>
          <w:szCs w:val="28"/>
        </w:rPr>
        <w:t>Дополнительным источником средств, вкладываемых в создание технопарка, является частный капитал. Существует ряд форм его привлечения в создание инфраструктурных объектов типа технопарка в сфере высоких технологий:</w:t>
      </w:r>
    </w:p>
    <w:p w:rsidR="00E6302B" w:rsidRPr="00306DB6" w:rsidRDefault="00E6302B" w:rsidP="00074B4D">
      <w:pPr>
        <w:spacing w:after="0"/>
        <w:ind w:firstLine="708"/>
        <w:jc w:val="both"/>
        <w:rPr>
          <w:rFonts w:ascii="Times New Roman" w:hAnsi="Times New Roman" w:cs="Times New Roman"/>
          <w:sz w:val="28"/>
          <w:szCs w:val="28"/>
        </w:rPr>
      </w:pPr>
      <w:r w:rsidRPr="00074B4D">
        <w:rPr>
          <w:rFonts w:ascii="Times New Roman" w:hAnsi="Times New Roman" w:cs="Times New Roman"/>
          <w:i/>
          <w:sz w:val="28"/>
          <w:szCs w:val="28"/>
        </w:rPr>
        <w:t>концессия</w:t>
      </w:r>
      <w:r w:rsidRPr="00306DB6">
        <w:rPr>
          <w:rFonts w:ascii="Times New Roman" w:hAnsi="Times New Roman" w:cs="Times New Roman"/>
          <w:sz w:val="28"/>
          <w:szCs w:val="28"/>
        </w:rPr>
        <w:t xml:space="preserve"> </w:t>
      </w:r>
      <w:r w:rsidR="00074B4D">
        <w:rPr>
          <w:rFonts w:ascii="Calibri" w:hAnsi="Calibri" w:cs="Times New Roman"/>
          <w:sz w:val="28"/>
          <w:szCs w:val="28"/>
        </w:rPr>
        <w:t>–</w:t>
      </w:r>
      <w:r w:rsidRPr="00306DB6">
        <w:rPr>
          <w:rFonts w:ascii="Times New Roman" w:hAnsi="Times New Roman" w:cs="Times New Roman"/>
          <w:sz w:val="28"/>
          <w:szCs w:val="28"/>
        </w:rPr>
        <w:t xml:space="preserve"> форма </w:t>
      </w:r>
      <w:hyperlink r:id="rId22" w:tooltip="Государственно-частное партнёрство" w:history="1">
        <w:r w:rsidRPr="00306DB6">
          <w:rPr>
            <w:rFonts w:ascii="Times New Roman" w:hAnsi="Times New Roman" w:cs="Times New Roman"/>
            <w:sz w:val="28"/>
            <w:szCs w:val="28"/>
          </w:rPr>
          <w:t>государственно-частного партнёрства</w:t>
        </w:r>
      </w:hyperlink>
      <w:r w:rsidRPr="00306DB6">
        <w:rPr>
          <w:rFonts w:ascii="Times New Roman" w:hAnsi="Times New Roman" w:cs="Times New Roman"/>
          <w:sz w:val="28"/>
          <w:szCs w:val="28"/>
        </w:rPr>
        <w:t xml:space="preserve"> (ГЧП), подразумевающая инвестирование частных средств и вовлечение частных компаний в управление государственной собственностью или в оказание услуг, обычно оказываемых государством, на взаимовыгодных условиях;</w:t>
      </w:r>
    </w:p>
    <w:p w:rsidR="00E6302B" w:rsidRPr="00306DB6" w:rsidRDefault="00E6302B" w:rsidP="00074B4D">
      <w:pPr>
        <w:spacing w:after="0"/>
        <w:ind w:firstLine="708"/>
        <w:jc w:val="both"/>
        <w:rPr>
          <w:rFonts w:ascii="Times New Roman" w:hAnsi="Times New Roman" w:cs="Times New Roman"/>
          <w:sz w:val="28"/>
          <w:szCs w:val="28"/>
        </w:rPr>
      </w:pPr>
      <w:r w:rsidRPr="00074B4D">
        <w:rPr>
          <w:rFonts w:ascii="Times New Roman" w:hAnsi="Times New Roman" w:cs="Times New Roman"/>
          <w:i/>
          <w:sz w:val="28"/>
          <w:szCs w:val="28"/>
        </w:rPr>
        <w:lastRenderedPageBreak/>
        <w:t>контракт на строительство, эксплуатацию, передачу (СЭП)</w:t>
      </w:r>
      <w:r w:rsidRPr="00306DB6">
        <w:rPr>
          <w:rFonts w:ascii="Times New Roman" w:hAnsi="Times New Roman" w:cs="Times New Roman"/>
          <w:sz w:val="28"/>
          <w:szCs w:val="28"/>
        </w:rPr>
        <w:t xml:space="preserve"> – отличается от концессии тем, что собственность и активы, создаваемые в результате данного договора, закрепляются одновременно за государством и частной компанией, в то время как договор концессии подразумевает государственное владение созданными активами.</w:t>
      </w:r>
    </w:p>
    <w:p w:rsidR="00E6302B" w:rsidRPr="00306DB6" w:rsidRDefault="00E6302B" w:rsidP="00306DB6">
      <w:pPr>
        <w:spacing w:after="0"/>
        <w:ind w:firstLine="708"/>
        <w:jc w:val="both"/>
        <w:rPr>
          <w:rFonts w:ascii="Times New Roman" w:hAnsi="Times New Roman" w:cs="Times New Roman"/>
          <w:sz w:val="28"/>
          <w:szCs w:val="28"/>
        </w:rPr>
      </w:pPr>
      <w:r w:rsidRPr="00306DB6">
        <w:rPr>
          <w:rFonts w:ascii="Times New Roman" w:hAnsi="Times New Roman" w:cs="Times New Roman"/>
          <w:sz w:val="28"/>
          <w:szCs w:val="28"/>
        </w:rPr>
        <w:t>Обе формы носят долгосрочный характер и подразумевают сроки возврата инвестиций в течение 20-30 лет.</w:t>
      </w:r>
    </w:p>
    <w:p w:rsidR="00E6302B" w:rsidRPr="00306DB6" w:rsidRDefault="00E6302B" w:rsidP="00306DB6">
      <w:pPr>
        <w:spacing w:after="0"/>
        <w:ind w:firstLine="708"/>
        <w:jc w:val="both"/>
        <w:rPr>
          <w:rFonts w:ascii="Times New Roman" w:hAnsi="Times New Roman" w:cs="Times New Roman"/>
          <w:sz w:val="28"/>
          <w:szCs w:val="28"/>
        </w:rPr>
      </w:pPr>
      <w:r w:rsidRPr="00306DB6">
        <w:rPr>
          <w:rFonts w:ascii="Times New Roman" w:hAnsi="Times New Roman" w:cs="Times New Roman"/>
          <w:sz w:val="28"/>
          <w:szCs w:val="28"/>
        </w:rPr>
        <w:t>Кроме данных форм привлечения частного капитала на долгосрочной основе существуют более стандартные формы привлечения частного капитала под строительство объектов инфраструктуры на муниципальной или федеральной земле, передаваемой застройщику в долгосрочную аренду.</w:t>
      </w:r>
    </w:p>
    <w:p w:rsidR="0009236D" w:rsidRDefault="00E6302B" w:rsidP="00306DB6">
      <w:pPr>
        <w:spacing w:after="0"/>
        <w:jc w:val="both"/>
        <w:rPr>
          <w:rFonts w:ascii="Times New Roman" w:hAnsi="Times New Roman" w:cs="Times New Roman"/>
          <w:sz w:val="28"/>
          <w:szCs w:val="28"/>
        </w:rPr>
      </w:pPr>
      <w:r w:rsidRPr="00306DB6">
        <w:rPr>
          <w:rFonts w:ascii="Times New Roman" w:hAnsi="Times New Roman" w:cs="Times New Roman"/>
          <w:sz w:val="28"/>
          <w:szCs w:val="28"/>
        </w:rPr>
        <w:t xml:space="preserve">В России в настоящий момент факты частного инвестирования в объекты, связанные с технопарками, встречаются редко. </w:t>
      </w:r>
    </w:p>
    <w:p w:rsidR="00E6302B" w:rsidRDefault="00E6302B" w:rsidP="0009236D">
      <w:pPr>
        <w:spacing w:after="0"/>
        <w:ind w:firstLine="708"/>
        <w:jc w:val="both"/>
        <w:rPr>
          <w:rFonts w:ascii="Times New Roman" w:hAnsi="Times New Roman" w:cs="Times New Roman"/>
          <w:sz w:val="28"/>
          <w:szCs w:val="28"/>
        </w:rPr>
      </w:pPr>
      <w:r w:rsidRPr="00306DB6">
        <w:rPr>
          <w:rFonts w:ascii="Times New Roman" w:hAnsi="Times New Roman" w:cs="Times New Roman"/>
          <w:sz w:val="28"/>
          <w:szCs w:val="28"/>
        </w:rPr>
        <w:t>В рамках распределённого технопарка Воронежской области привлечение частного капитала будет уместно и выгодно для создания ряда объектов обслуживающей технопарк и город инфраструктуры</w:t>
      </w:r>
      <w:r w:rsidR="00074B4D">
        <w:rPr>
          <w:rFonts w:ascii="Times New Roman" w:hAnsi="Times New Roman" w:cs="Times New Roman"/>
          <w:sz w:val="28"/>
          <w:szCs w:val="28"/>
        </w:rPr>
        <w:t>,</w:t>
      </w:r>
      <w:r w:rsidRPr="00306DB6">
        <w:rPr>
          <w:rFonts w:ascii="Times New Roman" w:hAnsi="Times New Roman" w:cs="Times New Roman"/>
          <w:sz w:val="28"/>
          <w:szCs w:val="28"/>
        </w:rPr>
        <w:t xml:space="preserve">  </w:t>
      </w:r>
      <w:r w:rsidR="00074B4D">
        <w:rPr>
          <w:rFonts w:ascii="Times New Roman" w:hAnsi="Times New Roman" w:cs="Times New Roman"/>
          <w:sz w:val="28"/>
          <w:szCs w:val="28"/>
        </w:rPr>
        <w:t>например,</w:t>
      </w:r>
      <w:r w:rsidRPr="00306DB6">
        <w:rPr>
          <w:rFonts w:ascii="Times New Roman" w:hAnsi="Times New Roman" w:cs="Times New Roman"/>
          <w:sz w:val="28"/>
          <w:szCs w:val="28"/>
        </w:rPr>
        <w:t xml:space="preserve"> гостиниц</w:t>
      </w:r>
      <w:r w:rsidR="00074B4D">
        <w:rPr>
          <w:rFonts w:ascii="Times New Roman" w:hAnsi="Times New Roman" w:cs="Times New Roman"/>
          <w:sz w:val="28"/>
          <w:szCs w:val="28"/>
        </w:rPr>
        <w:t>ы</w:t>
      </w:r>
      <w:r w:rsidRPr="00306DB6">
        <w:rPr>
          <w:rFonts w:ascii="Times New Roman" w:hAnsi="Times New Roman" w:cs="Times New Roman"/>
          <w:sz w:val="28"/>
          <w:szCs w:val="28"/>
        </w:rPr>
        <w:t xml:space="preserve"> (жилищн</w:t>
      </w:r>
      <w:r w:rsidR="00074B4D">
        <w:rPr>
          <w:rFonts w:ascii="Times New Roman" w:hAnsi="Times New Roman" w:cs="Times New Roman"/>
          <w:sz w:val="28"/>
          <w:szCs w:val="28"/>
        </w:rPr>
        <w:t>ого</w:t>
      </w:r>
      <w:r w:rsidRPr="00306DB6">
        <w:rPr>
          <w:rFonts w:ascii="Times New Roman" w:hAnsi="Times New Roman" w:cs="Times New Roman"/>
          <w:sz w:val="28"/>
          <w:szCs w:val="28"/>
        </w:rPr>
        <w:t xml:space="preserve"> комплекс</w:t>
      </w:r>
      <w:r w:rsidR="00074B4D">
        <w:rPr>
          <w:rFonts w:ascii="Times New Roman" w:hAnsi="Times New Roman" w:cs="Times New Roman"/>
          <w:sz w:val="28"/>
          <w:szCs w:val="28"/>
        </w:rPr>
        <w:t>а</w:t>
      </w:r>
      <w:r w:rsidRPr="00306DB6">
        <w:rPr>
          <w:rFonts w:ascii="Times New Roman" w:hAnsi="Times New Roman" w:cs="Times New Roman"/>
          <w:sz w:val="28"/>
          <w:szCs w:val="28"/>
        </w:rPr>
        <w:t xml:space="preserve">) для проживания участников технопарка и различных мероприятий, проводимых в технопарке, а также объектов питания </w:t>
      </w:r>
      <w:r w:rsidR="00074B4D">
        <w:rPr>
          <w:rFonts w:ascii="Times New Roman" w:hAnsi="Times New Roman" w:cs="Times New Roman"/>
          <w:sz w:val="28"/>
          <w:szCs w:val="28"/>
        </w:rPr>
        <w:t>(по типу кафе или столовой)</w:t>
      </w:r>
      <w:r w:rsidRPr="00306DB6">
        <w:rPr>
          <w:rFonts w:ascii="Times New Roman" w:hAnsi="Times New Roman" w:cs="Times New Roman"/>
          <w:sz w:val="28"/>
          <w:szCs w:val="28"/>
        </w:rPr>
        <w:t xml:space="preserve">. </w:t>
      </w:r>
    </w:p>
    <w:p w:rsidR="004E71B2" w:rsidRPr="00306DB6" w:rsidRDefault="004E71B2" w:rsidP="0009236D">
      <w:pPr>
        <w:spacing w:after="0"/>
        <w:ind w:firstLine="708"/>
        <w:jc w:val="both"/>
        <w:rPr>
          <w:rFonts w:ascii="Times New Roman" w:hAnsi="Times New Roman" w:cs="Times New Roman"/>
          <w:sz w:val="28"/>
          <w:szCs w:val="28"/>
        </w:rPr>
      </w:pPr>
    </w:p>
    <w:p w:rsidR="00E6302B" w:rsidRPr="00306DB6" w:rsidRDefault="004E71B2" w:rsidP="0009236D">
      <w:pPr>
        <w:pStyle w:val="a8"/>
        <w:spacing w:after="0"/>
        <w:ind w:left="0" w:firstLine="709"/>
        <w:jc w:val="both"/>
        <w:rPr>
          <w:rFonts w:ascii="Times New Roman" w:hAnsi="Times New Roman" w:cs="Times New Roman"/>
          <w:b/>
          <w:sz w:val="28"/>
          <w:szCs w:val="28"/>
        </w:rPr>
      </w:pPr>
      <w:r>
        <w:rPr>
          <w:rFonts w:ascii="Times New Roman" w:hAnsi="Times New Roman" w:cs="Times New Roman"/>
          <w:b/>
          <w:sz w:val="28"/>
          <w:szCs w:val="28"/>
        </w:rPr>
        <w:t xml:space="preserve">7.2. </w:t>
      </w:r>
      <w:r w:rsidR="00E6302B" w:rsidRPr="00306DB6">
        <w:rPr>
          <w:rFonts w:ascii="Times New Roman" w:hAnsi="Times New Roman" w:cs="Times New Roman"/>
          <w:b/>
          <w:sz w:val="28"/>
          <w:szCs w:val="28"/>
        </w:rPr>
        <w:t>Условия финансирования техноп</w:t>
      </w:r>
      <w:r w:rsidR="0009236D">
        <w:rPr>
          <w:rFonts w:ascii="Times New Roman" w:hAnsi="Times New Roman" w:cs="Times New Roman"/>
          <w:b/>
          <w:sz w:val="28"/>
          <w:szCs w:val="28"/>
        </w:rPr>
        <w:t>арка на стадии функционирования</w:t>
      </w:r>
    </w:p>
    <w:p w:rsidR="00E6302B" w:rsidRPr="00306DB6" w:rsidRDefault="0009236D" w:rsidP="0009236D">
      <w:pPr>
        <w:spacing w:after="0"/>
        <w:ind w:firstLine="709"/>
        <w:jc w:val="both"/>
        <w:rPr>
          <w:rFonts w:ascii="Times New Roman" w:hAnsi="Times New Roman" w:cs="Times New Roman"/>
          <w:sz w:val="28"/>
          <w:szCs w:val="28"/>
        </w:rPr>
      </w:pPr>
      <w:r>
        <w:rPr>
          <w:rFonts w:ascii="Times New Roman" w:hAnsi="Times New Roman" w:cs="Times New Roman"/>
          <w:sz w:val="28"/>
          <w:szCs w:val="28"/>
        </w:rPr>
        <w:t>Выгодой от создания распределе</w:t>
      </w:r>
      <w:r w:rsidR="00E6302B" w:rsidRPr="00306DB6">
        <w:rPr>
          <w:rFonts w:ascii="Times New Roman" w:hAnsi="Times New Roman" w:cs="Times New Roman"/>
          <w:sz w:val="28"/>
          <w:szCs w:val="28"/>
        </w:rPr>
        <w:t>нной структуры технопарка является существенная оптимизация как капитальных затрат бюджета при создании технопарка, так и операционных затрат управляющей компании и резидентов при его полноценном функционировании. Развитие и финансирование технопарка на стадии его функционирования может осуществляться несколькими основными способами:</w:t>
      </w:r>
    </w:p>
    <w:p w:rsidR="00E6302B" w:rsidRPr="0009236D" w:rsidRDefault="00E6302B" w:rsidP="00D872CC">
      <w:pPr>
        <w:pStyle w:val="a8"/>
        <w:numPr>
          <w:ilvl w:val="0"/>
          <w:numId w:val="74"/>
        </w:numPr>
        <w:spacing w:after="0"/>
        <w:jc w:val="both"/>
        <w:rPr>
          <w:rFonts w:ascii="Times New Roman" w:hAnsi="Times New Roman" w:cs="Times New Roman"/>
          <w:sz w:val="28"/>
          <w:szCs w:val="28"/>
        </w:rPr>
      </w:pPr>
      <w:r w:rsidRPr="0009236D">
        <w:rPr>
          <w:rFonts w:ascii="Times New Roman" w:hAnsi="Times New Roman" w:cs="Times New Roman"/>
          <w:sz w:val="28"/>
          <w:szCs w:val="28"/>
        </w:rPr>
        <w:t>финансированием из бюджета субъекта Российской Федерации;</w:t>
      </w:r>
    </w:p>
    <w:p w:rsidR="00E6302B" w:rsidRPr="0009236D" w:rsidRDefault="0009236D" w:rsidP="00D872CC">
      <w:pPr>
        <w:pStyle w:val="a8"/>
        <w:numPr>
          <w:ilvl w:val="0"/>
          <w:numId w:val="74"/>
        </w:numPr>
        <w:spacing w:after="0"/>
        <w:jc w:val="both"/>
        <w:rPr>
          <w:rFonts w:ascii="Times New Roman" w:hAnsi="Times New Roman" w:cs="Times New Roman"/>
          <w:sz w:val="28"/>
          <w:szCs w:val="28"/>
        </w:rPr>
      </w:pPr>
      <w:r>
        <w:rPr>
          <w:rFonts w:ascii="Times New Roman" w:hAnsi="Times New Roman" w:cs="Times New Roman"/>
          <w:sz w:val="28"/>
          <w:szCs w:val="28"/>
        </w:rPr>
        <w:t>путе</w:t>
      </w:r>
      <w:r w:rsidR="00E6302B" w:rsidRPr="0009236D">
        <w:rPr>
          <w:rFonts w:ascii="Times New Roman" w:hAnsi="Times New Roman" w:cs="Times New Roman"/>
          <w:sz w:val="28"/>
          <w:szCs w:val="28"/>
        </w:rPr>
        <w:t>м привлечения частных инвестиций, в т.ч. инвестиций компаний</w:t>
      </w:r>
      <w:r>
        <w:rPr>
          <w:rFonts w:ascii="Times New Roman" w:hAnsi="Times New Roman" w:cs="Times New Roman"/>
          <w:sz w:val="28"/>
          <w:szCs w:val="28"/>
        </w:rPr>
        <w:t xml:space="preserve"> –«</w:t>
      </w:r>
      <w:r w:rsidR="00E6302B" w:rsidRPr="0009236D">
        <w:rPr>
          <w:rFonts w:ascii="Times New Roman" w:hAnsi="Times New Roman" w:cs="Times New Roman"/>
          <w:sz w:val="28"/>
          <w:szCs w:val="28"/>
        </w:rPr>
        <w:t>якорных</w:t>
      </w:r>
      <w:r>
        <w:rPr>
          <w:rFonts w:ascii="Times New Roman" w:hAnsi="Times New Roman" w:cs="Times New Roman"/>
          <w:sz w:val="28"/>
          <w:szCs w:val="28"/>
        </w:rPr>
        <w:t>»</w:t>
      </w:r>
      <w:r w:rsidR="00E6302B" w:rsidRPr="0009236D">
        <w:rPr>
          <w:rFonts w:ascii="Times New Roman" w:hAnsi="Times New Roman" w:cs="Times New Roman"/>
          <w:sz w:val="28"/>
          <w:szCs w:val="28"/>
        </w:rPr>
        <w:t xml:space="preserve"> резидентов технопарка;</w:t>
      </w:r>
    </w:p>
    <w:p w:rsidR="00E6302B" w:rsidRPr="0009236D" w:rsidRDefault="0009236D" w:rsidP="00D872CC">
      <w:pPr>
        <w:pStyle w:val="a8"/>
        <w:numPr>
          <w:ilvl w:val="0"/>
          <w:numId w:val="74"/>
        </w:numPr>
        <w:spacing w:after="0"/>
        <w:jc w:val="both"/>
        <w:rPr>
          <w:rFonts w:ascii="Times New Roman" w:hAnsi="Times New Roman" w:cs="Times New Roman"/>
          <w:sz w:val="28"/>
          <w:szCs w:val="28"/>
        </w:rPr>
      </w:pPr>
      <w:r>
        <w:rPr>
          <w:rFonts w:ascii="Times New Roman" w:hAnsi="Times New Roman" w:cs="Times New Roman"/>
          <w:sz w:val="28"/>
          <w:szCs w:val="28"/>
        </w:rPr>
        <w:t>за счет зае</w:t>
      </w:r>
      <w:r w:rsidR="00E6302B" w:rsidRPr="0009236D">
        <w:rPr>
          <w:rFonts w:ascii="Times New Roman" w:hAnsi="Times New Roman" w:cs="Times New Roman"/>
          <w:sz w:val="28"/>
          <w:szCs w:val="28"/>
        </w:rPr>
        <w:t>много капитала – кредитов и займов (например, привлечения средств МСП-Банка под текущую ставку 11% годовых).</w:t>
      </w:r>
    </w:p>
    <w:p w:rsidR="00E6302B" w:rsidRPr="00306DB6" w:rsidRDefault="00E6302B" w:rsidP="00306DB6">
      <w:pPr>
        <w:spacing w:after="0"/>
        <w:ind w:firstLine="708"/>
        <w:jc w:val="both"/>
        <w:rPr>
          <w:rFonts w:ascii="Times New Roman" w:hAnsi="Times New Roman" w:cs="Times New Roman"/>
          <w:sz w:val="28"/>
          <w:szCs w:val="28"/>
        </w:rPr>
      </w:pPr>
      <w:r w:rsidRPr="00306DB6">
        <w:rPr>
          <w:rFonts w:ascii="Times New Roman" w:hAnsi="Times New Roman" w:cs="Times New Roman"/>
          <w:sz w:val="28"/>
          <w:szCs w:val="28"/>
        </w:rPr>
        <w:t>Основным же принципом функционирования распределённого технопарка Воронежской области является его самофинансирование и выход на долгосрочном отрезке времени на самоокупаемость. Данный принцип подразумевает, что управляющая компания технопарка будет предлагать компаниям-резидентам и внешним организациям широкий спектр услуг на коммерческой основе.</w:t>
      </w:r>
      <w:r w:rsidR="0009236D">
        <w:rPr>
          <w:rFonts w:ascii="Times New Roman" w:hAnsi="Times New Roman" w:cs="Times New Roman"/>
          <w:sz w:val="28"/>
          <w:szCs w:val="28"/>
        </w:rPr>
        <w:t xml:space="preserve"> </w:t>
      </w:r>
      <w:r w:rsidRPr="00306DB6">
        <w:rPr>
          <w:rFonts w:ascii="Times New Roman" w:hAnsi="Times New Roman" w:cs="Times New Roman"/>
          <w:sz w:val="28"/>
          <w:szCs w:val="28"/>
        </w:rPr>
        <w:t xml:space="preserve">Основными потребителями данных услуг, </w:t>
      </w:r>
      <w:r w:rsidRPr="00306DB6">
        <w:rPr>
          <w:rFonts w:ascii="Times New Roman" w:hAnsi="Times New Roman" w:cs="Times New Roman"/>
          <w:sz w:val="28"/>
          <w:szCs w:val="28"/>
        </w:rPr>
        <w:lastRenderedPageBreak/>
        <w:t>обеспечивающими текущее финансирование деятельности технопарка на стадии его функционирования, станут следующие категории организаций:</w:t>
      </w:r>
    </w:p>
    <w:p w:rsidR="00E6302B" w:rsidRPr="0009236D" w:rsidRDefault="00E6302B" w:rsidP="00D872CC">
      <w:pPr>
        <w:pStyle w:val="a8"/>
        <w:numPr>
          <w:ilvl w:val="0"/>
          <w:numId w:val="75"/>
        </w:numPr>
        <w:spacing w:after="0"/>
        <w:jc w:val="both"/>
        <w:rPr>
          <w:rFonts w:ascii="Times New Roman" w:hAnsi="Times New Roman" w:cs="Times New Roman"/>
          <w:sz w:val="28"/>
          <w:szCs w:val="28"/>
        </w:rPr>
      </w:pPr>
      <w:r w:rsidRPr="0009236D">
        <w:rPr>
          <w:rFonts w:ascii="Times New Roman" w:hAnsi="Times New Roman" w:cs="Times New Roman"/>
          <w:sz w:val="28"/>
          <w:szCs w:val="28"/>
        </w:rPr>
        <w:t>компании-резиденты – субъекты малого и среднего предпринимательства, развивающие научные высокотехнологические проекты в рамках технопарка и финансирующие их на ранних стадиях развития за счёт средств учредителей, государственных грантов и субсидий, инвестиций венчурных фондов;</w:t>
      </w:r>
    </w:p>
    <w:p w:rsidR="00E6302B" w:rsidRPr="0009236D" w:rsidRDefault="00E6302B" w:rsidP="00D872CC">
      <w:pPr>
        <w:pStyle w:val="a8"/>
        <w:numPr>
          <w:ilvl w:val="0"/>
          <w:numId w:val="75"/>
        </w:numPr>
        <w:spacing w:after="0"/>
        <w:jc w:val="both"/>
        <w:rPr>
          <w:rFonts w:ascii="Times New Roman" w:hAnsi="Times New Roman" w:cs="Times New Roman"/>
          <w:sz w:val="28"/>
          <w:szCs w:val="28"/>
        </w:rPr>
      </w:pPr>
      <w:r w:rsidRPr="0009236D">
        <w:rPr>
          <w:rFonts w:ascii="Times New Roman" w:hAnsi="Times New Roman" w:cs="Times New Roman"/>
          <w:sz w:val="28"/>
          <w:szCs w:val="28"/>
        </w:rPr>
        <w:t>«якорные» резиденты, средние и крупные компании Воронежа и области, развивающие научные высокотехнологические проекты или направления деятельности в рамках технопарка и финансирующие их за счёт собственных и заёмных оборотных средств;</w:t>
      </w:r>
    </w:p>
    <w:p w:rsidR="00E6302B" w:rsidRPr="0009236D" w:rsidRDefault="00E6302B" w:rsidP="00D872CC">
      <w:pPr>
        <w:pStyle w:val="a8"/>
        <w:numPr>
          <w:ilvl w:val="0"/>
          <w:numId w:val="75"/>
        </w:numPr>
        <w:spacing w:after="0"/>
        <w:jc w:val="both"/>
        <w:rPr>
          <w:rFonts w:ascii="Times New Roman" w:hAnsi="Times New Roman" w:cs="Times New Roman"/>
          <w:sz w:val="28"/>
          <w:szCs w:val="28"/>
        </w:rPr>
      </w:pPr>
      <w:r w:rsidRPr="0009236D">
        <w:rPr>
          <w:rFonts w:ascii="Times New Roman" w:hAnsi="Times New Roman" w:cs="Times New Roman"/>
          <w:sz w:val="28"/>
          <w:szCs w:val="28"/>
        </w:rPr>
        <w:t>внешние организации и физические лица – физические лица и компании малого, среднего и крупного бизнеса, находящиеся</w:t>
      </w:r>
      <w:r w:rsidR="0009236D">
        <w:rPr>
          <w:rFonts w:ascii="Times New Roman" w:hAnsi="Times New Roman" w:cs="Times New Roman"/>
          <w:sz w:val="28"/>
          <w:szCs w:val="28"/>
        </w:rPr>
        <w:t xml:space="preserve"> в Воронежской области или за ее</w:t>
      </w:r>
      <w:r w:rsidRPr="0009236D">
        <w:rPr>
          <w:rFonts w:ascii="Times New Roman" w:hAnsi="Times New Roman" w:cs="Times New Roman"/>
          <w:sz w:val="28"/>
          <w:szCs w:val="28"/>
        </w:rPr>
        <w:t xml:space="preserve"> пределами и желающие воспользоваться услугами и сервисами, которые управляющая компания технопарка предоставляет в месте основного местораспо</w:t>
      </w:r>
      <w:r w:rsidR="0009236D">
        <w:rPr>
          <w:rFonts w:ascii="Times New Roman" w:hAnsi="Times New Roman" w:cs="Times New Roman"/>
          <w:sz w:val="28"/>
          <w:szCs w:val="28"/>
        </w:rPr>
        <w:t>ложения и в кластерах распределе</w:t>
      </w:r>
      <w:r w:rsidRPr="0009236D">
        <w:rPr>
          <w:rFonts w:ascii="Times New Roman" w:hAnsi="Times New Roman" w:cs="Times New Roman"/>
          <w:sz w:val="28"/>
          <w:szCs w:val="28"/>
        </w:rPr>
        <w:t>нного технопарка на договорной основе.</w:t>
      </w:r>
    </w:p>
    <w:p w:rsidR="00E6302B" w:rsidRPr="00306DB6" w:rsidRDefault="00E6302B" w:rsidP="00306DB6">
      <w:pPr>
        <w:spacing w:after="0"/>
        <w:ind w:firstLine="708"/>
        <w:jc w:val="both"/>
        <w:rPr>
          <w:rFonts w:ascii="Times New Roman" w:hAnsi="Times New Roman" w:cs="Times New Roman"/>
          <w:sz w:val="28"/>
          <w:szCs w:val="28"/>
        </w:rPr>
      </w:pPr>
      <w:r w:rsidRPr="00306DB6">
        <w:rPr>
          <w:rFonts w:ascii="Times New Roman" w:hAnsi="Times New Roman" w:cs="Times New Roman"/>
          <w:sz w:val="28"/>
          <w:szCs w:val="28"/>
        </w:rPr>
        <w:t xml:space="preserve">Так </w:t>
      </w:r>
      <w:r w:rsidR="0009236D">
        <w:rPr>
          <w:rFonts w:ascii="Times New Roman" w:hAnsi="Times New Roman" w:cs="Times New Roman"/>
          <w:sz w:val="28"/>
          <w:szCs w:val="28"/>
        </w:rPr>
        <w:t>как основными средствами, за сче</w:t>
      </w:r>
      <w:r w:rsidRPr="00306DB6">
        <w:rPr>
          <w:rFonts w:ascii="Times New Roman" w:hAnsi="Times New Roman" w:cs="Times New Roman"/>
          <w:sz w:val="28"/>
          <w:szCs w:val="28"/>
        </w:rPr>
        <w:t>т которых будет осуществляться операционное финансирование текущей деятельности технопарка, будут являться суммы оплаты резидентами за услуги и сервисы, важно понимать источники возникновения данных средства у компаний-резидентов, особенно у компаний, находящихся на ранних стадиях развития и не имеющих стабильного оборотного капитала, такого как, например, у компаний</w:t>
      </w:r>
      <w:r w:rsidR="0009236D">
        <w:rPr>
          <w:rFonts w:ascii="Times New Roman" w:hAnsi="Times New Roman" w:cs="Times New Roman"/>
          <w:sz w:val="28"/>
          <w:szCs w:val="28"/>
        </w:rPr>
        <w:t xml:space="preserve"> </w:t>
      </w:r>
      <w:r w:rsidRPr="00306DB6">
        <w:rPr>
          <w:rFonts w:ascii="Times New Roman" w:hAnsi="Times New Roman" w:cs="Times New Roman"/>
          <w:sz w:val="28"/>
          <w:szCs w:val="28"/>
        </w:rPr>
        <w:t>-«якорных» резидентов.</w:t>
      </w:r>
    </w:p>
    <w:p w:rsidR="00E6302B" w:rsidRPr="007B0F93" w:rsidRDefault="00E6302B" w:rsidP="00306DB6">
      <w:pPr>
        <w:spacing w:after="0"/>
        <w:ind w:firstLine="708"/>
        <w:jc w:val="both"/>
        <w:rPr>
          <w:rFonts w:ascii="Times New Roman" w:hAnsi="Times New Roman" w:cs="Times New Roman"/>
          <w:sz w:val="28"/>
          <w:szCs w:val="28"/>
        </w:rPr>
      </w:pPr>
      <w:r w:rsidRPr="00306DB6">
        <w:rPr>
          <w:rFonts w:ascii="Times New Roman" w:hAnsi="Times New Roman" w:cs="Times New Roman"/>
          <w:sz w:val="28"/>
          <w:szCs w:val="28"/>
        </w:rPr>
        <w:t xml:space="preserve">Привлечение финансирования малыми и средними инновационными предприятиями является узким местом реализации многих инновационных проектов. Каждая стадия развития инновационного технологического проекта характеризуется различной потребностью в финансировании и, соответственно, применяемыми для этого механизмами и источниками. В России созданы и частично функционируют механизмы финансирования и поддержки научных, инновационных, технологических проектов ранних </w:t>
      </w:r>
      <w:r w:rsidR="00EC4741">
        <w:rPr>
          <w:rFonts w:ascii="Times New Roman" w:hAnsi="Times New Roman" w:cs="Times New Roman"/>
          <w:sz w:val="28"/>
          <w:szCs w:val="28"/>
        </w:rPr>
        <w:t>стадий развития</w:t>
      </w:r>
      <w:r w:rsidRPr="00306DB6">
        <w:rPr>
          <w:rFonts w:ascii="Times New Roman" w:hAnsi="Times New Roman" w:cs="Times New Roman"/>
          <w:sz w:val="28"/>
          <w:szCs w:val="28"/>
        </w:rPr>
        <w:t xml:space="preserve">. Благодаря </w:t>
      </w:r>
      <w:r w:rsidRPr="007B0F93">
        <w:rPr>
          <w:rFonts w:ascii="Times New Roman" w:hAnsi="Times New Roman" w:cs="Times New Roman"/>
          <w:sz w:val="28"/>
          <w:szCs w:val="28"/>
        </w:rPr>
        <w:t>данной поддержке компании-резиденты смогут аккумулировать средства, необходимые для оплаты ими услуг и сервисов распредел</w:t>
      </w:r>
      <w:r w:rsidR="00EC4741" w:rsidRPr="007B0F93">
        <w:rPr>
          <w:rFonts w:ascii="Times New Roman" w:hAnsi="Times New Roman" w:cs="Times New Roman"/>
          <w:sz w:val="28"/>
          <w:szCs w:val="28"/>
        </w:rPr>
        <w:t>е</w:t>
      </w:r>
      <w:r w:rsidRPr="007B0F93">
        <w:rPr>
          <w:rFonts w:ascii="Times New Roman" w:hAnsi="Times New Roman" w:cs="Times New Roman"/>
          <w:sz w:val="28"/>
          <w:szCs w:val="28"/>
        </w:rPr>
        <w:t>нного технопарка.</w:t>
      </w:r>
    </w:p>
    <w:p w:rsidR="00E6302B" w:rsidRPr="007B0F93" w:rsidRDefault="00EC4741" w:rsidP="00EC4741">
      <w:pPr>
        <w:pStyle w:val="055"/>
        <w:numPr>
          <w:ilvl w:val="0"/>
          <w:numId w:val="0"/>
        </w:numPr>
        <w:spacing w:before="0" w:line="276" w:lineRule="auto"/>
        <w:ind w:firstLine="709"/>
        <w:rPr>
          <w:rFonts w:ascii="Times New Roman" w:hAnsi="Times New Roman"/>
          <w:b w:val="0"/>
          <w:spacing w:val="0"/>
          <w:sz w:val="28"/>
          <w:szCs w:val="28"/>
        </w:rPr>
      </w:pPr>
      <w:r w:rsidRPr="007B0F93">
        <w:rPr>
          <w:rFonts w:ascii="Times New Roman" w:hAnsi="Times New Roman"/>
          <w:b w:val="0"/>
          <w:spacing w:val="0"/>
          <w:sz w:val="28"/>
          <w:szCs w:val="28"/>
        </w:rPr>
        <w:t xml:space="preserve">Таблица 5 </w:t>
      </w:r>
      <w:r w:rsidRPr="007B0F93">
        <w:rPr>
          <w:rFonts w:ascii="Calibri" w:hAnsi="Calibri"/>
          <w:b w:val="0"/>
          <w:spacing w:val="0"/>
          <w:sz w:val="28"/>
          <w:szCs w:val="28"/>
        </w:rPr>
        <w:t>–</w:t>
      </w:r>
      <w:r w:rsidR="00E6302B" w:rsidRPr="007B0F93">
        <w:rPr>
          <w:rFonts w:ascii="Times New Roman" w:hAnsi="Times New Roman"/>
          <w:b w:val="0"/>
          <w:spacing w:val="0"/>
          <w:sz w:val="28"/>
          <w:szCs w:val="28"/>
        </w:rPr>
        <w:t xml:space="preserve"> </w:t>
      </w:r>
      <w:r w:rsidRPr="007B0F93">
        <w:rPr>
          <w:rFonts w:ascii="Times New Roman" w:hAnsi="Times New Roman"/>
          <w:b w:val="0"/>
          <w:spacing w:val="0"/>
          <w:sz w:val="28"/>
          <w:szCs w:val="28"/>
        </w:rPr>
        <w:t>И</w:t>
      </w:r>
      <w:r w:rsidR="00E6302B" w:rsidRPr="007B0F93">
        <w:rPr>
          <w:rFonts w:ascii="Times New Roman" w:hAnsi="Times New Roman"/>
          <w:b w:val="0"/>
          <w:spacing w:val="0"/>
          <w:sz w:val="28"/>
          <w:szCs w:val="28"/>
        </w:rPr>
        <w:t>сточники финансирования компаний в зависимости от стадии</w:t>
      </w:r>
      <w:r w:rsidRPr="007B0F93">
        <w:rPr>
          <w:rFonts w:ascii="Times New Roman" w:hAnsi="Times New Roman"/>
          <w:b w:val="0"/>
          <w:spacing w:val="0"/>
          <w:sz w:val="28"/>
          <w:szCs w:val="28"/>
        </w:rPr>
        <w:t xml:space="preserve"> </w:t>
      </w:r>
      <w:r w:rsidR="00E6302B" w:rsidRPr="007B0F93">
        <w:rPr>
          <w:rFonts w:ascii="Times New Roman" w:hAnsi="Times New Roman"/>
          <w:b w:val="0"/>
          <w:spacing w:val="0"/>
          <w:sz w:val="28"/>
          <w:szCs w:val="28"/>
        </w:rPr>
        <w:t>разви</w:t>
      </w:r>
      <w:r w:rsidR="00AF4B45" w:rsidRPr="007B0F93">
        <w:rPr>
          <w:rFonts w:ascii="Times New Roman" w:hAnsi="Times New Roman"/>
          <w:b w:val="0"/>
          <w:spacing w:val="0"/>
          <w:sz w:val="28"/>
          <w:szCs w:val="28"/>
        </w:rPr>
        <w:t>тия</w:t>
      </w:r>
    </w:p>
    <w:tbl>
      <w:tblPr>
        <w:tblW w:w="1031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tblPr>
      <w:tblGrid>
        <w:gridCol w:w="2660"/>
        <w:gridCol w:w="1843"/>
        <w:gridCol w:w="1647"/>
        <w:gridCol w:w="1134"/>
        <w:gridCol w:w="1701"/>
        <w:gridCol w:w="1329"/>
      </w:tblGrid>
      <w:tr w:rsidR="00E6302B" w:rsidRPr="00306DB6" w:rsidTr="00EC4741">
        <w:trPr>
          <w:trHeight w:val="210"/>
          <w:jc w:val="center"/>
        </w:trPr>
        <w:tc>
          <w:tcPr>
            <w:tcW w:w="2660" w:type="dxa"/>
            <w:vMerge w:val="restart"/>
            <w:shd w:val="clear" w:color="auto" w:fill="auto"/>
            <w:vAlign w:val="center"/>
          </w:tcPr>
          <w:p w:rsidR="00E6302B" w:rsidRPr="00EC4741" w:rsidRDefault="00E6302B" w:rsidP="00EC4741">
            <w:pPr>
              <w:pStyle w:val="ac"/>
              <w:spacing w:before="0" w:line="240" w:lineRule="auto"/>
              <w:jc w:val="both"/>
              <w:rPr>
                <w:rFonts w:ascii="Times New Roman" w:hAnsi="Times New Roman" w:cs="Times New Roman"/>
                <w:b w:val="0"/>
                <w:sz w:val="28"/>
                <w:szCs w:val="28"/>
              </w:rPr>
            </w:pPr>
            <w:r w:rsidRPr="00EC4741">
              <w:rPr>
                <w:rFonts w:ascii="Times New Roman" w:hAnsi="Times New Roman" w:cs="Times New Roman"/>
                <w:b w:val="0"/>
                <w:sz w:val="28"/>
                <w:szCs w:val="28"/>
              </w:rPr>
              <w:t>Источники финансирования</w:t>
            </w:r>
          </w:p>
        </w:tc>
        <w:tc>
          <w:tcPr>
            <w:tcW w:w="7654" w:type="dxa"/>
            <w:gridSpan w:val="5"/>
            <w:shd w:val="clear" w:color="auto" w:fill="auto"/>
            <w:vAlign w:val="center"/>
          </w:tcPr>
          <w:p w:rsidR="00E6302B" w:rsidRPr="00EC4741" w:rsidRDefault="00E6302B" w:rsidP="00EC4741">
            <w:pPr>
              <w:pStyle w:val="ac"/>
              <w:spacing w:before="0" w:line="240" w:lineRule="auto"/>
              <w:rPr>
                <w:rFonts w:ascii="Times New Roman" w:hAnsi="Times New Roman" w:cs="Times New Roman"/>
                <w:b w:val="0"/>
                <w:sz w:val="28"/>
                <w:szCs w:val="28"/>
              </w:rPr>
            </w:pPr>
            <w:r w:rsidRPr="00EC4741">
              <w:rPr>
                <w:rFonts w:ascii="Times New Roman" w:hAnsi="Times New Roman" w:cs="Times New Roman"/>
                <w:b w:val="0"/>
                <w:sz w:val="28"/>
                <w:szCs w:val="28"/>
              </w:rPr>
              <w:t>Наименование стадий развития</w:t>
            </w:r>
          </w:p>
        </w:tc>
      </w:tr>
      <w:tr w:rsidR="00E6302B" w:rsidRPr="00306DB6" w:rsidTr="00EC4741">
        <w:trPr>
          <w:trHeight w:val="705"/>
          <w:jc w:val="center"/>
        </w:trPr>
        <w:tc>
          <w:tcPr>
            <w:tcW w:w="2660" w:type="dxa"/>
            <w:vMerge/>
            <w:shd w:val="clear" w:color="auto" w:fill="auto"/>
          </w:tcPr>
          <w:p w:rsidR="00E6302B" w:rsidRPr="00EC4741" w:rsidRDefault="00E6302B" w:rsidP="00EC4741">
            <w:pPr>
              <w:pStyle w:val="ac"/>
              <w:spacing w:before="0" w:line="240" w:lineRule="auto"/>
              <w:jc w:val="both"/>
              <w:rPr>
                <w:rFonts w:ascii="Times New Roman" w:hAnsi="Times New Roman" w:cs="Times New Roman"/>
                <w:b w:val="0"/>
                <w:sz w:val="28"/>
                <w:szCs w:val="28"/>
              </w:rPr>
            </w:pPr>
          </w:p>
        </w:tc>
        <w:tc>
          <w:tcPr>
            <w:tcW w:w="1843" w:type="dxa"/>
            <w:shd w:val="clear" w:color="auto" w:fill="auto"/>
          </w:tcPr>
          <w:p w:rsidR="00E6302B" w:rsidRPr="00EC4741" w:rsidRDefault="00E6302B" w:rsidP="00EC4741">
            <w:pPr>
              <w:pStyle w:val="ac"/>
              <w:spacing w:before="0" w:line="240" w:lineRule="auto"/>
              <w:jc w:val="both"/>
              <w:rPr>
                <w:rFonts w:ascii="Times New Roman" w:hAnsi="Times New Roman" w:cs="Times New Roman"/>
                <w:b w:val="0"/>
                <w:sz w:val="28"/>
                <w:szCs w:val="28"/>
              </w:rPr>
            </w:pPr>
            <w:r w:rsidRPr="00EC4741">
              <w:rPr>
                <w:rFonts w:ascii="Times New Roman" w:hAnsi="Times New Roman" w:cs="Times New Roman"/>
                <w:b w:val="0"/>
                <w:sz w:val="28"/>
                <w:szCs w:val="28"/>
              </w:rPr>
              <w:t>Запуск проекта или посевная стадия (Seed)</w:t>
            </w:r>
          </w:p>
        </w:tc>
        <w:tc>
          <w:tcPr>
            <w:tcW w:w="1647" w:type="dxa"/>
            <w:shd w:val="clear" w:color="auto" w:fill="auto"/>
          </w:tcPr>
          <w:p w:rsidR="00E6302B" w:rsidRPr="00EC4741" w:rsidRDefault="00E6302B" w:rsidP="00EC4741">
            <w:pPr>
              <w:pStyle w:val="ac"/>
              <w:spacing w:before="0" w:line="240" w:lineRule="auto"/>
              <w:jc w:val="both"/>
              <w:rPr>
                <w:rFonts w:ascii="Times New Roman" w:hAnsi="Times New Roman" w:cs="Times New Roman"/>
                <w:b w:val="0"/>
                <w:sz w:val="28"/>
                <w:szCs w:val="28"/>
              </w:rPr>
            </w:pPr>
            <w:r w:rsidRPr="00EC4741">
              <w:rPr>
                <w:rFonts w:ascii="Times New Roman" w:hAnsi="Times New Roman" w:cs="Times New Roman"/>
                <w:b w:val="0"/>
                <w:sz w:val="28"/>
                <w:szCs w:val="28"/>
              </w:rPr>
              <w:t>Начальный этап развития</w:t>
            </w:r>
            <w:r w:rsidRPr="00EC4741">
              <w:rPr>
                <w:rFonts w:ascii="Times New Roman" w:hAnsi="Times New Roman" w:cs="Times New Roman"/>
                <w:b w:val="0"/>
                <w:sz w:val="28"/>
                <w:szCs w:val="28"/>
              </w:rPr>
              <w:br/>
              <w:t>(Start-up)</w:t>
            </w:r>
          </w:p>
        </w:tc>
        <w:tc>
          <w:tcPr>
            <w:tcW w:w="1134" w:type="dxa"/>
            <w:shd w:val="clear" w:color="auto" w:fill="auto"/>
          </w:tcPr>
          <w:p w:rsidR="00E6302B" w:rsidRPr="00EC4741" w:rsidRDefault="00EC4741" w:rsidP="00EC4741">
            <w:pPr>
              <w:pStyle w:val="ac"/>
              <w:spacing w:before="0" w:line="240" w:lineRule="auto"/>
              <w:jc w:val="both"/>
              <w:rPr>
                <w:rFonts w:ascii="Times New Roman" w:hAnsi="Times New Roman" w:cs="Times New Roman"/>
                <w:b w:val="0"/>
                <w:sz w:val="28"/>
                <w:szCs w:val="28"/>
              </w:rPr>
            </w:pPr>
            <w:r>
              <w:rPr>
                <w:rFonts w:ascii="Times New Roman" w:hAnsi="Times New Roman" w:cs="Times New Roman"/>
                <w:b w:val="0"/>
                <w:sz w:val="28"/>
                <w:szCs w:val="28"/>
              </w:rPr>
              <w:t>Ранний р</w:t>
            </w:r>
            <w:r w:rsidR="00E6302B" w:rsidRPr="00EC4741">
              <w:rPr>
                <w:rFonts w:ascii="Times New Roman" w:hAnsi="Times New Roman" w:cs="Times New Roman"/>
                <w:b w:val="0"/>
                <w:sz w:val="28"/>
                <w:szCs w:val="28"/>
              </w:rPr>
              <w:t>ост</w:t>
            </w:r>
            <w:r w:rsidR="00E6302B" w:rsidRPr="00EC4741">
              <w:rPr>
                <w:rFonts w:ascii="Times New Roman" w:hAnsi="Times New Roman" w:cs="Times New Roman"/>
                <w:b w:val="0"/>
                <w:sz w:val="28"/>
                <w:szCs w:val="28"/>
              </w:rPr>
              <w:br/>
              <w:t>(Early stage)</w:t>
            </w:r>
          </w:p>
        </w:tc>
        <w:tc>
          <w:tcPr>
            <w:tcW w:w="1701" w:type="dxa"/>
            <w:shd w:val="clear" w:color="auto" w:fill="auto"/>
          </w:tcPr>
          <w:p w:rsidR="00E6302B" w:rsidRPr="00EC4741" w:rsidRDefault="00E6302B" w:rsidP="00EC4741">
            <w:pPr>
              <w:pStyle w:val="ac"/>
              <w:spacing w:before="0" w:line="240" w:lineRule="auto"/>
              <w:jc w:val="both"/>
              <w:rPr>
                <w:rFonts w:ascii="Times New Roman" w:hAnsi="Times New Roman" w:cs="Times New Roman"/>
                <w:b w:val="0"/>
                <w:sz w:val="28"/>
                <w:szCs w:val="28"/>
              </w:rPr>
            </w:pPr>
            <w:r w:rsidRPr="00EC4741">
              <w:rPr>
                <w:rFonts w:ascii="Times New Roman" w:hAnsi="Times New Roman" w:cs="Times New Roman"/>
                <w:b w:val="0"/>
                <w:sz w:val="28"/>
                <w:szCs w:val="28"/>
              </w:rPr>
              <w:t>Расширение бизнеса (Expansion)</w:t>
            </w:r>
          </w:p>
        </w:tc>
        <w:tc>
          <w:tcPr>
            <w:tcW w:w="1329" w:type="dxa"/>
            <w:shd w:val="clear" w:color="auto" w:fill="auto"/>
          </w:tcPr>
          <w:p w:rsidR="00E6302B" w:rsidRPr="00EC4741" w:rsidRDefault="00E6302B" w:rsidP="00EC4741">
            <w:pPr>
              <w:pStyle w:val="ac"/>
              <w:spacing w:before="0" w:line="240" w:lineRule="auto"/>
              <w:jc w:val="both"/>
              <w:rPr>
                <w:rFonts w:ascii="Times New Roman" w:hAnsi="Times New Roman" w:cs="Times New Roman"/>
                <w:b w:val="0"/>
                <w:sz w:val="28"/>
                <w:szCs w:val="28"/>
              </w:rPr>
            </w:pPr>
            <w:r w:rsidRPr="00EC4741">
              <w:rPr>
                <w:rFonts w:ascii="Times New Roman" w:hAnsi="Times New Roman" w:cs="Times New Roman"/>
                <w:b w:val="0"/>
                <w:sz w:val="28"/>
                <w:szCs w:val="28"/>
              </w:rPr>
              <w:t>Зрелость</w:t>
            </w:r>
          </w:p>
        </w:tc>
      </w:tr>
      <w:tr w:rsidR="00E6302B" w:rsidRPr="00306DB6" w:rsidTr="00EC4741">
        <w:trPr>
          <w:trHeight w:val="255"/>
          <w:jc w:val="center"/>
        </w:trPr>
        <w:tc>
          <w:tcPr>
            <w:tcW w:w="2660" w:type="dxa"/>
            <w:shd w:val="clear" w:color="auto" w:fill="auto"/>
            <w:vAlign w:val="center"/>
          </w:tcPr>
          <w:p w:rsidR="00E6302B" w:rsidRPr="00EC4741" w:rsidRDefault="00E6302B" w:rsidP="00EC4741">
            <w:pPr>
              <w:pStyle w:val="ad"/>
              <w:spacing w:line="240" w:lineRule="auto"/>
              <w:jc w:val="both"/>
              <w:rPr>
                <w:sz w:val="28"/>
                <w:szCs w:val="28"/>
              </w:rPr>
            </w:pPr>
            <w:r w:rsidRPr="00EC4741">
              <w:rPr>
                <w:sz w:val="28"/>
                <w:szCs w:val="28"/>
              </w:rPr>
              <w:t xml:space="preserve">Собственные </w:t>
            </w:r>
            <w:r w:rsidRPr="00EC4741">
              <w:rPr>
                <w:sz w:val="28"/>
                <w:szCs w:val="28"/>
              </w:rPr>
              <w:lastRenderedPageBreak/>
              <w:t>средства</w:t>
            </w:r>
          </w:p>
        </w:tc>
        <w:tc>
          <w:tcPr>
            <w:tcW w:w="1843" w:type="dxa"/>
            <w:shd w:val="clear" w:color="auto" w:fill="auto"/>
            <w:vAlign w:val="center"/>
          </w:tcPr>
          <w:p w:rsidR="00E6302B" w:rsidRPr="00EC4741" w:rsidRDefault="00E6302B" w:rsidP="007B0F93">
            <w:pPr>
              <w:pStyle w:val="ad"/>
              <w:spacing w:line="240" w:lineRule="auto"/>
              <w:ind w:left="720"/>
              <w:jc w:val="center"/>
              <w:rPr>
                <w:sz w:val="28"/>
                <w:szCs w:val="28"/>
              </w:rPr>
            </w:pPr>
            <w:r w:rsidRPr="00EC4741">
              <w:rPr>
                <w:sz w:val="28"/>
                <w:szCs w:val="28"/>
              </w:rPr>
              <w:lastRenderedPageBreak/>
              <w:t>+</w:t>
            </w:r>
          </w:p>
        </w:tc>
        <w:tc>
          <w:tcPr>
            <w:tcW w:w="1647" w:type="dxa"/>
            <w:shd w:val="clear" w:color="auto" w:fill="auto"/>
            <w:vAlign w:val="center"/>
          </w:tcPr>
          <w:p w:rsidR="00E6302B" w:rsidRPr="00EC4741" w:rsidRDefault="00E6302B" w:rsidP="007B0F93">
            <w:pPr>
              <w:pStyle w:val="ad"/>
              <w:spacing w:line="240" w:lineRule="auto"/>
              <w:jc w:val="center"/>
              <w:rPr>
                <w:sz w:val="28"/>
                <w:szCs w:val="28"/>
              </w:rPr>
            </w:pPr>
          </w:p>
        </w:tc>
        <w:tc>
          <w:tcPr>
            <w:tcW w:w="1134" w:type="dxa"/>
            <w:shd w:val="clear" w:color="auto" w:fill="auto"/>
            <w:vAlign w:val="center"/>
          </w:tcPr>
          <w:p w:rsidR="00E6302B" w:rsidRPr="00EC4741" w:rsidRDefault="00E6302B" w:rsidP="007B0F93">
            <w:pPr>
              <w:pStyle w:val="ad"/>
              <w:spacing w:line="240" w:lineRule="auto"/>
              <w:jc w:val="center"/>
              <w:rPr>
                <w:sz w:val="28"/>
                <w:szCs w:val="28"/>
              </w:rPr>
            </w:pPr>
          </w:p>
        </w:tc>
        <w:tc>
          <w:tcPr>
            <w:tcW w:w="1701" w:type="dxa"/>
            <w:shd w:val="clear" w:color="auto" w:fill="auto"/>
            <w:vAlign w:val="center"/>
          </w:tcPr>
          <w:p w:rsidR="00E6302B" w:rsidRPr="00EC4741" w:rsidRDefault="00E6302B" w:rsidP="007B0F93">
            <w:pPr>
              <w:pStyle w:val="ad"/>
              <w:spacing w:line="240" w:lineRule="auto"/>
              <w:jc w:val="center"/>
              <w:rPr>
                <w:sz w:val="28"/>
                <w:szCs w:val="28"/>
              </w:rPr>
            </w:pPr>
          </w:p>
        </w:tc>
        <w:tc>
          <w:tcPr>
            <w:tcW w:w="1329" w:type="dxa"/>
            <w:shd w:val="clear" w:color="auto" w:fill="auto"/>
            <w:vAlign w:val="center"/>
          </w:tcPr>
          <w:p w:rsidR="00E6302B" w:rsidRPr="00EC4741" w:rsidRDefault="00E6302B" w:rsidP="007B0F93">
            <w:pPr>
              <w:pStyle w:val="ad"/>
              <w:spacing w:line="240" w:lineRule="auto"/>
              <w:jc w:val="center"/>
              <w:rPr>
                <w:sz w:val="28"/>
                <w:szCs w:val="28"/>
              </w:rPr>
            </w:pPr>
          </w:p>
        </w:tc>
      </w:tr>
      <w:tr w:rsidR="00E6302B" w:rsidRPr="00306DB6" w:rsidTr="00EC4741">
        <w:trPr>
          <w:trHeight w:val="150"/>
          <w:jc w:val="center"/>
        </w:trPr>
        <w:tc>
          <w:tcPr>
            <w:tcW w:w="2660" w:type="dxa"/>
            <w:shd w:val="clear" w:color="auto" w:fill="auto"/>
            <w:vAlign w:val="center"/>
          </w:tcPr>
          <w:p w:rsidR="00E6302B" w:rsidRPr="00EC4741" w:rsidRDefault="00E6302B" w:rsidP="00EC4741">
            <w:pPr>
              <w:pStyle w:val="ad"/>
              <w:spacing w:line="240" w:lineRule="auto"/>
              <w:jc w:val="both"/>
              <w:rPr>
                <w:sz w:val="28"/>
                <w:szCs w:val="28"/>
              </w:rPr>
            </w:pPr>
            <w:r w:rsidRPr="00EC4741">
              <w:rPr>
                <w:sz w:val="28"/>
                <w:szCs w:val="28"/>
              </w:rPr>
              <w:lastRenderedPageBreak/>
              <w:t>Гранты, в т.ч. государственные</w:t>
            </w:r>
          </w:p>
        </w:tc>
        <w:tc>
          <w:tcPr>
            <w:tcW w:w="1843" w:type="dxa"/>
            <w:shd w:val="clear" w:color="auto" w:fill="auto"/>
            <w:vAlign w:val="center"/>
          </w:tcPr>
          <w:p w:rsidR="00E6302B" w:rsidRPr="00EC4741" w:rsidRDefault="00E6302B" w:rsidP="007B0F93">
            <w:pPr>
              <w:pStyle w:val="ad"/>
              <w:spacing w:line="240" w:lineRule="auto"/>
              <w:jc w:val="center"/>
              <w:rPr>
                <w:sz w:val="28"/>
                <w:szCs w:val="28"/>
              </w:rPr>
            </w:pPr>
            <w:r w:rsidRPr="00EC4741">
              <w:rPr>
                <w:sz w:val="28"/>
                <w:szCs w:val="28"/>
              </w:rPr>
              <w:t>+</w:t>
            </w:r>
          </w:p>
        </w:tc>
        <w:tc>
          <w:tcPr>
            <w:tcW w:w="1647" w:type="dxa"/>
            <w:shd w:val="clear" w:color="auto" w:fill="auto"/>
            <w:vAlign w:val="center"/>
          </w:tcPr>
          <w:p w:rsidR="00E6302B" w:rsidRPr="00EC4741" w:rsidRDefault="00E6302B" w:rsidP="007B0F93">
            <w:pPr>
              <w:pStyle w:val="ad"/>
              <w:spacing w:line="240" w:lineRule="auto"/>
              <w:jc w:val="center"/>
              <w:rPr>
                <w:sz w:val="28"/>
                <w:szCs w:val="28"/>
              </w:rPr>
            </w:pPr>
            <w:r w:rsidRPr="00EC4741">
              <w:rPr>
                <w:sz w:val="28"/>
                <w:szCs w:val="28"/>
              </w:rPr>
              <w:t>+</w:t>
            </w:r>
          </w:p>
        </w:tc>
        <w:tc>
          <w:tcPr>
            <w:tcW w:w="1134" w:type="dxa"/>
            <w:shd w:val="clear" w:color="auto" w:fill="auto"/>
            <w:vAlign w:val="center"/>
          </w:tcPr>
          <w:p w:rsidR="00E6302B" w:rsidRPr="00EC4741" w:rsidRDefault="00E6302B" w:rsidP="007B0F93">
            <w:pPr>
              <w:pStyle w:val="ad"/>
              <w:spacing w:line="240" w:lineRule="auto"/>
              <w:jc w:val="center"/>
              <w:rPr>
                <w:sz w:val="28"/>
                <w:szCs w:val="28"/>
              </w:rPr>
            </w:pPr>
          </w:p>
        </w:tc>
        <w:tc>
          <w:tcPr>
            <w:tcW w:w="1701" w:type="dxa"/>
            <w:shd w:val="clear" w:color="auto" w:fill="auto"/>
            <w:vAlign w:val="center"/>
          </w:tcPr>
          <w:p w:rsidR="00E6302B" w:rsidRPr="00EC4741" w:rsidRDefault="00E6302B" w:rsidP="007B0F93">
            <w:pPr>
              <w:pStyle w:val="ad"/>
              <w:spacing w:line="240" w:lineRule="auto"/>
              <w:jc w:val="center"/>
              <w:rPr>
                <w:sz w:val="28"/>
                <w:szCs w:val="28"/>
              </w:rPr>
            </w:pPr>
          </w:p>
        </w:tc>
        <w:tc>
          <w:tcPr>
            <w:tcW w:w="1329" w:type="dxa"/>
            <w:shd w:val="clear" w:color="auto" w:fill="auto"/>
            <w:vAlign w:val="center"/>
          </w:tcPr>
          <w:p w:rsidR="00E6302B" w:rsidRPr="00EC4741" w:rsidRDefault="00E6302B" w:rsidP="007B0F93">
            <w:pPr>
              <w:pStyle w:val="ad"/>
              <w:spacing w:line="240" w:lineRule="auto"/>
              <w:jc w:val="center"/>
              <w:rPr>
                <w:sz w:val="28"/>
                <w:szCs w:val="28"/>
              </w:rPr>
            </w:pPr>
          </w:p>
        </w:tc>
      </w:tr>
      <w:tr w:rsidR="00E6302B" w:rsidRPr="00306DB6" w:rsidTr="00EC4741">
        <w:trPr>
          <w:trHeight w:val="139"/>
          <w:jc w:val="center"/>
        </w:trPr>
        <w:tc>
          <w:tcPr>
            <w:tcW w:w="2660" w:type="dxa"/>
            <w:shd w:val="clear" w:color="auto" w:fill="auto"/>
            <w:vAlign w:val="center"/>
          </w:tcPr>
          <w:p w:rsidR="00E6302B" w:rsidRPr="00EC4741" w:rsidRDefault="00E6302B" w:rsidP="00EC4741">
            <w:pPr>
              <w:pStyle w:val="ad"/>
              <w:spacing w:line="240" w:lineRule="auto"/>
              <w:jc w:val="both"/>
              <w:rPr>
                <w:sz w:val="28"/>
                <w:szCs w:val="28"/>
              </w:rPr>
            </w:pPr>
            <w:r w:rsidRPr="00EC4741">
              <w:rPr>
                <w:sz w:val="28"/>
                <w:szCs w:val="28"/>
              </w:rPr>
              <w:t>Субсидии</w:t>
            </w:r>
          </w:p>
        </w:tc>
        <w:tc>
          <w:tcPr>
            <w:tcW w:w="1843" w:type="dxa"/>
            <w:shd w:val="clear" w:color="auto" w:fill="auto"/>
            <w:vAlign w:val="center"/>
          </w:tcPr>
          <w:p w:rsidR="00E6302B" w:rsidRPr="00EC4741" w:rsidRDefault="00E6302B" w:rsidP="007B0F93">
            <w:pPr>
              <w:pStyle w:val="ad"/>
              <w:spacing w:line="240" w:lineRule="auto"/>
              <w:jc w:val="center"/>
              <w:rPr>
                <w:sz w:val="28"/>
                <w:szCs w:val="28"/>
              </w:rPr>
            </w:pPr>
            <w:r w:rsidRPr="00EC4741">
              <w:rPr>
                <w:sz w:val="28"/>
                <w:szCs w:val="28"/>
              </w:rPr>
              <w:t>+</w:t>
            </w:r>
          </w:p>
        </w:tc>
        <w:tc>
          <w:tcPr>
            <w:tcW w:w="1647" w:type="dxa"/>
            <w:shd w:val="clear" w:color="auto" w:fill="auto"/>
            <w:vAlign w:val="center"/>
          </w:tcPr>
          <w:p w:rsidR="00E6302B" w:rsidRPr="00EC4741" w:rsidRDefault="00E6302B" w:rsidP="007B0F93">
            <w:pPr>
              <w:pStyle w:val="ad"/>
              <w:spacing w:line="240" w:lineRule="auto"/>
              <w:jc w:val="center"/>
              <w:rPr>
                <w:sz w:val="28"/>
                <w:szCs w:val="28"/>
              </w:rPr>
            </w:pPr>
            <w:r w:rsidRPr="00EC4741">
              <w:rPr>
                <w:sz w:val="28"/>
                <w:szCs w:val="28"/>
              </w:rPr>
              <w:t>+</w:t>
            </w:r>
          </w:p>
        </w:tc>
        <w:tc>
          <w:tcPr>
            <w:tcW w:w="1134" w:type="dxa"/>
            <w:shd w:val="clear" w:color="auto" w:fill="auto"/>
            <w:vAlign w:val="center"/>
          </w:tcPr>
          <w:p w:rsidR="00E6302B" w:rsidRPr="00EC4741" w:rsidRDefault="00E6302B" w:rsidP="007B0F93">
            <w:pPr>
              <w:pStyle w:val="ad"/>
              <w:spacing w:line="240" w:lineRule="auto"/>
              <w:jc w:val="center"/>
              <w:rPr>
                <w:sz w:val="28"/>
                <w:szCs w:val="28"/>
              </w:rPr>
            </w:pPr>
          </w:p>
        </w:tc>
        <w:tc>
          <w:tcPr>
            <w:tcW w:w="1701" w:type="dxa"/>
            <w:shd w:val="clear" w:color="auto" w:fill="auto"/>
            <w:vAlign w:val="center"/>
          </w:tcPr>
          <w:p w:rsidR="00E6302B" w:rsidRPr="00EC4741" w:rsidRDefault="00E6302B" w:rsidP="007B0F93">
            <w:pPr>
              <w:pStyle w:val="ad"/>
              <w:spacing w:line="240" w:lineRule="auto"/>
              <w:jc w:val="center"/>
              <w:rPr>
                <w:sz w:val="28"/>
                <w:szCs w:val="28"/>
              </w:rPr>
            </w:pPr>
          </w:p>
        </w:tc>
        <w:tc>
          <w:tcPr>
            <w:tcW w:w="1329" w:type="dxa"/>
            <w:shd w:val="clear" w:color="auto" w:fill="auto"/>
            <w:vAlign w:val="center"/>
          </w:tcPr>
          <w:p w:rsidR="00E6302B" w:rsidRPr="00EC4741" w:rsidRDefault="00E6302B" w:rsidP="007B0F93">
            <w:pPr>
              <w:pStyle w:val="ad"/>
              <w:spacing w:line="240" w:lineRule="auto"/>
              <w:jc w:val="center"/>
              <w:rPr>
                <w:sz w:val="28"/>
                <w:szCs w:val="28"/>
              </w:rPr>
            </w:pPr>
          </w:p>
        </w:tc>
      </w:tr>
      <w:tr w:rsidR="00E6302B" w:rsidRPr="00306DB6" w:rsidTr="00EC4741">
        <w:trPr>
          <w:trHeight w:val="195"/>
          <w:jc w:val="center"/>
        </w:trPr>
        <w:tc>
          <w:tcPr>
            <w:tcW w:w="2660" w:type="dxa"/>
            <w:shd w:val="clear" w:color="auto" w:fill="auto"/>
            <w:vAlign w:val="center"/>
          </w:tcPr>
          <w:p w:rsidR="00E6302B" w:rsidRPr="00EC4741" w:rsidRDefault="00E6302B" w:rsidP="00EC4741">
            <w:pPr>
              <w:pStyle w:val="ad"/>
              <w:spacing w:line="240" w:lineRule="auto"/>
              <w:jc w:val="both"/>
              <w:rPr>
                <w:sz w:val="28"/>
                <w:szCs w:val="28"/>
              </w:rPr>
            </w:pPr>
            <w:r w:rsidRPr="00EC4741">
              <w:rPr>
                <w:sz w:val="28"/>
                <w:szCs w:val="28"/>
              </w:rPr>
              <w:t>Бизнес-ангелы</w:t>
            </w:r>
          </w:p>
        </w:tc>
        <w:tc>
          <w:tcPr>
            <w:tcW w:w="1843" w:type="dxa"/>
            <w:shd w:val="clear" w:color="auto" w:fill="auto"/>
            <w:vAlign w:val="center"/>
          </w:tcPr>
          <w:p w:rsidR="00E6302B" w:rsidRPr="00EC4741" w:rsidRDefault="00E6302B" w:rsidP="007B0F93">
            <w:pPr>
              <w:pStyle w:val="ad"/>
              <w:spacing w:line="240" w:lineRule="auto"/>
              <w:jc w:val="center"/>
              <w:rPr>
                <w:sz w:val="28"/>
                <w:szCs w:val="28"/>
              </w:rPr>
            </w:pPr>
            <w:r w:rsidRPr="00EC4741">
              <w:rPr>
                <w:sz w:val="28"/>
                <w:szCs w:val="28"/>
              </w:rPr>
              <w:t>+</w:t>
            </w:r>
          </w:p>
        </w:tc>
        <w:tc>
          <w:tcPr>
            <w:tcW w:w="1647" w:type="dxa"/>
            <w:shd w:val="clear" w:color="auto" w:fill="auto"/>
            <w:vAlign w:val="center"/>
          </w:tcPr>
          <w:p w:rsidR="00E6302B" w:rsidRPr="00EC4741" w:rsidRDefault="00E6302B" w:rsidP="007B0F93">
            <w:pPr>
              <w:pStyle w:val="ad"/>
              <w:spacing w:line="240" w:lineRule="auto"/>
              <w:jc w:val="center"/>
              <w:rPr>
                <w:sz w:val="28"/>
                <w:szCs w:val="28"/>
              </w:rPr>
            </w:pPr>
            <w:r w:rsidRPr="00EC4741">
              <w:rPr>
                <w:sz w:val="28"/>
                <w:szCs w:val="28"/>
              </w:rPr>
              <w:t>+</w:t>
            </w:r>
          </w:p>
        </w:tc>
        <w:tc>
          <w:tcPr>
            <w:tcW w:w="1134" w:type="dxa"/>
            <w:shd w:val="clear" w:color="auto" w:fill="auto"/>
            <w:vAlign w:val="center"/>
          </w:tcPr>
          <w:p w:rsidR="00E6302B" w:rsidRPr="00EC4741" w:rsidRDefault="00E6302B" w:rsidP="007B0F93">
            <w:pPr>
              <w:pStyle w:val="ad"/>
              <w:spacing w:line="240" w:lineRule="auto"/>
              <w:jc w:val="center"/>
              <w:rPr>
                <w:sz w:val="28"/>
                <w:szCs w:val="28"/>
              </w:rPr>
            </w:pPr>
          </w:p>
        </w:tc>
        <w:tc>
          <w:tcPr>
            <w:tcW w:w="1701" w:type="dxa"/>
            <w:shd w:val="clear" w:color="auto" w:fill="auto"/>
            <w:vAlign w:val="center"/>
          </w:tcPr>
          <w:p w:rsidR="00E6302B" w:rsidRPr="00EC4741" w:rsidRDefault="00E6302B" w:rsidP="007B0F93">
            <w:pPr>
              <w:pStyle w:val="ad"/>
              <w:spacing w:line="240" w:lineRule="auto"/>
              <w:jc w:val="center"/>
              <w:rPr>
                <w:sz w:val="28"/>
                <w:szCs w:val="28"/>
              </w:rPr>
            </w:pPr>
          </w:p>
        </w:tc>
        <w:tc>
          <w:tcPr>
            <w:tcW w:w="1329" w:type="dxa"/>
            <w:shd w:val="clear" w:color="auto" w:fill="auto"/>
            <w:vAlign w:val="center"/>
          </w:tcPr>
          <w:p w:rsidR="00E6302B" w:rsidRPr="00EC4741" w:rsidRDefault="00E6302B" w:rsidP="007B0F93">
            <w:pPr>
              <w:pStyle w:val="ad"/>
              <w:spacing w:line="240" w:lineRule="auto"/>
              <w:jc w:val="center"/>
              <w:rPr>
                <w:sz w:val="28"/>
                <w:szCs w:val="28"/>
              </w:rPr>
            </w:pPr>
          </w:p>
        </w:tc>
      </w:tr>
      <w:tr w:rsidR="00E6302B" w:rsidRPr="00306DB6" w:rsidTr="00EC4741">
        <w:trPr>
          <w:jc w:val="center"/>
        </w:trPr>
        <w:tc>
          <w:tcPr>
            <w:tcW w:w="2660" w:type="dxa"/>
            <w:shd w:val="clear" w:color="auto" w:fill="auto"/>
            <w:vAlign w:val="center"/>
          </w:tcPr>
          <w:p w:rsidR="00E6302B" w:rsidRPr="00EC4741" w:rsidRDefault="00E6302B" w:rsidP="00EC4741">
            <w:pPr>
              <w:pStyle w:val="ad"/>
              <w:spacing w:line="240" w:lineRule="auto"/>
              <w:jc w:val="both"/>
              <w:rPr>
                <w:sz w:val="28"/>
                <w:szCs w:val="28"/>
              </w:rPr>
            </w:pPr>
            <w:r w:rsidRPr="00EC4741">
              <w:rPr>
                <w:sz w:val="28"/>
                <w:szCs w:val="28"/>
              </w:rPr>
              <w:t>Венчурные фонды</w:t>
            </w:r>
          </w:p>
        </w:tc>
        <w:tc>
          <w:tcPr>
            <w:tcW w:w="1843" w:type="dxa"/>
            <w:shd w:val="clear" w:color="auto" w:fill="auto"/>
            <w:vAlign w:val="center"/>
          </w:tcPr>
          <w:p w:rsidR="00E6302B" w:rsidRPr="00EC4741" w:rsidRDefault="00E6302B" w:rsidP="007B0F93">
            <w:pPr>
              <w:pStyle w:val="ad"/>
              <w:spacing w:line="240" w:lineRule="auto"/>
              <w:jc w:val="center"/>
              <w:rPr>
                <w:sz w:val="28"/>
                <w:szCs w:val="28"/>
              </w:rPr>
            </w:pPr>
          </w:p>
        </w:tc>
        <w:tc>
          <w:tcPr>
            <w:tcW w:w="1647" w:type="dxa"/>
            <w:shd w:val="clear" w:color="auto" w:fill="auto"/>
            <w:vAlign w:val="center"/>
          </w:tcPr>
          <w:p w:rsidR="00E6302B" w:rsidRPr="00EC4741" w:rsidRDefault="00E6302B" w:rsidP="007B0F93">
            <w:pPr>
              <w:pStyle w:val="ad"/>
              <w:spacing w:line="240" w:lineRule="auto"/>
              <w:jc w:val="center"/>
              <w:rPr>
                <w:sz w:val="28"/>
                <w:szCs w:val="28"/>
              </w:rPr>
            </w:pPr>
            <w:r w:rsidRPr="00EC4741">
              <w:rPr>
                <w:sz w:val="28"/>
                <w:szCs w:val="28"/>
              </w:rPr>
              <w:t>+</w:t>
            </w:r>
          </w:p>
        </w:tc>
        <w:tc>
          <w:tcPr>
            <w:tcW w:w="1134" w:type="dxa"/>
            <w:shd w:val="clear" w:color="auto" w:fill="auto"/>
            <w:vAlign w:val="center"/>
          </w:tcPr>
          <w:p w:rsidR="00E6302B" w:rsidRPr="00EC4741" w:rsidRDefault="00E6302B" w:rsidP="007B0F93">
            <w:pPr>
              <w:pStyle w:val="ad"/>
              <w:spacing w:line="240" w:lineRule="auto"/>
              <w:jc w:val="center"/>
              <w:rPr>
                <w:sz w:val="28"/>
                <w:szCs w:val="28"/>
              </w:rPr>
            </w:pPr>
            <w:r w:rsidRPr="00EC4741">
              <w:rPr>
                <w:sz w:val="28"/>
                <w:szCs w:val="28"/>
              </w:rPr>
              <w:t>+</w:t>
            </w:r>
          </w:p>
        </w:tc>
        <w:tc>
          <w:tcPr>
            <w:tcW w:w="1701" w:type="dxa"/>
            <w:shd w:val="clear" w:color="auto" w:fill="auto"/>
            <w:vAlign w:val="center"/>
          </w:tcPr>
          <w:p w:rsidR="00E6302B" w:rsidRPr="00EC4741" w:rsidRDefault="00E6302B" w:rsidP="007B0F93">
            <w:pPr>
              <w:pStyle w:val="ad"/>
              <w:spacing w:line="240" w:lineRule="auto"/>
              <w:jc w:val="center"/>
              <w:rPr>
                <w:sz w:val="28"/>
                <w:szCs w:val="28"/>
              </w:rPr>
            </w:pPr>
          </w:p>
        </w:tc>
        <w:tc>
          <w:tcPr>
            <w:tcW w:w="1329" w:type="dxa"/>
            <w:shd w:val="clear" w:color="auto" w:fill="auto"/>
            <w:vAlign w:val="center"/>
          </w:tcPr>
          <w:p w:rsidR="00E6302B" w:rsidRPr="00EC4741" w:rsidRDefault="00E6302B" w:rsidP="007B0F93">
            <w:pPr>
              <w:pStyle w:val="ad"/>
              <w:spacing w:line="240" w:lineRule="auto"/>
              <w:jc w:val="center"/>
              <w:rPr>
                <w:sz w:val="28"/>
                <w:szCs w:val="28"/>
              </w:rPr>
            </w:pPr>
          </w:p>
        </w:tc>
      </w:tr>
      <w:tr w:rsidR="00E6302B" w:rsidRPr="00306DB6" w:rsidTr="00EC4741">
        <w:trPr>
          <w:trHeight w:val="180"/>
          <w:jc w:val="center"/>
        </w:trPr>
        <w:tc>
          <w:tcPr>
            <w:tcW w:w="2660" w:type="dxa"/>
            <w:shd w:val="clear" w:color="auto" w:fill="auto"/>
            <w:vAlign w:val="center"/>
          </w:tcPr>
          <w:p w:rsidR="00E6302B" w:rsidRPr="00EC4741" w:rsidRDefault="00E6302B" w:rsidP="00EC4741">
            <w:pPr>
              <w:pStyle w:val="ad"/>
              <w:spacing w:line="240" w:lineRule="auto"/>
              <w:jc w:val="both"/>
              <w:rPr>
                <w:sz w:val="28"/>
                <w:szCs w:val="28"/>
              </w:rPr>
            </w:pPr>
            <w:r w:rsidRPr="00EC4741">
              <w:rPr>
                <w:sz w:val="28"/>
                <w:szCs w:val="28"/>
              </w:rPr>
              <w:t>Прямые и портфельные инвесторы</w:t>
            </w:r>
          </w:p>
        </w:tc>
        <w:tc>
          <w:tcPr>
            <w:tcW w:w="1843" w:type="dxa"/>
            <w:shd w:val="clear" w:color="auto" w:fill="auto"/>
            <w:vAlign w:val="center"/>
          </w:tcPr>
          <w:p w:rsidR="00E6302B" w:rsidRPr="00EC4741" w:rsidRDefault="00E6302B" w:rsidP="007B0F93">
            <w:pPr>
              <w:pStyle w:val="ad"/>
              <w:spacing w:line="240" w:lineRule="auto"/>
              <w:jc w:val="center"/>
              <w:rPr>
                <w:sz w:val="28"/>
                <w:szCs w:val="28"/>
              </w:rPr>
            </w:pPr>
          </w:p>
        </w:tc>
        <w:tc>
          <w:tcPr>
            <w:tcW w:w="1647" w:type="dxa"/>
            <w:shd w:val="clear" w:color="auto" w:fill="auto"/>
            <w:vAlign w:val="center"/>
          </w:tcPr>
          <w:p w:rsidR="00E6302B" w:rsidRPr="00EC4741" w:rsidRDefault="00E6302B" w:rsidP="007B0F93">
            <w:pPr>
              <w:pStyle w:val="ad"/>
              <w:spacing w:line="240" w:lineRule="auto"/>
              <w:jc w:val="center"/>
              <w:rPr>
                <w:sz w:val="28"/>
                <w:szCs w:val="28"/>
              </w:rPr>
            </w:pPr>
          </w:p>
        </w:tc>
        <w:tc>
          <w:tcPr>
            <w:tcW w:w="1134" w:type="dxa"/>
            <w:shd w:val="clear" w:color="auto" w:fill="auto"/>
            <w:vAlign w:val="center"/>
          </w:tcPr>
          <w:p w:rsidR="00E6302B" w:rsidRPr="00EC4741" w:rsidRDefault="00E6302B" w:rsidP="007B0F93">
            <w:pPr>
              <w:pStyle w:val="ad"/>
              <w:spacing w:line="240" w:lineRule="auto"/>
              <w:jc w:val="center"/>
              <w:rPr>
                <w:sz w:val="28"/>
                <w:szCs w:val="28"/>
              </w:rPr>
            </w:pPr>
            <w:r w:rsidRPr="00EC4741">
              <w:rPr>
                <w:sz w:val="28"/>
                <w:szCs w:val="28"/>
              </w:rPr>
              <w:t>+</w:t>
            </w:r>
          </w:p>
        </w:tc>
        <w:tc>
          <w:tcPr>
            <w:tcW w:w="1701" w:type="dxa"/>
            <w:shd w:val="clear" w:color="auto" w:fill="auto"/>
            <w:vAlign w:val="center"/>
          </w:tcPr>
          <w:p w:rsidR="00E6302B" w:rsidRPr="00EC4741" w:rsidRDefault="00E6302B" w:rsidP="007B0F93">
            <w:pPr>
              <w:pStyle w:val="ad"/>
              <w:spacing w:line="240" w:lineRule="auto"/>
              <w:jc w:val="center"/>
              <w:rPr>
                <w:sz w:val="28"/>
                <w:szCs w:val="28"/>
              </w:rPr>
            </w:pPr>
            <w:r w:rsidRPr="00EC4741">
              <w:rPr>
                <w:sz w:val="28"/>
                <w:szCs w:val="28"/>
              </w:rPr>
              <w:t>+</w:t>
            </w:r>
          </w:p>
        </w:tc>
        <w:tc>
          <w:tcPr>
            <w:tcW w:w="1329" w:type="dxa"/>
            <w:shd w:val="clear" w:color="auto" w:fill="auto"/>
            <w:vAlign w:val="center"/>
          </w:tcPr>
          <w:p w:rsidR="00E6302B" w:rsidRPr="00EC4741" w:rsidRDefault="00E6302B" w:rsidP="007B0F93">
            <w:pPr>
              <w:pStyle w:val="ad"/>
              <w:spacing w:line="240" w:lineRule="auto"/>
              <w:jc w:val="center"/>
              <w:rPr>
                <w:sz w:val="28"/>
                <w:szCs w:val="28"/>
              </w:rPr>
            </w:pPr>
            <w:r w:rsidRPr="00EC4741">
              <w:rPr>
                <w:sz w:val="28"/>
                <w:szCs w:val="28"/>
              </w:rPr>
              <w:t>+</w:t>
            </w:r>
          </w:p>
        </w:tc>
      </w:tr>
      <w:tr w:rsidR="00E6302B" w:rsidRPr="00306DB6" w:rsidTr="00EC4741">
        <w:trPr>
          <w:trHeight w:val="105"/>
          <w:jc w:val="center"/>
        </w:trPr>
        <w:tc>
          <w:tcPr>
            <w:tcW w:w="2660" w:type="dxa"/>
            <w:shd w:val="clear" w:color="auto" w:fill="auto"/>
            <w:vAlign w:val="center"/>
          </w:tcPr>
          <w:p w:rsidR="00E6302B" w:rsidRPr="00EC4741" w:rsidRDefault="00E6302B" w:rsidP="00EC4741">
            <w:pPr>
              <w:pStyle w:val="ad"/>
              <w:spacing w:line="240" w:lineRule="auto"/>
              <w:jc w:val="both"/>
              <w:rPr>
                <w:sz w:val="28"/>
                <w:szCs w:val="28"/>
              </w:rPr>
            </w:pPr>
            <w:r w:rsidRPr="00EC4741">
              <w:rPr>
                <w:sz w:val="28"/>
                <w:szCs w:val="28"/>
              </w:rPr>
              <w:t>Кредитные организации</w:t>
            </w:r>
          </w:p>
        </w:tc>
        <w:tc>
          <w:tcPr>
            <w:tcW w:w="1843" w:type="dxa"/>
            <w:shd w:val="clear" w:color="auto" w:fill="auto"/>
            <w:vAlign w:val="center"/>
          </w:tcPr>
          <w:p w:rsidR="00E6302B" w:rsidRPr="00EC4741" w:rsidRDefault="00E6302B" w:rsidP="007B0F93">
            <w:pPr>
              <w:pStyle w:val="ad"/>
              <w:spacing w:line="240" w:lineRule="auto"/>
              <w:jc w:val="center"/>
              <w:rPr>
                <w:sz w:val="28"/>
                <w:szCs w:val="28"/>
              </w:rPr>
            </w:pPr>
          </w:p>
        </w:tc>
        <w:tc>
          <w:tcPr>
            <w:tcW w:w="1647" w:type="dxa"/>
            <w:shd w:val="clear" w:color="auto" w:fill="auto"/>
            <w:vAlign w:val="center"/>
          </w:tcPr>
          <w:p w:rsidR="00E6302B" w:rsidRPr="00EC4741" w:rsidRDefault="00E6302B" w:rsidP="007B0F93">
            <w:pPr>
              <w:pStyle w:val="ad"/>
              <w:spacing w:line="240" w:lineRule="auto"/>
              <w:jc w:val="center"/>
              <w:rPr>
                <w:sz w:val="28"/>
                <w:szCs w:val="28"/>
              </w:rPr>
            </w:pPr>
          </w:p>
        </w:tc>
        <w:tc>
          <w:tcPr>
            <w:tcW w:w="1134" w:type="dxa"/>
            <w:shd w:val="clear" w:color="auto" w:fill="auto"/>
            <w:vAlign w:val="center"/>
          </w:tcPr>
          <w:p w:rsidR="00E6302B" w:rsidRPr="00EC4741" w:rsidRDefault="00E6302B" w:rsidP="007B0F93">
            <w:pPr>
              <w:pStyle w:val="ad"/>
              <w:spacing w:line="240" w:lineRule="auto"/>
              <w:jc w:val="center"/>
              <w:rPr>
                <w:sz w:val="28"/>
                <w:szCs w:val="28"/>
              </w:rPr>
            </w:pPr>
            <w:r w:rsidRPr="00EC4741">
              <w:rPr>
                <w:sz w:val="28"/>
                <w:szCs w:val="28"/>
              </w:rPr>
              <w:t>+</w:t>
            </w:r>
          </w:p>
        </w:tc>
        <w:tc>
          <w:tcPr>
            <w:tcW w:w="1701" w:type="dxa"/>
            <w:shd w:val="clear" w:color="auto" w:fill="auto"/>
            <w:vAlign w:val="center"/>
          </w:tcPr>
          <w:p w:rsidR="00E6302B" w:rsidRPr="00EC4741" w:rsidRDefault="00E6302B" w:rsidP="007B0F93">
            <w:pPr>
              <w:pStyle w:val="ad"/>
              <w:spacing w:line="240" w:lineRule="auto"/>
              <w:jc w:val="center"/>
              <w:rPr>
                <w:sz w:val="28"/>
                <w:szCs w:val="28"/>
              </w:rPr>
            </w:pPr>
            <w:r w:rsidRPr="00EC4741">
              <w:rPr>
                <w:sz w:val="28"/>
                <w:szCs w:val="28"/>
              </w:rPr>
              <w:t>+</w:t>
            </w:r>
          </w:p>
        </w:tc>
        <w:tc>
          <w:tcPr>
            <w:tcW w:w="1329" w:type="dxa"/>
            <w:shd w:val="clear" w:color="auto" w:fill="auto"/>
            <w:vAlign w:val="center"/>
          </w:tcPr>
          <w:p w:rsidR="00E6302B" w:rsidRPr="00EC4741" w:rsidRDefault="00E6302B" w:rsidP="007B0F93">
            <w:pPr>
              <w:pStyle w:val="ad"/>
              <w:spacing w:line="240" w:lineRule="auto"/>
              <w:jc w:val="center"/>
              <w:rPr>
                <w:sz w:val="28"/>
                <w:szCs w:val="28"/>
              </w:rPr>
            </w:pPr>
            <w:r w:rsidRPr="00EC4741">
              <w:rPr>
                <w:sz w:val="28"/>
                <w:szCs w:val="28"/>
              </w:rPr>
              <w:t>+</w:t>
            </w:r>
          </w:p>
        </w:tc>
      </w:tr>
      <w:tr w:rsidR="00E6302B" w:rsidRPr="00306DB6" w:rsidTr="00EC4741">
        <w:trPr>
          <w:trHeight w:val="225"/>
          <w:jc w:val="center"/>
        </w:trPr>
        <w:tc>
          <w:tcPr>
            <w:tcW w:w="2660" w:type="dxa"/>
            <w:shd w:val="clear" w:color="auto" w:fill="auto"/>
            <w:vAlign w:val="center"/>
          </w:tcPr>
          <w:p w:rsidR="00E6302B" w:rsidRPr="00EC4741" w:rsidRDefault="00E6302B" w:rsidP="00EC4741">
            <w:pPr>
              <w:pStyle w:val="ad"/>
              <w:spacing w:line="240" w:lineRule="auto"/>
              <w:jc w:val="both"/>
              <w:rPr>
                <w:sz w:val="28"/>
                <w:szCs w:val="28"/>
              </w:rPr>
            </w:pPr>
            <w:r w:rsidRPr="00EC4741">
              <w:rPr>
                <w:sz w:val="28"/>
                <w:szCs w:val="28"/>
              </w:rPr>
              <w:t>Фондовый рынок (</w:t>
            </w:r>
            <w:r w:rsidRPr="00EC4741">
              <w:rPr>
                <w:sz w:val="28"/>
                <w:szCs w:val="28"/>
                <w:lang w:val="en-US"/>
              </w:rPr>
              <w:t>IPO</w:t>
            </w:r>
            <w:r w:rsidRPr="00EC4741">
              <w:rPr>
                <w:sz w:val="28"/>
                <w:szCs w:val="28"/>
              </w:rPr>
              <w:t>, облигационные займы)</w:t>
            </w:r>
          </w:p>
        </w:tc>
        <w:tc>
          <w:tcPr>
            <w:tcW w:w="1843" w:type="dxa"/>
            <w:shd w:val="clear" w:color="auto" w:fill="auto"/>
            <w:vAlign w:val="center"/>
          </w:tcPr>
          <w:p w:rsidR="00E6302B" w:rsidRPr="00EC4741" w:rsidRDefault="00E6302B" w:rsidP="007B0F93">
            <w:pPr>
              <w:pStyle w:val="ad"/>
              <w:spacing w:line="240" w:lineRule="auto"/>
              <w:jc w:val="center"/>
              <w:rPr>
                <w:sz w:val="28"/>
                <w:szCs w:val="28"/>
              </w:rPr>
            </w:pPr>
          </w:p>
        </w:tc>
        <w:tc>
          <w:tcPr>
            <w:tcW w:w="1647" w:type="dxa"/>
            <w:shd w:val="clear" w:color="auto" w:fill="auto"/>
            <w:vAlign w:val="center"/>
          </w:tcPr>
          <w:p w:rsidR="00E6302B" w:rsidRPr="00EC4741" w:rsidRDefault="00E6302B" w:rsidP="007B0F93">
            <w:pPr>
              <w:pStyle w:val="ad"/>
              <w:spacing w:line="240" w:lineRule="auto"/>
              <w:jc w:val="center"/>
              <w:rPr>
                <w:sz w:val="28"/>
                <w:szCs w:val="28"/>
              </w:rPr>
            </w:pPr>
          </w:p>
        </w:tc>
        <w:tc>
          <w:tcPr>
            <w:tcW w:w="1134" w:type="dxa"/>
            <w:shd w:val="clear" w:color="auto" w:fill="auto"/>
            <w:vAlign w:val="center"/>
          </w:tcPr>
          <w:p w:rsidR="00E6302B" w:rsidRPr="00EC4741" w:rsidRDefault="00E6302B" w:rsidP="007B0F93">
            <w:pPr>
              <w:pStyle w:val="ad"/>
              <w:spacing w:line="240" w:lineRule="auto"/>
              <w:jc w:val="center"/>
              <w:rPr>
                <w:sz w:val="28"/>
                <w:szCs w:val="28"/>
              </w:rPr>
            </w:pPr>
          </w:p>
        </w:tc>
        <w:tc>
          <w:tcPr>
            <w:tcW w:w="1701" w:type="dxa"/>
            <w:shd w:val="clear" w:color="auto" w:fill="auto"/>
            <w:vAlign w:val="center"/>
          </w:tcPr>
          <w:p w:rsidR="00E6302B" w:rsidRPr="00EC4741" w:rsidRDefault="00E6302B" w:rsidP="007B0F93">
            <w:pPr>
              <w:pStyle w:val="ad"/>
              <w:spacing w:line="240" w:lineRule="auto"/>
              <w:jc w:val="center"/>
              <w:rPr>
                <w:sz w:val="28"/>
                <w:szCs w:val="28"/>
              </w:rPr>
            </w:pPr>
            <w:r w:rsidRPr="00EC4741">
              <w:rPr>
                <w:sz w:val="28"/>
                <w:szCs w:val="28"/>
              </w:rPr>
              <w:t>+</w:t>
            </w:r>
          </w:p>
        </w:tc>
        <w:tc>
          <w:tcPr>
            <w:tcW w:w="1329" w:type="dxa"/>
            <w:shd w:val="clear" w:color="auto" w:fill="auto"/>
            <w:vAlign w:val="center"/>
          </w:tcPr>
          <w:p w:rsidR="00E6302B" w:rsidRPr="00EC4741" w:rsidRDefault="00E6302B" w:rsidP="007B0F93">
            <w:pPr>
              <w:pStyle w:val="ad"/>
              <w:spacing w:line="240" w:lineRule="auto"/>
              <w:jc w:val="center"/>
              <w:rPr>
                <w:sz w:val="28"/>
                <w:szCs w:val="28"/>
              </w:rPr>
            </w:pPr>
            <w:r w:rsidRPr="00EC4741">
              <w:rPr>
                <w:sz w:val="28"/>
                <w:szCs w:val="28"/>
              </w:rPr>
              <w:t>+</w:t>
            </w:r>
          </w:p>
        </w:tc>
      </w:tr>
    </w:tbl>
    <w:p w:rsidR="00E6302B" w:rsidRPr="00306DB6" w:rsidRDefault="00E6302B" w:rsidP="00306DB6">
      <w:pPr>
        <w:spacing w:after="0"/>
        <w:jc w:val="both"/>
        <w:rPr>
          <w:rFonts w:ascii="Times New Roman" w:hAnsi="Times New Roman" w:cs="Times New Roman"/>
          <w:sz w:val="28"/>
          <w:szCs w:val="28"/>
        </w:rPr>
      </w:pPr>
    </w:p>
    <w:p w:rsidR="00E6302B" w:rsidRPr="00306DB6" w:rsidRDefault="004E71B2" w:rsidP="00EC4741">
      <w:pPr>
        <w:pStyle w:val="a8"/>
        <w:spacing w:after="0"/>
        <w:ind w:left="0" w:firstLine="709"/>
        <w:jc w:val="both"/>
        <w:rPr>
          <w:rFonts w:ascii="Times New Roman" w:hAnsi="Times New Roman" w:cs="Times New Roman"/>
          <w:b/>
          <w:sz w:val="28"/>
          <w:szCs w:val="28"/>
        </w:rPr>
      </w:pPr>
      <w:r>
        <w:rPr>
          <w:rFonts w:ascii="Times New Roman" w:hAnsi="Times New Roman" w:cs="Times New Roman"/>
          <w:b/>
          <w:sz w:val="28"/>
          <w:szCs w:val="28"/>
        </w:rPr>
        <w:t xml:space="preserve">7.3. </w:t>
      </w:r>
      <w:r w:rsidR="00E6302B" w:rsidRPr="00306DB6">
        <w:rPr>
          <w:rFonts w:ascii="Times New Roman" w:hAnsi="Times New Roman" w:cs="Times New Roman"/>
          <w:b/>
          <w:sz w:val="28"/>
          <w:szCs w:val="28"/>
        </w:rPr>
        <w:t>Принципы и условия возврата ин</w:t>
      </w:r>
      <w:r w:rsidR="00EC4741">
        <w:rPr>
          <w:rFonts w:ascii="Times New Roman" w:hAnsi="Times New Roman" w:cs="Times New Roman"/>
          <w:b/>
          <w:sz w:val="28"/>
          <w:szCs w:val="28"/>
        </w:rPr>
        <w:t>вестиций на создание технопарка</w:t>
      </w:r>
    </w:p>
    <w:p w:rsidR="00E6302B" w:rsidRPr="00306DB6" w:rsidRDefault="00E6302B" w:rsidP="00306DB6">
      <w:pPr>
        <w:spacing w:after="0"/>
        <w:ind w:firstLine="708"/>
        <w:jc w:val="both"/>
        <w:rPr>
          <w:rFonts w:ascii="Times New Roman" w:hAnsi="Times New Roman" w:cs="Times New Roman"/>
          <w:sz w:val="28"/>
          <w:szCs w:val="28"/>
        </w:rPr>
      </w:pPr>
      <w:r w:rsidRPr="00306DB6">
        <w:rPr>
          <w:rFonts w:ascii="Times New Roman" w:hAnsi="Times New Roman" w:cs="Times New Roman"/>
          <w:sz w:val="28"/>
          <w:szCs w:val="28"/>
        </w:rPr>
        <w:t xml:space="preserve">Предполагается, что основные активы технопарка – здания, сооружения, транспортная инфраструктура, производственное и административное оборудование </w:t>
      </w:r>
      <w:r w:rsidR="00EC4741">
        <w:rPr>
          <w:rFonts w:ascii="Calibri" w:hAnsi="Calibri" w:cs="Times New Roman"/>
          <w:sz w:val="28"/>
          <w:szCs w:val="28"/>
        </w:rPr>
        <w:t>–</w:t>
      </w:r>
      <w:r w:rsidRPr="00306DB6">
        <w:rPr>
          <w:rFonts w:ascii="Times New Roman" w:hAnsi="Times New Roman" w:cs="Times New Roman"/>
          <w:sz w:val="28"/>
          <w:szCs w:val="28"/>
        </w:rPr>
        <w:t xml:space="preserve"> будут созданы за счёт средств федерального бюджета (80% стоимости технопарка), выделенных Воронежской области в соответствии с постановлением Правительства РФ </w:t>
      </w:r>
      <w:r w:rsidR="00EC4741" w:rsidRPr="00306DB6">
        <w:rPr>
          <w:rFonts w:ascii="Times New Roman" w:hAnsi="Times New Roman" w:cs="Times New Roman"/>
          <w:sz w:val="28"/>
          <w:szCs w:val="28"/>
        </w:rPr>
        <w:t xml:space="preserve">от 27.02.2009 </w:t>
      </w:r>
      <w:r w:rsidR="00EC4741">
        <w:rPr>
          <w:rFonts w:ascii="Times New Roman" w:hAnsi="Times New Roman" w:cs="Times New Roman"/>
          <w:sz w:val="28"/>
          <w:szCs w:val="28"/>
        </w:rPr>
        <w:t xml:space="preserve"> </w:t>
      </w:r>
      <w:r w:rsidRPr="00306DB6">
        <w:rPr>
          <w:rFonts w:ascii="Times New Roman" w:hAnsi="Times New Roman" w:cs="Times New Roman"/>
          <w:sz w:val="28"/>
          <w:szCs w:val="28"/>
        </w:rPr>
        <w:t>№</w:t>
      </w:r>
      <w:r w:rsidR="00EC4741">
        <w:rPr>
          <w:rFonts w:ascii="Times New Roman" w:hAnsi="Times New Roman" w:cs="Times New Roman"/>
          <w:sz w:val="28"/>
          <w:szCs w:val="28"/>
        </w:rPr>
        <w:t xml:space="preserve"> </w:t>
      </w:r>
      <w:r w:rsidRPr="00306DB6">
        <w:rPr>
          <w:rFonts w:ascii="Times New Roman" w:hAnsi="Times New Roman" w:cs="Times New Roman"/>
          <w:sz w:val="28"/>
          <w:szCs w:val="28"/>
        </w:rPr>
        <w:t>178</w:t>
      </w:r>
      <w:r w:rsidR="00AF4B45">
        <w:rPr>
          <w:rFonts w:ascii="Times New Roman" w:hAnsi="Times New Roman" w:cs="Times New Roman"/>
          <w:sz w:val="28"/>
          <w:szCs w:val="28"/>
        </w:rPr>
        <w:t>, а также в порядке, определе</w:t>
      </w:r>
      <w:r w:rsidRPr="00306DB6">
        <w:rPr>
          <w:rFonts w:ascii="Times New Roman" w:hAnsi="Times New Roman" w:cs="Times New Roman"/>
          <w:sz w:val="28"/>
          <w:szCs w:val="28"/>
        </w:rPr>
        <w:t xml:space="preserve">нном Постановлением Правительства РФ </w:t>
      </w:r>
      <w:r w:rsidR="00EC4741" w:rsidRPr="00306DB6">
        <w:rPr>
          <w:rFonts w:ascii="Times New Roman" w:hAnsi="Times New Roman" w:cs="Times New Roman"/>
          <w:sz w:val="28"/>
          <w:szCs w:val="28"/>
        </w:rPr>
        <w:t xml:space="preserve">от 30.10.2014 </w:t>
      </w:r>
      <w:r w:rsidRPr="00306DB6">
        <w:rPr>
          <w:rFonts w:ascii="Times New Roman" w:hAnsi="Times New Roman" w:cs="Times New Roman"/>
          <w:sz w:val="28"/>
          <w:szCs w:val="28"/>
        </w:rPr>
        <w:t>№ 1119.</w:t>
      </w:r>
    </w:p>
    <w:p w:rsidR="00E6302B" w:rsidRPr="00306DB6" w:rsidRDefault="00E6302B" w:rsidP="00306DB6">
      <w:pPr>
        <w:spacing w:after="0"/>
        <w:ind w:firstLine="708"/>
        <w:jc w:val="both"/>
        <w:rPr>
          <w:rFonts w:ascii="Times New Roman" w:hAnsi="Times New Roman" w:cs="Times New Roman"/>
          <w:sz w:val="28"/>
          <w:szCs w:val="28"/>
        </w:rPr>
      </w:pPr>
      <w:r w:rsidRPr="00306DB6">
        <w:rPr>
          <w:rFonts w:ascii="Times New Roman" w:hAnsi="Times New Roman" w:cs="Times New Roman"/>
          <w:sz w:val="28"/>
          <w:szCs w:val="28"/>
        </w:rPr>
        <w:t>Воронежская область вложит в возведение распредел</w:t>
      </w:r>
      <w:r w:rsidR="00EC4741">
        <w:rPr>
          <w:rFonts w:ascii="Times New Roman" w:hAnsi="Times New Roman" w:cs="Times New Roman"/>
          <w:sz w:val="28"/>
          <w:szCs w:val="28"/>
        </w:rPr>
        <w:t>е</w:t>
      </w:r>
      <w:r w:rsidRPr="00306DB6">
        <w:rPr>
          <w:rFonts w:ascii="Times New Roman" w:hAnsi="Times New Roman" w:cs="Times New Roman"/>
          <w:sz w:val="28"/>
          <w:szCs w:val="28"/>
        </w:rPr>
        <w:t xml:space="preserve">нного технопарка 20% его стоимости, которые в соответствии с указанными документами полностью будут возвращены в региональный бюджет в виде субсидии по федеральным налогам, уплаченным резидентами технопарка. Таким образом, возведение технопарка в случае одобрения заявки региона становится для Воронежской области </w:t>
      </w:r>
      <w:r w:rsidR="00EC4741">
        <w:rPr>
          <w:rFonts w:ascii="Times New Roman" w:hAnsi="Times New Roman" w:cs="Times New Roman"/>
          <w:sz w:val="28"/>
          <w:szCs w:val="28"/>
        </w:rPr>
        <w:t xml:space="preserve">в перспективе </w:t>
      </w:r>
      <w:r w:rsidRPr="00306DB6">
        <w:rPr>
          <w:rFonts w:ascii="Times New Roman" w:hAnsi="Times New Roman" w:cs="Times New Roman"/>
          <w:sz w:val="28"/>
          <w:szCs w:val="28"/>
        </w:rPr>
        <w:t>практически незатратным мероприятием, которое позвол</w:t>
      </w:r>
      <w:r w:rsidR="00EC4741">
        <w:rPr>
          <w:rFonts w:ascii="Times New Roman" w:hAnsi="Times New Roman" w:cs="Times New Roman"/>
          <w:sz w:val="28"/>
          <w:szCs w:val="28"/>
        </w:rPr>
        <w:t>и</w:t>
      </w:r>
      <w:r w:rsidRPr="00306DB6">
        <w:rPr>
          <w:rFonts w:ascii="Times New Roman" w:hAnsi="Times New Roman" w:cs="Times New Roman"/>
          <w:sz w:val="28"/>
          <w:szCs w:val="28"/>
        </w:rPr>
        <w:t>т создать на территории области новые высокотехнологичные производства, рабочие места</w:t>
      </w:r>
      <w:r w:rsidR="00EC4741">
        <w:rPr>
          <w:rFonts w:ascii="Times New Roman" w:hAnsi="Times New Roman" w:cs="Times New Roman"/>
          <w:sz w:val="28"/>
          <w:szCs w:val="28"/>
        </w:rPr>
        <w:t>,</w:t>
      </w:r>
      <w:r w:rsidRPr="00306DB6">
        <w:rPr>
          <w:rFonts w:ascii="Times New Roman" w:hAnsi="Times New Roman" w:cs="Times New Roman"/>
          <w:sz w:val="28"/>
          <w:szCs w:val="28"/>
        </w:rPr>
        <w:t xml:space="preserve"> существенно повысить налогооблагаемую базу</w:t>
      </w:r>
      <w:r w:rsidR="00EC4741">
        <w:rPr>
          <w:rFonts w:ascii="Times New Roman" w:hAnsi="Times New Roman" w:cs="Times New Roman"/>
          <w:sz w:val="28"/>
          <w:szCs w:val="28"/>
        </w:rPr>
        <w:t xml:space="preserve"> и наполняемость консолидированного бюджета области</w:t>
      </w:r>
      <w:r w:rsidRPr="00306DB6">
        <w:rPr>
          <w:rFonts w:ascii="Times New Roman" w:hAnsi="Times New Roman" w:cs="Times New Roman"/>
          <w:sz w:val="28"/>
          <w:szCs w:val="28"/>
        </w:rPr>
        <w:t xml:space="preserve">. </w:t>
      </w:r>
    </w:p>
    <w:p w:rsidR="00E6302B" w:rsidRPr="00306DB6" w:rsidRDefault="00E6302B" w:rsidP="00306DB6">
      <w:pPr>
        <w:spacing w:after="0"/>
        <w:ind w:firstLine="708"/>
        <w:jc w:val="both"/>
        <w:rPr>
          <w:rFonts w:ascii="Times New Roman" w:hAnsi="Times New Roman" w:cs="Times New Roman"/>
          <w:sz w:val="28"/>
          <w:szCs w:val="28"/>
        </w:rPr>
      </w:pPr>
      <w:r w:rsidRPr="00306DB6">
        <w:rPr>
          <w:rFonts w:ascii="Times New Roman" w:hAnsi="Times New Roman" w:cs="Times New Roman"/>
          <w:sz w:val="28"/>
          <w:szCs w:val="28"/>
        </w:rPr>
        <w:t>В концепцию распредел</w:t>
      </w:r>
      <w:r w:rsidR="00EC4741">
        <w:rPr>
          <w:rFonts w:ascii="Times New Roman" w:hAnsi="Times New Roman" w:cs="Times New Roman"/>
          <w:sz w:val="28"/>
          <w:szCs w:val="28"/>
        </w:rPr>
        <w:t>е</w:t>
      </w:r>
      <w:r w:rsidRPr="00306DB6">
        <w:rPr>
          <w:rFonts w:ascii="Times New Roman" w:hAnsi="Times New Roman" w:cs="Times New Roman"/>
          <w:sz w:val="28"/>
          <w:szCs w:val="28"/>
        </w:rPr>
        <w:t xml:space="preserve">нного технопарка Воронежской области закладывается принцип самофинансирования и в долгосрочной перспективе (от 10 и выше лет работы технопарка) </w:t>
      </w:r>
      <w:r w:rsidR="00EC4741">
        <w:rPr>
          <w:rFonts w:ascii="Calibri" w:hAnsi="Calibri" w:cs="Times New Roman"/>
          <w:sz w:val="28"/>
          <w:szCs w:val="28"/>
        </w:rPr>
        <w:t>–</w:t>
      </w:r>
      <w:r w:rsidR="00EC4741">
        <w:rPr>
          <w:rFonts w:ascii="Times New Roman" w:hAnsi="Times New Roman" w:cs="Times New Roman"/>
          <w:sz w:val="28"/>
          <w:szCs w:val="28"/>
        </w:rPr>
        <w:t xml:space="preserve"> </w:t>
      </w:r>
      <w:r w:rsidRPr="00306DB6">
        <w:rPr>
          <w:rFonts w:ascii="Times New Roman" w:hAnsi="Times New Roman" w:cs="Times New Roman"/>
          <w:sz w:val="28"/>
          <w:szCs w:val="28"/>
        </w:rPr>
        <w:t>окупаемости бюджетных инвестиций, вложенных в запуск и развитие технопарка. Планируется, что операционные расходы тех</w:t>
      </w:r>
      <w:r w:rsidR="00EC4741">
        <w:rPr>
          <w:rFonts w:ascii="Times New Roman" w:hAnsi="Times New Roman" w:cs="Times New Roman"/>
          <w:sz w:val="28"/>
          <w:szCs w:val="28"/>
        </w:rPr>
        <w:t>нопарка будут покрываться за сче</w:t>
      </w:r>
      <w:r w:rsidRPr="00306DB6">
        <w:rPr>
          <w:rFonts w:ascii="Times New Roman" w:hAnsi="Times New Roman" w:cs="Times New Roman"/>
          <w:sz w:val="28"/>
          <w:szCs w:val="28"/>
        </w:rPr>
        <w:t xml:space="preserve">т активной работы по привлечению компаний-резидентов и предложению им доступного набора платных услуг, способствующих быстрой коммерциализации научных технологических проектов. Если в самом начале работы технопарка выручки от </w:t>
      </w:r>
      <w:r w:rsidRPr="00306DB6">
        <w:rPr>
          <w:rFonts w:ascii="Times New Roman" w:hAnsi="Times New Roman" w:cs="Times New Roman"/>
          <w:sz w:val="28"/>
          <w:szCs w:val="28"/>
        </w:rPr>
        <w:lastRenderedPageBreak/>
        <w:t xml:space="preserve">данных услуг может не хватать на покрытие операционных издержек технопарка, то по мере развития технопарка и его инфраструктуры (1-2 года с момента запуска), наполняемость технопарка компаниями-резидентами должна достигнуть 90-100%, а набор предлагаемых резидентам и сторонним организациям услуг и сервисов должен приносить стабильный доход, превышающий операционные затраты технопарка. </w:t>
      </w:r>
    </w:p>
    <w:p w:rsidR="00E6302B" w:rsidRPr="00306DB6" w:rsidRDefault="00E6302B" w:rsidP="00306DB6">
      <w:pPr>
        <w:spacing w:after="0"/>
        <w:ind w:firstLine="708"/>
        <w:jc w:val="both"/>
        <w:rPr>
          <w:rFonts w:ascii="Times New Roman" w:hAnsi="Times New Roman" w:cs="Times New Roman"/>
          <w:sz w:val="28"/>
          <w:szCs w:val="28"/>
        </w:rPr>
      </w:pPr>
      <w:r w:rsidRPr="00306DB6">
        <w:rPr>
          <w:rFonts w:ascii="Times New Roman" w:hAnsi="Times New Roman" w:cs="Times New Roman"/>
          <w:sz w:val="28"/>
          <w:szCs w:val="28"/>
        </w:rPr>
        <w:t>Получаемый до момента выхода на точку безубыточности операционный убыток технопа</w:t>
      </w:r>
      <w:r w:rsidR="00EC4741">
        <w:rPr>
          <w:rFonts w:ascii="Times New Roman" w:hAnsi="Times New Roman" w:cs="Times New Roman"/>
          <w:sz w:val="28"/>
          <w:szCs w:val="28"/>
        </w:rPr>
        <w:t>рка планируется покрывать за счет средств, привлече</w:t>
      </w:r>
      <w:r w:rsidRPr="00306DB6">
        <w:rPr>
          <w:rFonts w:ascii="Times New Roman" w:hAnsi="Times New Roman" w:cs="Times New Roman"/>
          <w:sz w:val="28"/>
          <w:szCs w:val="28"/>
        </w:rPr>
        <w:t>нных в качестве инвестиций, а также источнико</w:t>
      </w:r>
      <w:r w:rsidR="00E42CFF">
        <w:rPr>
          <w:rFonts w:ascii="Times New Roman" w:hAnsi="Times New Roman" w:cs="Times New Roman"/>
          <w:sz w:val="28"/>
          <w:szCs w:val="28"/>
        </w:rPr>
        <w:t xml:space="preserve">в операционного финансирования, таких как </w:t>
      </w:r>
      <w:r w:rsidRPr="00306DB6">
        <w:rPr>
          <w:rFonts w:ascii="Times New Roman" w:hAnsi="Times New Roman" w:cs="Times New Roman"/>
          <w:sz w:val="28"/>
          <w:szCs w:val="28"/>
        </w:rPr>
        <w:t>банковски</w:t>
      </w:r>
      <w:r w:rsidR="00E42CFF">
        <w:rPr>
          <w:rFonts w:ascii="Times New Roman" w:hAnsi="Times New Roman" w:cs="Times New Roman"/>
          <w:sz w:val="28"/>
          <w:szCs w:val="28"/>
        </w:rPr>
        <w:t>е</w:t>
      </w:r>
      <w:r w:rsidRPr="00306DB6">
        <w:rPr>
          <w:rFonts w:ascii="Times New Roman" w:hAnsi="Times New Roman" w:cs="Times New Roman"/>
          <w:sz w:val="28"/>
          <w:szCs w:val="28"/>
        </w:rPr>
        <w:t xml:space="preserve"> кредит</w:t>
      </w:r>
      <w:r w:rsidR="00E42CFF">
        <w:rPr>
          <w:rFonts w:ascii="Times New Roman" w:hAnsi="Times New Roman" w:cs="Times New Roman"/>
          <w:sz w:val="28"/>
          <w:szCs w:val="28"/>
        </w:rPr>
        <w:t>ы (например,</w:t>
      </w:r>
      <w:r w:rsidRPr="00306DB6">
        <w:rPr>
          <w:rFonts w:ascii="Times New Roman" w:hAnsi="Times New Roman" w:cs="Times New Roman"/>
          <w:sz w:val="28"/>
          <w:szCs w:val="28"/>
        </w:rPr>
        <w:t xml:space="preserve"> кредит МСП-Банка под текущую ставку 11% годовых). Предполагается выход технопарка на операционную безубыточность, начиная со 2-3 года деятельности, после чего запланировано постепенное наращивание оборотного капитала для развития объекта, а также прибыли – для постепенного возврата вложенных в технопарк средств в форме налоговых отчислений. </w:t>
      </w:r>
    </w:p>
    <w:p w:rsidR="00E6302B" w:rsidRPr="00306DB6" w:rsidRDefault="00E6302B" w:rsidP="00306DB6">
      <w:pPr>
        <w:spacing w:after="0"/>
        <w:ind w:firstLine="708"/>
        <w:jc w:val="both"/>
        <w:rPr>
          <w:rFonts w:ascii="Times New Roman" w:hAnsi="Times New Roman" w:cs="Times New Roman"/>
          <w:sz w:val="28"/>
          <w:szCs w:val="28"/>
        </w:rPr>
      </w:pPr>
      <w:r w:rsidRPr="00306DB6">
        <w:rPr>
          <w:rFonts w:ascii="Times New Roman" w:hAnsi="Times New Roman" w:cs="Times New Roman"/>
          <w:sz w:val="28"/>
          <w:szCs w:val="28"/>
        </w:rPr>
        <w:t xml:space="preserve">В соответствии с постановлением Правительства РФ </w:t>
      </w:r>
      <w:r w:rsidR="00E42CFF" w:rsidRPr="00306DB6">
        <w:rPr>
          <w:rFonts w:ascii="Times New Roman" w:hAnsi="Times New Roman" w:cs="Times New Roman"/>
          <w:sz w:val="28"/>
          <w:szCs w:val="28"/>
        </w:rPr>
        <w:t>от 27.02.2009</w:t>
      </w:r>
      <w:r w:rsidR="00E42CFF">
        <w:rPr>
          <w:rFonts w:ascii="Times New Roman" w:hAnsi="Times New Roman" w:cs="Times New Roman"/>
          <w:sz w:val="28"/>
          <w:szCs w:val="28"/>
        </w:rPr>
        <w:t xml:space="preserve"> № </w:t>
      </w:r>
      <w:r w:rsidRPr="00306DB6">
        <w:rPr>
          <w:rFonts w:ascii="Times New Roman" w:hAnsi="Times New Roman" w:cs="Times New Roman"/>
          <w:sz w:val="28"/>
          <w:szCs w:val="28"/>
        </w:rPr>
        <w:t xml:space="preserve">178 субъект Российской Федерации, получающий субсидию на </w:t>
      </w:r>
      <w:r w:rsidR="00E42CFF">
        <w:rPr>
          <w:rFonts w:ascii="Times New Roman" w:hAnsi="Times New Roman" w:cs="Times New Roman"/>
          <w:sz w:val="28"/>
          <w:szCs w:val="28"/>
        </w:rPr>
        <w:t xml:space="preserve"> создание </w:t>
      </w:r>
      <w:r w:rsidRPr="00306DB6">
        <w:rPr>
          <w:rFonts w:ascii="Times New Roman" w:hAnsi="Times New Roman" w:cs="Times New Roman"/>
          <w:sz w:val="28"/>
          <w:szCs w:val="28"/>
        </w:rPr>
        <w:t>технопарка в регионе, берёт на себя обязательство обеспечивать функционирование технопарка в течение не менее 10 лет с момента ввода в эксплуатаци</w:t>
      </w:r>
      <w:r w:rsidR="00E42CFF">
        <w:rPr>
          <w:rFonts w:ascii="Times New Roman" w:hAnsi="Times New Roman" w:cs="Times New Roman"/>
          <w:sz w:val="28"/>
          <w:szCs w:val="28"/>
        </w:rPr>
        <w:t>ю его объектов. Данный срок берется в расче</w:t>
      </w:r>
      <w:r w:rsidRPr="00306DB6">
        <w:rPr>
          <w:rFonts w:ascii="Times New Roman" w:hAnsi="Times New Roman" w:cs="Times New Roman"/>
          <w:sz w:val="28"/>
          <w:szCs w:val="28"/>
        </w:rPr>
        <w:t xml:space="preserve">т и как ориентир для окупаемости </w:t>
      </w:r>
      <w:r w:rsidR="00E42CFF">
        <w:rPr>
          <w:rFonts w:ascii="Times New Roman" w:hAnsi="Times New Roman" w:cs="Times New Roman"/>
          <w:sz w:val="28"/>
          <w:szCs w:val="28"/>
        </w:rPr>
        <w:t xml:space="preserve">бюджетных </w:t>
      </w:r>
      <w:r w:rsidRPr="00306DB6">
        <w:rPr>
          <w:rFonts w:ascii="Times New Roman" w:hAnsi="Times New Roman" w:cs="Times New Roman"/>
          <w:sz w:val="28"/>
          <w:szCs w:val="28"/>
        </w:rPr>
        <w:t xml:space="preserve">инвестиций, вложенных в </w:t>
      </w:r>
      <w:r w:rsidR="00E42CFF">
        <w:rPr>
          <w:rFonts w:ascii="Times New Roman" w:hAnsi="Times New Roman" w:cs="Times New Roman"/>
          <w:sz w:val="28"/>
          <w:szCs w:val="28"/>
        </w:rPr>
        <w:t xml:space="preserve">создание </w:t>
      </w:r>
      <w:r w:rsidRPr="00306DB6">
        <w:rPr>
          <w:rFonts w:ascii="Times New Roman" w:hAnsi="Times New Roman" w:cs="Times New Roman"/>
          <w:sz w:val="28"/>
          <w:szCs w:val="28"/>
        </w:rPr>
        <w:t>и развитие технопарка.</w:t>
      </w:r>
    </w:p>
    <w:p w:rsidR="00E6302B" w:rsidRPr="00306DB6" w:rsidRDefault="00E6302B" w:rsidP="00306DB6">
      <w:pPr>
        <w:spacing w:after="0"/>
        <w:ind w:firstLine="708"/>
        <w:jc w:val="both"/>
        <w:rPr>
          <w:rFonts w:ascii="Times New Roman" w:hAnsi="Times New Roman" w:cs="Times New Roman"/>
          <w:sz w:val="28"/>
          <w:szCs w:val="28"/>
        </w:rPr>
      </w:pPr>
      <w:r w:rsidRPr="00306DB6">
        <w:rPr>
          <w:rFonts w:ascii="Times New Roman" w:hAnsi="Times New Roman" w:cs="Times New Roman"/>
          <w:sz w:val="28"/>
          <w:szCs w:val="28"/>
        </w:rPr>
        <w:t xml:space="preserve">Необходимо отметить, что окупаемость </w:t>
      </w:r>
      <w:r w:rsidR="00E42CFF">
        <w:rPr>
          <w:rFonts w:ascii="Times New Roman" w:hAnsi="Times New Roman" w:cs="Times New Roman"/>
          <w:sz w:val="28"/>
          <w:szCs w:val="28"/>
        </w:rPr>
        <w:t xml:space="preserve">бюджетных </w:t>
      </w:r>
      <w:r w:rsidRPr="00306DB6">
        <w:rPr>
          <w:rFonts w:ascii="Times New Roman" w:hAnsi="Times New Roman" w:cs="Times New Roman"/>
          <w:sz w:val="28"/>
          <w:szCs w:val="28"/>
        </w:rPr>
        <w:t>средств, затраченных на строительство и развитие технопарка, достигается несколькими прямыми и косвенными способами:</w:t>
      </w:r>
    </w:p>
    <w:p w:rsidR="00E6302B" w:rsidRPr="00306DB6" w:rsidRDefault="00E42CFF" w:rsidP="00D872CC">
      <w:pPr>
        <w:pStyle w:val="a8"/>
        <w:numPr>
          <w:ilvl w:val="0"/>
          <w:numId w:val="28"/>
        </w:numPr>
        <w:tabs>
          <w:tab w:val="clear" w:pos="1068"/>
          <w:tab w:val="num" w:pos="709"/>
        </w:tabs>
        <w:spacing w:after="0"/>
        <w:ind w:left="709"/>
        <w:jc w:val="both"/>
        <w:rPr>
          <w:rFonts w:ascii="Times New Roman" w:hAnsi="Times New Roman" w:cs="Times New Roman"/>
          <w:sz w:val="28"/>
          <w:szCs w:val="28"/>
        </w:rPr>
      </w:pPr>
      <w:r>
        <w:rPr>
          <w:rFonts w:ascii="Times New Roman" w:hAnsi="Times New Roman" w:cs="Times New Roman"/>
          <w:sz w:val="28"/>
          <w:szCs w:val="28"/>
        </w:rPr>
        <w:t>за сче</w:t>
      </w:r>
      <w:r w:rsidR="00E6302B" w:rsidRPr="00306DB6">
        <w:rPr>
          <w:rFonts w:ascii="Times New Roman" w:hAnsi="Times New Roman" w:cs="Times New Roman"/>
          <w:sz w:val="28"/>
          <w:szCs w:val="28"/>
        </w:rPr>
        <w:t>т прибыли управляющей компании технопарка, получаемой от предоставления компаниям-резидентам и сторонним организациям услуг и сервисов;</w:t>
      </w:r>
    </w:p>
    <w:p w:rsidR="00E6302B" w:rsidRPr="00306DB6" w:rsidRDefault="00E42CFF" w:rsidP="00D872CC">
      <w:pPr>
        <w:pStyle w:val="a8"/>
        <w:numPr>
          <w:ilvl w:val="0"/>
          <w:numId w:val="28"/>
        </w:numPr>
        <w:tabs>
          <w:tab w:val="clear" w:pos="1068"/>
          <w:tab w:val="num" w:pos="709"/>
        </w:tabs>
        <w:spacing w:after="0"/>
        <w:ind w:left="709"/>
        <w:jc w:val="both"/>
        <w:rPr>
          <w:rFonts w:ascii="Times New Roman" w:hAnsi="Times New Roman" w:cs="Times New Roman"/>
          <w:sz w:val="28"/>
          <w:szCs w:val="28"/>
        </w:rPr>
      </w:pPr>
      <w:r>
        <w:rPr>
          <w:rFonts w:ascii="Times New Roman" w:hAnsi="Times New Roman" w:cs="Times New Roman"/>
          <w:sz w:val="28"/>
          <w:szCs w:val="28"/>
        </w:rPr>
        <w:t>за сче</w:t>
      </w:r>
      <w:r w:rsidR="00E6302B" w:rsidRPr="00306DB6">
        <w:rPr>
          <w:rFonts w:ascii="Times New Roman" w:hAnsi="Times New Roman" w:cs="Times New Roman"/>
          <w:sz w:val="28"/>
          <w:szCs w:val="28"/>
        </w:rPr>
        <w:t xml:space="preserve">т увеличения налоговых отчислений в бюджеты всех уровней </w:t>
      </w:r>
      <w:r>
        <w:rPr>
          <w:rFonts w:ascii="Times New Roman" w:hAnsi="Times New Roman" w:cs="Times New Roman"/>
          <w:sz w:val="28"/>
          <w:szCs w:val="28"/>
        </w:rPr>
        <w:t>в</w:t>
      </w:r>
      <w:r w:rsidR="00E6302B" w:rsidRPr="00306DB6">
        <w:rPr>
          <w:rFonts w:ascii="Times New Roman" w:hAnsi="Times New Roman" w:cs="Times New Roman"/>
          <w:sz w:val="28"/>
          <w:szCs w:val="28"/>
        </w:rPr>
        <w:t>следствие развития коммерческой деятельности резидентов технопарка;</w:t>
      </w:r>
    </w:p>
    <w:p w:rsidR="00E6302B" w:rsidRPr="00306DB6" w:rsidRDefault="00E42CFF" w:rsidP="00D872CC">
      <w:pPr>
        <w:pStyle w:val="a8"/>
        <w:numPr>
          <w:ilvl w:val="0"/>
          <w:numId w:val="28"/>
        </w:numPr>
        <w:tabs>
          <w:tab w:val="clear" w:pos="1068"/>
          <w:tab w:val="num" w:pos="709"/>
        </w:tabs>
        <w:spacing w:after="0"/>
        <w:ind w:left="709"/>
        <w:jc w:val="both"/>
        <w:rPr>
          <w:rFonts w:ascii="Times New Roman" w:hAnsi="Times New Roman" w:cs="Times New Roman"/>
          <w:sz w:val="28"/>
          <w:szCs w:val="28"/>
        </w:rPr>
      </w:pPr>
      <w:r>
        <w:rPr>
          <w:rFonts w:ascii="Times New Roman" w:hAnsi="Times New Roman" w:cs="Times New Roman"/>
          <w:sz w:val="28"/>
          <w:szCs w:val="28"/>
        </w:rPr>
        <w:t>за сче</w:t>
      </w:r>
      <w:r w:rsidR="00E6302B" w:rsidRPr="00306DB6">
        <w:rPr>
          <w:rFonts w:ascii="Times New Roman" w:hAnsi="Times New Roman" w:cs="Times New Roman"/>
          <w:sz w:val="28"/>
          <w:szCs w:val="28"/>
        </w:rPr>
        <w:t xml:space="preserve">т создания новых высокотехнологичных рабочих мест в Воронежской области, </w:t>
      </w:r>
      <w:r>
        <w:rPr>
          <w:rFonts w:ascii="Times New Roman" w:hAnsi="Times New Roman" w:cs="Times New Roman"/>
          <w:sz w:val="28"/>
          <w:szCs w:val="28"/>
        </w:rPr>
        <w:t>роста занятости</w:t>
      </w:r>
      <w:r w:rsidR="00E6302B" w:rsidRPr="00306DB6">
        <w:rPr>
          <w:rFonts w:ascii="Times New Roman" w:hAnsi="Times New Roman" w:cs="Times New Roman"/>
          <w:sz w:val="28"/>
          <w:szCs w:val="28"/>
        </w:rPr>
        <w:t xml:space="preserve"> и увеличения выплат в бюджет </w:t>
      </w:r>
      <w:r>
        <w:rPr>
          <w:rFonts w:ascii="Times New Roman" w:hAnsi="Times New Roman" w:cs="Times New Roman"/>
          <w:sz w:val="28"/>
          <w:szCs w:val="28"/>
        </w:rPr>
        <w:t xml:space="preserve">и государственные внебюджетные фонды </w:t>
      </w:r>
      <w:r w:rsidR="00E6302B" w:rsidRPr="00306DB6">
        <w:rPr>
          <w:rFonts w:ascii="Times New Roman" w:hAnsi="Times New Roman" w:cs="Times New Roman"/>
          <w:sz w:val="28"/>
          <w:szCs w:val="28"/>
        </w:rPr>
        <w:t>по всем видам</w:t>
      </w:r>
      <w:r>
        <w:rPr>
          <w:rFonts w:ascii="Times New Roman" w:hAnsi="Times New Roman" w:cs="Times New Roman"/>
          <w:sz w:val="28"/>
          <w:szCs w:val="28"/>
        </w:rPr>
        <w:t xml:space="preserve"> налогов и </w:t>
      </w:r>
      <w:r w:rsidR="00E6302B" w:rsidRPr="00306DB6">
        <w:rPr>
          <w:rFonts w:ascii="Times New Roman" w:hAnsi="Times New Roman" w:cs="Times New Roman"/>
          <w:sz w:val="28"/>
          <w:szCs w:val="28"/>
        </w:rPr>
        <w:t xml:space="preserve">социальных отчислений. </w:t>
      </w:r>
    </w:p>
    <w:p w:rsidR="00E6302B" w:rsidRPr="00306DB6" w:rsidRDefault="00E6302B" w:rsidP="00672342">
      <w:pPr>
        <w:pStyle w:val="a8"/>
        <w:tabs>
          <w:tab w:val="num" w:pos="709"/>
        </w:tabs>
        <w:spacing w:after="0"/>
        <w:ind w:left="709"/>
        <w:jc w:val="both"/>
        <w:rPr>
          <w:rFonts w:ascii="Times New Roman" w:hAnsi="Times New Roman" w:cs="Times New Roman"/>
          <w:sz w:val="28"/>
          <w:szCs w:val="28"/>
        </w:rPr>
      </w:pPr>
    </w:p>
    <w:p w:rsidR="00AF2A30" w:rsidRPr="00AF2A30" w:rsidRDefault="00F05B43" w:rsidP="00AF2A30">
      <w:pPr>
        <w:pStyle w:val="1"/>
        <w:spacing w:before="0" w:line="240" w:lineRule="auto"/>
        <w:jc w:val="center"/>
        <w:rPr>
          <w:rFonts w:ascii="Times New Roman" w:hAnsi="Times New Roman" w:cs="Times New Roman"/>
          <w:color w:val="auto"/>
        </w:rPr>
      </w:pPr>
      <w:bookmarkStart w:id="55" w:name="_Toc405215501"/>
      <w:r>
        <w:rPr>
          <w:rFonts w:ascii="Times New Roman" w:hAnsi="Times New Roman" w:cs="Times New Roman"/>
        </w:rPr>
        <w:br w:type="page"/>
      </w:r>
      <w:bookmarkStart w:id="56" w:name="_Toc405215503"/>
      <w:r w:rsidR="00AF2A30">
        <w:rPr>
          <w:rFonts w:ascii="Times New Roman" w:hAnsi="Times New Roman" w:cs="Times New Roman"/>
          <w:color w:val="auto"/>
        </w:rPr>
        <w:lastRenderedPageBreak/>
        <w:t>Ресурсное обеспечение</w:t>
      </w:r>
      <w:r w:rsidR="00AF2A30" w:rsidRPr="00AF2A30">
        <w:rPr>
          <w:rFonts w:ascii="Times New Roman" w:hAnsi="Times New Roman" w:cs="Times New Roman"/>
          <w:color w:val="auto"/>
        </w:rPr>
        <w:t xml:space="preserve"> реализации </w:t>
      </w:r>
      <w:bookmarkEnd w:id="56"/>
      <w:r w:rsidR="00AF2A30" w:rsidRPr="00AF2A30">
        <w:rPr>
          <w:rFonts w:ascii="Times New Roman" w:hAnsi="Times New Roman" w:cs="Times New Roman"/>
          <w:color w:val="auto"/>
        </w:rPr>
        <w:t>проекта</w:t>
      </w:r>
    </w:p>
    <w:p w:rsidR="00AF2A30" w:rsidRPr="00AF2A30" w:rsidRDefault="00AF2A30" w:rsidP="00AF2A30">
      <w:pPr>
        <w:spacing w:after="0" w:line="240" w:lineRule="auto"/>
        <w:jc w:val="both"/>
        <w:rPr>
          <w:rFonts w:ascii="Times New Roman" w:hAnsi="Times New Roman" w:cs="Times New Roman"/>
          <w:sz w:val="24"/>
          <w:szCs w:val="24"/>
        </w:rPr>
      </w:pPr>
    </w:p>
    <w:tbl>
      <w:tblPr>
        <w:tblW w:w="10055" w:type="dxa"/>
        <w:jc w:val="center"/>
        <w:tblLook w:val="04A0"/>
      </w:tblPr>
      <w:tblGrid>
        <w:gridCol w:w="960"/>
        <w:gridCol w:w="3566"/>
        <w:gridCol w:w="1989"/>
        <w:gridCol w:w="2122"/>
        <w:gridCol w:w="1418"/>
      </w:tblGrid>
      <w:tr w:rsidR="00AF2A30" w:rsidRPr="00AF2A30" w:rsidTr="003A2DDB">
        <w:trPr>
          <w:trHeight w:val="525"/>
          <w:tblHeader/>
          <w:jc w:val="center"/>
        </w:trPr>
        <w:tc>
          <w:tcPr>
            <w:tcW w:w="960" w:type="dxa"/>
            <w:tcBorders>
              <w:top w:val="single" w:sz="8" w:space="0" w:color="auto"/>
              <w:left w:val="single" w:sz="8" w:space="0" w:color="auto"/>
              <w:bottom w:val="single" w:sz="8" w:space="0" w:color="auto"/>
              <w:right w:val="nil"/>
            </w:tcBorders>
            <w:shd w:val="clear" w:color="auto" w:fill="auto"/>
            <w:vAlign w:val="center"/>
            <w:hideMark/>
          </w:tcPr>
          <w:p w:rsidR="00AF2A30" w:rsidRPr="00AF2A30" w:rsidRDefault="00AF2A30" w:rsidP="003A2DDB">
            <w:pPr>
              <w:spacing w:after="0" w:line="240" w:lineRule="auto"/>
              <w:jc w:val="center"/>
              <w:rPr>
                <w:rFonts w:ascii="Times New Roman" w:hAnsi="Times New Roman" w:cs="Times New Roman"/>
                <w:b/>
                <w:bCs/>
                <w:color w:val="000000"/>
                <w:sz w:val="24"/>
                <w:szCs w:val="24"/>
              </w:rPr>
            </w:pPr>
            <w:r w:rsidRPr="00AF2A30">
              <w:rPr>
                <w:rFonts w:ascii="Times New Roman" w:hAnsi="Times New Roman" w:cs="Times New Roman"/>
                <w:b/>
                <w:bCs/>
                <w:color w:val="000000"/>
                <w:sz w:val="24"/>
                <w:szCs w:val="24"/>
              </w:rPr>
              <w:t>Год</w:t>
            </w:r>
          </w:p>
        </w:tc>
        <w:tc>
          <w:tcPr>
            <w:tcW w:w="356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F2A30" w:rsidRPr="00AF2A30" w:rsidRDefault="00AF2A30" w:rsidP="003A2DDB">
            <w:pPr>
              <w:spacing w:after="0" w:line="240" w:lineRule="auto"/>
              <w:jc w:val="center"/>
              <w:rPr>
                <w:rFonts w:ascii="Times New Roman" w:hAnsi="Times New Roman" w:cs="Times New Roman"/>
                <w:b/>
                <w:bCs/>
                <w:color w:val="000000"/>
                <w:sz w:val="24"/>
                <w:szCs w:val="24"/>
              </w:rPr>
            </w:pPr>
            <w:r w:rsidRPr="00AF2A30">
              <w:rPr>
                <w:rFonts w:ascii="Times New Roman" w:hAnsi="Times New Roman" w:cs="Times New Roman"/>
                <w:b/>
                <w:bCs/>
                <w:color w:val="000000"/>
                <w:sz w:val="24"/>
                <w:szCs w:val="24"/>
              </w:rPr>
              <w:t xml:space="preserve">Наименование </w:t>
            </w:r>
          </w:p>
        </w:tc>
        <w:tc>
          <w:tcPr>
            <w:tcW w:w="1989"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AF2A30" w:rsidRPr="00AF2A30" w:rsidRDefault="00AF2A30" w:rsidP="003A2DDB">
            <w:pPr>
              <w:spacing w:after="0" w:line="240" w:lineRule="auto"/>
              <w:jc w:val="center"/>
              <w:rPr>
                <w:rFonts w:ascii="Times New Roman" w:hAnsi="Times New Roman" w:cs="Times New Roman"/>
                <w:b/>
                <w:bCs/>
                <w:color w:val="000000"/>
                <w:sz w:val="24"/>
                <w:szCs w:val="24"/>
              </w:rPr>
            </w:pPr>
            <w:r w:rsidRPr="00AF2A30">
              <w:rPr>
                <w:rFonts w:ascii="Times New Roman" w:hAnsi="Times New Roman" w:cs="Times New Roman"/>
                <w:b/>
                <w:bCs/>
                <w:color w:val="000000"/>
                <w:sz w:val="24"/>
                <w:szCs w:val="24"/>
              </w:rPr>
              <w:t>Федеральный бюджет</w:t>
            </w:r>
          </w:p>
        </w:tc>
        <w:tc>
          <w:tcPr>
            <w:tcW w:w="2122" w:type="dxa"/>
            <w:tcBorders>
              <w:top w:val="single" w:sz="8" w:space="0" w:color="auto"/>
              <w:left w:val="nil"/>
              <w:bottom w:val="single" w:sz="8" w:space="0" w:color="auto"/>
              <w:right w:val="single" w:sz="4" w:space="0" w:color="auto"/>
            </w:tcBorders>
            <w:shd w:val="clear" w:color="auto" w:fill="auto"/>
            <w:vAlign w:val="center"/>
            <w:hideMark/>
          </w:tcPr>
          <w:p w:rsidR="00AF2A30" w:rsidRPr="00AF2A30" w:rsidRDefault="00AF2A30" w:rsidP="003A2DDB">
            <w:pPr>
              <w:spacing w:after="0" w:line="240" w:lineRule="auto"/>
              <w:jc w:val="center"/>
              <w:rPr>
                <w:rFonts w:ascii="Times New Roman" w:hAnsi="Times New Roman" w:cs="Times New Roman"/>
                <w:b/>
                <w:bCs/>
                <w:color w:val="000000"/>
                <w:sz w:val="24"/>
                <w:szCs w:val="24"/>
              </w:rPr>
            </w:pPr>
            <w:r w:rsidRPr="00AF2A30">
              <w:rPr>
                <w:rFonts w:ascii="Times New Roman" w:hAnsi="Times New Roman" w:cs="Times New Roman"/>
                <w:b/>
                <w:bCs/>
                <w:color w:val="000000"/>
                <w:sz w:val="24"/>
                <w:szCs w:val="24"/>
              </w:rPr>
              <w:t>Региональный бюджет</w:t>
            </w:r>
          </w:p>
        </w:tc>
        <w:tc>
          <w:tcPr>
            <w:tcW w:w="141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F2A30" w:rsidRPr="00AF2A30" w:rsidRDefault="00AF2A30" w:rsidP="003A2DDB">
            <w:pPr>
              <w:spacing w:after="0" w:line="240" w:lineRule="auto"/>
              <w:jc w:val="center"/>
              <w:rPr>
                <w:rFonts w:ascii="Times New Roman" w:hAnsi="Times New Roman" w:cs="Times New Roman"/>
                <w:b/>
                <w:bCs/>
                <w:color w:val="000000"/>
                <w:sz w:val="24"/>
                <w:szCs w:val="24"/>
              </w:rPr>
            </w:pPr>
            <w:r w:rsidRPr="00AF2A30">
              <w:rPr>
                <w:rFonts w:ascii="Times New Roman" w:hAnsi="Times New Roman" w:cs="Times New Roman"/>
                <w:b/>
                <w:bCs/>
                <w:color w:val="000000"/>
                <w:sz w:val="24"/>
                <w:szCs w:val="24"/>
              </w:rPr>
              <w:t>Итого</w:t>
            </w:r>
          </w:p>
        </w:tc>
      </w:tr>
      <w:tr w:rsidR="00AF2A30" w:rsidRPr="00AF2A30" w:rsidTr="003A2DDB">
        <w:trPr>
          <w:trHeight w:val="510"/>
          <w:jc w:val="center"/>
        </w:trPr>
        <w:tc>
          <w:tcPr>
            <w:tcW w:w="960" w:type="dxa"/>
            <w:vMerge w:val="restart"/>
            <w:tcBorders>
              <w:top w:val="nil"/>
              <w:left w:val="single" w:sz="8" w:space="0" w:color="auto"/>
              <w:bottom w:val="nil"/>
              <w:right w:val="nil"/>
            </w:tcBorders>
            <w:shd w:val="clear" w:color="auto" w:fill="auto"/>
            <w:noWrap/>
            <w:vAlign w:val="center"/>
            <w:hideMark/>
          </w:tcPr>
          <w:p w:rsidR="00AF2A30" w:rsidRPr="00AF2A30" w:rsidRDefault="00AF2A30" w:rsidP="003A2DDB">
            <w:pPr>
              <w:spacing w:after="0" w:line="240" w:lineRule="auto"/>
              <w:jc w:val="center"/>
              <w:rPr>
                <w:rFonts w:ascii="Times New Roman" w:hAnsi="Times New Roman" w:cs="Times New Roman"/>
                <w:b/>
                <w:bCs/>
                <w:color w:val="000000"/>
                <w:sz w:val="24"/>
                <w:szCs w:val="24"/>
              </w:rPr>
            </w:pPr>
            <w:r w:rsidRPr="00AF2A30">
              <w:rPr>
                <w:rFonts w:ascii="Times New Roman" w:hAnsi="Times New Roman" w:cs="Times New Roman"/>
                <w:b/>
                <w:bCs/>
                <w:color w:val="000000"/>
                <w:sz w:val="24"/>
                <w:szCs w:val="24"/>
              </w:rPr>
              <w:t>2015</w:t>
            </w:r>
          </w:p>
        </w:tc>
        <w:tc>
          <w:tcPr>
            <w:tcW w:w="3566" w:type="dxa"/>
            <w:tcBorders>
              <w:top w:val="nil"/>
              <w:left w:val="single" w:sz="8" w:space="0" w:color="auto"/>
              <w:bottom w:val="single" w:sz="4" w:space="0" w:color="auto"/>
              <w:right w:val="single" w:sz="8" w:space="0" w:color="auto"/>
            </w:tcBorders>
            <w:shd w:val="clear" w:color="auto" w:fill="auto"/>
            <w:vAlign w:val="center"/>
            <w:hideMark/>
          </w:tcPr>
          <w:p w:rsidR="00AF2A30" w:rsidRPr="00AF2A30" w:rsidRDefault="00AF2A30" w:rsidP="003A2DDB">
            <w:pPr>
              <w:spacing w:after="0" w:line="240" w:lineRule="auto"/>
              <w:rPr>
                <w:rFonts w:ascii="Times New Roman" w:hAnsi="Times New Roman" w:cs="Times New Roman"/>
                <w:color w:val="000000"/>
                <w:sz w:val="24"/>
                <w:szCs w:val="24"/>
              </w:rPr>
            </w:pPr>
            <w:r w:rsidRPr="00AF2A30">
              <w:rPr>
                <w:rFonts w:ascii="Times New Roman" w:hAnsi="Times New Roman" w:cs="Times New Roman"/>
                <w:color w:val="000000"/>
                <w:sz w:val="24"/>
                <w:szCs w:val="24"/>
              </w:rPr>
              <w:t>Выполнение инженерно-геологических изысканий под строительство объектов этапа 1</w:t>
            </w:r>
          </w:p>
        </w:tc>
        <w:tc>
          <w:tcPr>
            <w:tcW w:w="1989" w:type="dxa"/>
            <w:tcBorders>
              <w:top w:val="nil"/>
              <w:left w:val="nil"/>
              <w:bottom w:val="single" w:sz="4" w:space="0" w:color="auto"/>
              <w:right w:val="single" w:sz="4" w:space="0" w:color="auto"/>
            </w:tcBorders>
            <w:shd w:val="clear" w:color="auto" w:fill="auto"/>
            <w:noWrap/>
            <w:vAlign w:val="center"/>
            <w:hideMark/>
          </w:tcPr>
          <w:p w:rsidR="00AF2A30" w:rsidRPr="00AF2A30" w:rsidRDefault="00AF2A30" w:rsidP="003A2DDB">
            <w:pPr>
              <w:spacing w:after="0" w:line="240" w:lineRule="auto"/>
              <w:jc w:val="center"/>
              <w:rPr>
                <w:rFonts w:ascii="Times New Roman" w:hAnsi="Times New Roman" w:cs="Times New Roman"/>
                <w:color w:val="000000"/>
                <w:sz w:val="24"/>
                <w:szCs w:val="24"/>
              </w:rPr>
            </w:pPr>
            <w:r w:rsidRPr="00AF2A30">
              <w:rPr>
                <w:rFonts w:ascii="Times New Roman" w:hAnsi="Times New Roman" w:cs="Times New Roman"/>
                <w:color w:val="000000"/>
                <w:sz w:val="24"/>
                <w:szCs w:val="24"/>
              </w:rPr>
              <w:t>10 781</w:t>
            </w:r>
          </w:p>
        </w:tc>
        <w:tc>
          <w:tcPr>
            <w:tcW w:w="2122" w:type="dxa"/>
            <w:tcBorders>
              <w:top w:val="nil"/>
              <w:left w:val="nil"/>
              <w:bottom w:val="single" w:sz="4" w:space="0" w:color="auto"/>
              <w:right w:val="single" w:sz="8" w:space="0" w:color="auto"/>
            </w:tcBorders>
            <w:shd w:val="clear" w:color="auto" w:fill="auto"/>
            <w:noWrap/>
            <w:vAlign w:val="center"/>
            <w:hideMark/>
          </w:tcPr>
          <w:p w:rsidR="00AF2A30" w:rsidRPr="00AF2A30" w:rsidRDefault="00AF2A30" w:rsidP="003A2DDB">
            <w:pPr>
              <w:spacing w:after="0" w:line="240" w:lineRule="auto"/>
              <w:jc w:val="center"/>
              <w:rPr>
                <w:rFonts w:ascii="Times New Roman" w:hAnsi="Times New Roman" w:cs="Times New Roman"/>
                <w:color w:val="000000"/>
                <w:sz w:val="24"/>
                <w:szCs w:val="24"/>
              </w:rPr>
            </w:pPr>
            <w:r w:rsidRPr="00AF2A30">
              <w:rPr>
                <w:rFonts w:ascii="Times New Roman" w:hAnsi="Times New Roman" w:cs="Times New Roman"/>
                <w:color w:val="000000"/>
                <w:sz w:val="24"/>
                <w:szCs w:val="24"/>
              </w:rPr>
              <w:t>2 695</w:t>
            </w:r>
          </w:p>
        </w:tc>
        <w:tc>
          <w:tcPr>
            <w:tcW w:w="1418" w:type="dxa"/>
            <w:tcBorders>
              <w:top w:val="nil"/>
              <w:left w:val="nil"/>
              <w:bottom w:val="single" w:sz="4" w:space="0" w:color="auto"/>
              <w:right w:val="single" w:sz="8" w:space="0" w:color="auto"/>
            </w:tcBorders>
            <w:shd w:val="clear" w:color="000000" w:fill="FFFFFF"/>
            <w:noWrap/>
            <w:vAlign w:val="center"/>
            <w:hideMark/>
          </w:tcPr>
          <w:p w:rsidR="00AF2A30" w:rsidRPr="00AF2A30" w:rsidRDefault="00AF2A30" w:rsidP="003A2DDB">
            <w:pPr>
              <w:spacing w:after="0" w:line="240" w:lineRule="auto"/>
              <w:jc w:val="center"/>
              <w:rPr>
                <w:rFonts w:ascii="Times New Roman" w:hAnsi="Times New Roman" w:cs="Times New Roman"/>
                <w:color w:val="000000"/>
                <w:sz w:val="24"/>
                <w:szCs w:val="24"/>
              </w:rPr>
            </w:pPr>
            <w:r w:rsidRPr="00AF2A30">
              <w:rPr>
                <w:rFonts w:ascii="Times New Roman" w:hAnsi="Times New Roman" w:cs="Times New Roman"/>
                <w:color w:val="000000"/>
                <w:sz w:val="24"/>
                <w:szCs w:val="24"/>
              </w:rPr>
              <w:t>13 476</w:t>
            </w:r>
          </w:p>
        </w:tc>
      </w:tr>
      <w:tr w:rsidR="00AF2A30" w:rsidRPr="00AF2A30" w:rsidTr="003A2DDB">
        <w:trPr>
          <w:trHeight w:val="570"/>
          <w:jc w:val="center"/>
        </w:trPr>
        <w:tc>
          <w:tcPr>
            <w:tcW w:w="960" w:type="dxa"/>
            <w:vMerge/>
            <w:tcBorders>
              <w:top w:val="nil"/>
              <w:left w:val="single" w:sz="8" w:space="0" w:color="auto"/>
              <w:bottom w:val="nil"/>
              <w:right w:val="nil"/>
            </w:tcBorders>
            <w:vAlign w:val="center"/>
            <w:hideMark/>
          </w:tcPr>
          <w:p w:rsidR="00AF2A30" w:rsidRPr="00AF2A30" w:rsidRDefault="00AF2A30" w:rsidP="003A2DDB">
            <w:pPr>
              <w:spacing w:after="0" w:line="240" w:lineRule="auto"/>
              <w:rPr>
                <w:rFonts w:ascii="Times New Roman" w:hAnsi="Times New Roman" w:cs="Times New Roman"/>
                <w:b/>
                <w:bCs/>
                <w:color w:val="000000"/>
                <w:sz w:val="24"/>
                <w:szCs w:val="24"/>
              </w:rPr>
            </w:pPr>
          </w:p>
        </w:tc>
        <w:tc>
          <w:tcPr>
            <w:tcW w:w="3566" w:type="dxa"/>
            <w:tcBorders>
              <w:top w:val="nil"/>
              <w:left w:val="single" w:sz="8" w:space="0" w:color="auto"/>
              <w:bottom w:val="single" w:sz="4" w:space="0" w:color="auto"/>
              <w:right w:val="single" w:sz="8" w:space="0" w:color="auto"/>
            </w:tcBorders>
            <w:shd w:val="clear" w:color="auto" w:fill="auto"/>
            <w:vAlign w:val="center"/>
            <w:hideMark/>
          </w:tcPr>
          <w:p w:rsidR="00AF2A30" w:rsidRPr="00AF2A30" w:rsidRDefault="00AF2A30" w:rsidP="003A2DDB">
            <w:pPr>
              <w:spacing w:after="0" w:line="240" w:lineRule="auto"/>
              <w:rPr>
                <w:rFonts w:ascii="Times New Roman" w:hAnsi="Times New Roman" w:cs="Times New Roman"/>
                <w:color w:val="000000"/>
                <w:sz w:val="24"/>
                <w:szCs w:val="24"/>
              </w:rPr>
            </w:pPr>
            <w:r w:rsidRPr="00AF2A30">
              <w:rPr>
                <w:rFonts w:ascii="Times New Roman" w:hAnsi="Times New Roman" w:cs="Times New Roman"/>
                <w:color w:val="000000"/>
                <w:sz w:val="24"/>
                <w:szCs w:val="24"/>
              </w:rPr>
              <w:t>Разработка ПСД по объекту "Многофункциональный центр"</w:t>
            </w:r>
          </w:p>
        </w:tc>
        <w:tc>
          <w:tcPr>
            <w:tcW w:w="1989" w:type="dxa"/>
            <w:tcBorders>
              <w:top w:val="nil"/>
              <w:left w:val="nil"/>
              <w:bottom w:val="single" w:sz="4" w:space="0" w:color="auto"/>
              <w:right w:val="single" w:sz="4" w:space="0" w:color="auto"/>
            </w:tcBorders>
            <w:shd w:val="clear" w:color="auto" w:fill="auto"/>
            <w:noWrap/>
            <w:vAlign w:val="center"/>
            <w:hideMark/>
          </w:tcPr>
          <w:p w:rsidR="00AF2A30" w:rsidRPr="00AF2A30" w:rsidRDefault="00AF2A30" w:rsidP="003A2DDB">
            <w:pPr>
              <w:spacing w:after="0" w:line="240" w:lineRule="auto"/>
              <w:jc w:val="center"/>
              <w:rPr>
                <w:rFonts w:ascii="Times New Roman" w:hAnsi="Times New Roman" w:cs="Times New Roman"/>
                <w:color w:val="000000"/>
                <w:sz w:val="24"/>
                <w:szCs w:val="24"/>
              </w:rPr>
            </w:pPr>
            <w:r w:rsidRPr="00AF2A30">
              <w:rPr>
                <w:rFonts w:ascii="Times New Roman" w:hAnsi="Times New Roman" w:cs="Times New Roman"/>
                <w:color w:val="000000"/>
                <w:sz w:val="24"/>
                <w:szCs w:val="24"/>
              </w:rPr>
              <w:t>13 476</w:t>
            </w:r>
          </w:p>
        </w:tc>
        <w:tc>
          <w:tcPr>
            <w:tcW w:w="2122" w:type="dxa"/>
            <w:tcBorders>
              <w:top w:val="nil"/>
              <w:left w:val="nil"/>
              <w:bottom w:val="single" w:sz="4" w:space="0" w:color="auto"/>
              <w:right w:val="single" w:sz="8" w:space="0" w:color="auto"/>
            </w:tcBorders>
            <w:shd w:val="clear" w:color="auto" w:fill="auto"/>
            <w:noWrap/>
            <w:vAlign w:val="center"/>
            <w:hideMark/>
          </w:tcPr>
          <w:p w:rsidR="00AF2A30" w:rsidRPr="00AF2A30" w:rsidRDefault="00AF2A30" w:rsidP="003A2DDB">
            <w:pPr>
              <w:spacing w:after="0" w:line="240" w:lineRule="auto"/>
              <w:jc w:val="center"/>
              <w:rPr>
                <w:rFonts w:ascii="Times New Roman" w:hAnsi="Times New Roman" w:cs="Times New Roman"/>
                <w:color w:val="000000"/>
                <w:sz w:val="24"/>
                <w:szCs w:val="24"/>
              </w:rPr>
            </w:pPr>
            <w:r w:rsidRPr="00AF2A30">
              <w:rPr>
                <w:rFonts w:ascii="Times New Roman" w:hAnsi="Times New Roman" w:cs="Times New Roman"/>
                <w:color w:val="000000"/>
                <w:sz w:val="24"/>
                <w:szCs w:val="24"/>
              </w:rPr>
              <w:t>3 369</w:t>
            </w:r>
          </w:p>
        </w:tc>
        <w:tc>
          <w:tcPr>
            <w:tcW w:w="1418" w:type="dxa"/>
            <w:tcBorders>
              <w:top w:val="nil"/>
              <w:left w:val="nil"/>
              <w:bottom w:val="single" w:sz="4" w:space="0" w:color="auto"/>
              <w:right w:val="single" w:sz="8" w:space="0" w:color="auto"/>
            </w:tcBorders>
            <w:shd w:val="clear" w:color="000000" w:fill="FFFFFF"/>
            <w:noWrap/>
            <w:vAlign w:val="center"/>
            <w:hideMark/>
          </w:tcPr>
          <w:p w:rsidR="00AF2A30" w:rsidRPr="00AF2A30" w:rsidRDefault="00AF2A30" w:rsidP="003A2DDB">
            <w:pPr>
              <w:spacing w:after="0" w:line="240" w:lineRule="auto"/>
              <w:jc w:val="center"/>
              <w:rPr>
                <w:rFonts w:ascii="Times New Roman" w:hAnsi="Times New Roman" w:cs="Times New Roman"/>
                <w:color w:val="000000"/>
                <w:sz w:val="24"/>
                <w:szCs w:val="24"/>
              </w:rPr>
            </w:pPr>
            <w:r w:rsidRPr="00AF2A30">
              <w:rPr>
                <w:rFonts w:ascii="Times New Roman" w:hAnsi="Times New Roman" w:cs="Times New Roman"/>
                <w:color w:val="000000"/>
                <w:sz w:val="24"/>
                <w:szCs w:val="24"/>
              </w:rPr>
              <w:t>16 845</w:t>
            </w:r>
          </w:p>
        </w:tc>
      </w:tr>
      <w:tr w:rsidR="00AF2A30" w:rsidRPr="00AF2A30" w:rsidTr="003A2DDB">
        <w:trPr>
          <w:trHeight w:val="765"/>
          <w:jc w:val="center"/>
        </w:trPr>
        <w:tc>
          <w:tcPr>
            <w:tcW w:w="960" w:type="dxa"/>
            <w:vMerge/>
            <w:tcBorders>
              <w:top w:val="nil"/>
              <w:left w:val="single" w:sz="8" w:space="0" w:color="auto"/>
              <w:bottom w:val="nil"/>
              <w:right w:val="nil"/>
            </w:tcBorders>
            <w:vAlign w:val="center"/>
            <w:hideMark/>
          </w:tcPr>
          <w:p w:rsidR="00AF2A30" w:rsidRPr="00AF2A30" w:rsidRDefault="00AF2A30" w:rsidP="003A2DDB">
            <w:pPr>
              <w:spacing w:after="0" w:line="240" w:lineRule="auto"/>
              <w:rPr>
                <w:rFonts w:ascii="Times New Roman" w:hAnsi="Times New Roman" w:cs="Times New Roman"/>
                <w:b/>
                <w:bCs/>
                <w:color w:val="000000"/>
                <w:sz w:val="24"/>
                <w:szCs w:val="24"/>
              </w:rPr>
            </w:pPr>
          </w:p>
        </w:tc>
        <w:tc>
          <w:tcPr>
            <w:tcW w:w="3566" w:type="dxa"/>
            <w:tcBorders>
              <w:top w:val="nil"/>
              <w:left w:val="single" w:sz="8" w:space="0" w:color="auto"/>
              <w:bottom w:val="single" w:sz="4" w:space="0" w:color="auto"/>
              <w:right w:val="single" w:sz="8" w:space="0" w:color="auto"/>
            </w:tcBorders>
            <w:shd w:val="clear" w:color="auto" w:fill="auto"/>
            <w:vAlign w:val="center"/>
            <w:hideMark/>
          </w:tcPr>
          <w:p w:rsidR="00AF2A30" w:rsidRPr="00AF2A30" w:rsidRDefault="00AF2A30" w:rsidP="003A2DDB">
            <w:pPr>
              <w:spacing w:after="0" w:line="240" w:lineRule="auto"/>
              <w:rPr>
                <w:rFonts w:ascii="Times New Roman" w:hAnsi="Times New Roman" w:cs="Times New Roman"/>
                <w:color w:val="000000"/>
                <w:sz w:val="24"/>
                <w:szCs w:val="24"/>
              </w:rPr>
            </w:pPr>
            <w:r w:rsidRPr="00AF2A30">
              <w:rPr>
                <w:rFonts w:ascii="Times New Roman" w:hAnsi="Times New Roman" w:cs="Times New Roman"/>
                <w:color w:val="000000"/>
                <w:sz w:val="24"/>
                <w:szCs w:val="24"/>
              </w:rPr>
              <w:t>Проведение экспертиз проектно-сметной документации по объекту "Многофункциональный центр"</w:t>
            </w:r>
          </w:p>
        </w:tc>
        <w:tc>
          <w:tcPr>
            <w:tcW w:w="1989" w:type="dxa"/>
            <w:tcBorders>
              <w:top w:val="nil"/>
              <w:left w:val="nil"/>
              <w:bottom w:val="single" w:sz="4" w:space="0" w:color="auto"/>
              <w:right w:val="single" w:sz="4" w:space="0" w:color="auto"/>
            </w:tcBorders>
            <w:shd w:val="clear" w:color="auto" w:fill="auto"/>
            <w:noWrap/>
            <w:vAlign w:val="center"/>
            <w:hideMark/>
          </w:tcPr>
          <w:p w:rsidR="00AF2A30" w:rsidRPr="00AF2A30" w:rsidRDefault="00AF2A30" w:rsidP="003A2DDB">
            <w:pPr>
              <w:spacing w:after="0" w:line="240" w:lineRule="auto"/>
              <w:jc w:val="center"/>
              <w:rPr>
                <w:rFonts w:ascii="Times New Roman" w:hAnsi="Times New Roman" w:cs="Times New Roman"/>
                <w:color w:val="000000"/>
                <w:sz w:val="24"/>
                <w:szCs w:val="24"/>
              </w:rPr>
            </w:pPr>
            <w:r w:rsidRPr="00AF2A30">
              <w:rPr>
                <w:rFonts w:ascii="Times New Roman" w:hAnsi="Times New Roman" w:cs="Times New Roman"/>
                <w:color w:val="000000"/>
                <w:sz w:val="24"/>
                <w:szCs w:val="24"/>
              </w:rPr>
              <w:t>8 086</w:t>
            </w:r>
          </w:p>
        </w:tc>
        <w:tc>
          <w:tcPr>
            <w:tcW w:w="2122" w:type="dxa"/>
            <w:tcBorders>
              <w:top w:val="nil"/>
              <w:left w:val="nil"/>
              <w:bottom w:val="single" w:sz="4" w:space="0" w:color="auto"/>
              <w:right w:val="single" w:sz="8" w:space="0" w:color="auto"/>
            </w:tcBorders>
            <w:shd w:val="clear" w:color="auto" w:fill="auto"/>
            <w:noWrap/>
            <w:vAlign w:val="center"/>
            <w:hideMark/>
          </w:tcPr>
          <w:p w:rsidR="00AF2A30" w:rsidRPr="00AF2A30" w:rsidRDefault="00AF2A30" w:rsidP="003A2DDB">
            <w:pPr>
              <w:spacing w:after="0" w:line="240" w:lineRule="auto"/>
              <w:jc w:val="center"/>
              <w:rPr>
                <w:rFonts w:ascii="Times New Roman" w:hAnsi="Times New Roman" w:cs="Times New Roman"/>
                <w:color w:val="000000"/>
                <w:sz w:val="24"/>
                <w:szCs w:val="24"/>
              </w:rPr>
            </w:pPr>
            <w:r w:rsidRPr="00AF2A30">
              <w:rPr>
                <w:rFonts w:ascii="Times New Roman" w:hAnsi="Times New Roman" w:cs="Times New Roman"/>
                <w:color w:val="000000"/>
                <w:sz w:val="24"/>
                <w:szCs w:val="24"/>
              </w:rPr>
              <w:t>2 021</w:t>
            </w:r>
          </w:p>
        </w:tc>
        <w:tc>
          <w:tcPr>
            <w:tcW w:w="1418" w:type="dxa"/>
            <w:tcBorders>
              <w:top w:val="nil"/>
              <w:left w:val="nil"/>
              <w:bottom w:val="single" w:sz="4" w:space="0" w:color="auto"/>
              <w:right w:val="single" w:sz="8" w:space="0" w:color="auto"/>
            </w:tcBorders>
            <w:shd w:val="clear" w:color="000000" w:fill="FFFFFF"/>
            <w:noWrap/>
            <w:vAlign w:val="center"/>
            <w:hideMark/>
          </w:tcPr>
          <w:p w:rsidR="00AF2A30" w:rsidRPr="00AF2A30" w:rsidRDefault="00AF2A30" w:rsidP="003A2DDB">
            <w:pPr>
              <w:spacing w:after="0" w:line="240" w:lineRule="auto"/>
              <w:jc w:val="center"/>
              <w:rPr>
                <w:rFonts w:ascii="Times New Roman" w:hAnsi="Times New Roman" w:cs="Times New Roman"/>
                <w:color w:val="000000"/>
                <w:sz w:val="24"/>
                <w:szCs w:val="24"/>
              </w:rPr>
            </w:pPr>
            <w:r w:rsidRPr="00AF2A30">
              <w:rPr>
                <w:rFonts w:ascii="Times New Roman" w:hAnsi="Times New Roman" w:cs="Times New Roman"/>
                <w:color w:val="000000"/>
                <w:sz w:val="24"/>
                <w:szCs w:val="24"/>
              </w:rPr>
              <w:t>10 107</w:t>
            </w:r>
          </w:p>
        </w:tc>
      </w:tr>
      <w:tr w:rsidR="00AF2A30" w:rsidRPr="00AF2A30" w:rsidTr="003A2DDB">
        <w:trPr>
          <w:trHeight w:val="1020"/>
          <w:jc w:val="center"/>
        </w:trPr>
        <w:tc>
          <w:tcPr>
            <w:tcW w:w="960" w:type="dxa"/>
            <w:vMerge/>
            <w:tcBorders>
              <w:top w:val="nil"/>
              <w:left w:val="single" w:sz="8" w:space="0" w:color="auto"/>
              <w:bottom w:val="nil"/>
              <w:right w:val="nil"/>
            </w:tcBorders>
            <w:vAlign w:val="center"/>
            <w:hideMark/>
          </w:tcPr>
          <w:p w:rsidR="00AF2A30" w:rsidRPr="00AF2A30" w:rsidRDefault="00AF2A30" w:rsidP="003A2DDB">
            <w:pPr>
              <w:spacing w:after="0" w:line="240" w:lineRule="auto"/>
              <w:rPr>
                <w:rFonts w:ascii="Times New Roman" w:hAnsi="Times New Roman" w:cs="Times New Roman"/>
                <w:b/>
                <w:bCs/>
                <w:color w:val="000000"/>
                <w:sz w:val="24"/>
                <w:szCs w:val="24"/>
              </w:rPr>
            </w:pPr>
          </w:p>
        </w:tc>
        <w:tc>
          <w:tcPr>
            <w:tcW w:w="3566" w:type="dxa"/>
            <w:tcBorders>
              <w:top w:val="nil"/>
              <w:left w:val="single" w:sz="8" w:space="0" w:color="auto"/>
              <w:bottom w:val="single" w:sz="4" w:space="0" w:color="auto"/>
              <w:right w:val="single" w:sz="8" w:space="0" w:color="auto"/>
            </w:tcBorders>
            <w:shd w:val="clear" w:color="auto" w:fill="auto"/>
            <w:vAlign w:val="center"/>
            <w:hideMark/>
          </w:tcPr>
          <w:p w:rsidR="00AF2A30" w:rsidRPr="00AF2A30" w:rsidRDefault="00AF2A30" w:rsidP="003A2DDB">
            <w:pPr>
              <w:spacing w:after="0" w:line="240" w:lineRule="auto"/>
              <w:rPr>
                <w:rFonts w:ascii="Times New Roman" w:hAnsi="Times New Roman" w:cs="Times New Roman"/>
                <w:color w:val="000000"/>
                <w:sz w:val="24"/>
                <w:szCs w:val="24"/>
              </w:rPr>
            </w:pPr>
            <w:r w:rsidRPr="00AF2A30">
              <w:rPr>
                <w:rFonts w:ascii="Times New Roman" w:hAnsi="Times New Roman" w:cs="Times New Roman"/>
                <w:color w:val="000000"/>
                <w:sz w:val="24"/>
                <w:szCs w:val="24"/>
              </w:rPr>
              <w:t>Подготовка строительной площадки, подведение инженерных коммуникаций и осуществление строительства по объекту "Многофункциональный центр"</w:t>
            </w:r>
          </w:p>
        </w:tc>
        <w:tc>
          <w:tcPr>
            <w:tcW w:w="1989" w:type="dxa"/>
            <w:tcBorders>
              <w:top w:val="nil"/>
              <w:left w:val="nil"/>
              <w:bottom w:val="single" w:sz="4" w:space="0" w:color="auto"/>
              <w:right w:val="single" w:sz="4" w:space="0" w:color="auto"/>
            </w:tcBorders>
            <w:shd w:val="clear" w:color="auto" w:fill="auto"/>
            <w:noWrap/>
            <w:vAlign w:val="center"/>
            <w:hideMark/>
          </w:tcPr>
          <w:p w:rsidR="00AF2A30" w:rsidRPr="00AF2A30" w:rsidRDefault="00AF2A30" w:rsidP="003A2DDB">
            <w:pPr>
              <w:spacing w:after="0" w:line="240" w:lineRule="auto"/>
              <w:jc w:val="center"/>
              <w:rPr>
                <w:rFonts w:ascii="Times New Roman" w:hAnsi="Times New Roman" w:cs="Times New Roman"/>
                <w:color w:val="000000"/>
                <w:sz w:val="24"/>
                <w:szCs w:val="24"/>
              </w:rPr>
            </w:pPr>
            <w:r w:rsidRPr="00AF2A30">
              <w:rPr>
                <w:rFonts w:ascii="Times New Roman" w:hAnsi="Times New Roman" w:cs="Times New Roman"/>
                <w:color w:val="000000"/>
                <w:sz w:val="24"/>
                <w:szCs w:val="24"/>
              </w:rPr>
              <w:t>539 050</w:t>
            </w:r>
          </w:p>
        </w:tc>
        <w:tc>
          <w:tcPr>
            <w:tcW w:w="2122" w:type="dxa"/>
            <w:tcBorders>
              <w:top w:val="nil"/>
              <w:left w:val="nil"/>
              <w:bottom w:val="single" w:sz="4" w:space="0" w:color="auto"/>
              <w:right w:val="single" w:sz="8" w:space="0" w:color="auto"/>
            </w:tcBorders>
            <w:shd w:val="clear" w:color="auto" w:fill="auto"/>
            <w:noWrap/>
            <w:vAlign w:val="center"/>
            <w:hideMark/>
          </w:tcPr>
          <w:p w:rsidR="00AF2A30" w:rsidRPr="00AF2A30" w:rsidRDefault="00AF2A30" w:rsidP="003A2DDB">
            <w:pPr>
              <w:spacing w:after="0" w:line="240" w:lineRule="auto"/>
              <w:jc w:val="center"/>
              <w:rPr>
                <w:rFonts w:ascii="Times New Roman" w:hAnsi="Times New Roman" w:cs="Times New Roman"/>
                <w:color w:val="000000"/>
                <w:sz w:val="24"/>
                <w:szCs w:val="24"/>
              </w:rPr>
            </w:pPr>
            <w:r w:rsidRPr="00AF2A30">
              <w:rPr>
                <w:rFonts w:ascii="Times New Roman" w:hAnsi="Times New Roman" w:cs="Times New Roman"/>
                <w:color w:val="000000"/>
                <w:sz w:val="24"/>
                <w:szCs w:val="24"/>
              </w:rPr>
              <w:t>134 762</w:t>
            </w:r>
          </w:p>
        </w:tc>
        <w:tc>
          <w:tcPr>
            <w:tcW w:w="1418" w:type="dxa"/>
            <w:tcBorders>
              <w:top w:val="nil"/>
              <w:left w:val="nil"/>
              <w:bottom w:val="single" w:sz="4" w:space="0" w:color="auto"/>
              <w:right w:val="single" w:sz="8" w:space="0" w:color="auto"/>
            </w:tcBorders>
            <w:shd w:val="clear" w:color="000000" w:fill="FFFFFF"/>
            <w:noWrap/>
            <w:vAlign w:val="center"/>
            <w:hideMark/>
          </w:tcPr>
          <w:p w:rsidR="00AF2A30" w:rsidRPr="00AF2A30" w:rsidRDefault="00AF2A30" w:rsidP="003A2DDB">
            <w:pPr>
              <w:spacing w:after="0" w:line="240" w:lineRule="auto"/>
              <w:jc w:val="center"/>
              <w:rPr>
                <w:rFonts w:ascii="Times New Roman" w:hAnsi="Times New Roman" w:cs="Times New Roman"/>
                <w:color w:val="000000"/>
                <w:sz w:val="24"/>
                <w:szCs w:val="24"/>
              </w:rPr>
            </w:pPr>
            <w:r w:rsidRPr="00AF2A30">
              <w:rPr>
                <w:rFonts w:ascii="Times New Roman" w:hAnsi="Times New Roman" w:cs="Times New Roman"/>
                <w:color w:val="000000"/>
                <w:sz w:val="24"/>
                <w:szCs w:val="24"/>
              </w:rPr>
              <w:t>673 812</w:t>
            </w:r>
          </w:p>
        </w:tc>
      </w:tr>
      <w:tr w:rsidR="00AF2A30" w:rsidRPr="00AF2A30" w:rsidTr="003A2DDB">
        <w:trPr>
          <w:trHeight w:val="2055"/>
          <w:jc w:val="center"/>
        </w:trPr>
        <w:tc>
          <w:tcPr>
            <w:tcW w:w="960" w:type="dxa"/>
            <w:vMerge/>
            <w:tcBorders>
              <w:top w:val="nil"/>
              <w:left w:val="single" w:sz="8" w:space="0" w:color="auto"/>
              <w:bottom w:val="nil"/>
              <w:right w:val="nil"/>
            </w:tcBorders>
            <w:vAlign w:val="center"/>
            <w:hideMark/>
          </w:tcPr>
          <w:p w:rsidR="00AF2A30" w:rsidRPr="00AF2A30" w:rsidRDefault="00AF2A30" w:rsidP="003A2DDB">
            <w:pPr>
              <w:spacing w:after="0" w:line="240" w:lineRule="auto"/>
              <w:rPr>
                <w:rFonts w:ascii="Times New Roman" w:hAnsi="Times New Roman" w:cs="Times New Roman"/>
                <w:b/>
                <w:bCs/>
                <w:color w:val="000000"/>
                <w:sz w:val="24"/>
                <w:szCs w:val="24"/>
              </w:rPr>
            </w:pPr>
          </w:p>
        </w:tc>
        <w:tc>
          <w:tcPr>
            <w:tcW w:w="3566" w:type="dxa"/>
            <w:tcBorders>
              <w:top w:val="nil"/>
              <w:left w:val="single" w:sz="8" w:space="0" w:color="auto"/>
              <w:bottom w:val="nil"/>
              <w:right w:val="single" w:sz="8" w:space="0" w:color="auto"/>
            </w:tcBorders>
            <w:shd w:val="clear" w:color="auto" w:fill="auto"/>
            <w:vAlign w:val="center"/>
            <w:hideMark/>
          </w:tcPr>
          <w:p w:rsidR="00AF2A30" w:rsidRPr="00AF2A30" w:rsidRDefault="00AF2A30" w:rsidP="003A2DDB">
            <w:pPr>
              <w:spacing w:after="0" w:line="240" w:lineRule="auto"/>
              <w:rPr>
                <w:rFonts w:ascii="Times New Roman" w:hAnsi="Times New Roman" w:cs="Times New Roman"/>
                <w:color w:val="000000"/>
                <w:sz w:val="24"/>
                <w:szCs w:val="24"/>
              </w:rPr>
            </w:pPr>
            <w:r w:rsidRPr="00AF2A30">
              <w:rPr>
                <w:rFonts w:ascii="Times New Roman" w:hAnsi="Times New Roman" w:cs="Times New Roman"/>
                <w:color w:val="000000"/>
                <w:sz w:val="24"/>
                <w:szCs w:val="24"/>
              </w:rPr>
              <w:t>Закупка оборудования для управляющей компании технопарка, создания распределённой инфраструктуры, реализации первых сервисов технопарка (Центра поддержки предпринимательства, Центра молодёжного инновационного творчества, Центра социальных инноваций, Коворкинг-центра, микрофинансовой организации, ПАК Бизнес-навигатор)</w:t>
            </w:r>
          </w:p>
        </w:tc>
        <w:tc>
          <w:tcPr>
            <w:tcW w:w="1989" w:type="dxa"/>
            <w:tcBorders>
              <w:top w:val="nil"/>
              <w:left w:val="nil"/>
              <w:bottom w:val="nil"/>
              <w:right w:val="single" w:sz="4" w:space="0" w:color="auto"/>
            </w:tcBorders>
            <w:shd w:val="clear" w:color="auto" w:fill="auto"/>
            <w:noWrap/>
            <w:vAlign w:val="center"/>
            <w:hideMark/>
          </w:tcPr>
          <w:p w:rsidR="00AF2A30" w:rsidRPr="00AF2A30" w:rsidRDefault="00AF2A30" w:rsidP="003A2DDB">
            <w:pPr>
              <w:spacing w:after="0" w:line="240" w:lineRule="auto"/>
              <w:jc w:val="center"/>
              <w:rPr>
                <w:rFonts w:ascii="Times New Roman" w:hAnsi="Times New Roman" w:cs="Times New Roman"/>
                <w:color w:val="000000"/>
                <w:sz w:val="24"/>
                <w:szCs w:val="24"/>
              </w:rPr>
            </w:pPr>
            <w:r w:rsidRPr="00AF2A30">
              <w:rPr>
                <w:rFonts w:ascii="Times New Roman" w:hAnsi="Times New Roman" w:cs="Times New Roman"/>
                <w:color w:val="000000"/>
                <w:sz w:val="24"/>
                <w:szCs w:val="24"/>
              </w:rPr>
              <w:t>5 600</w:t>
            </w:r>
          </w:p>
        </w:tc>
        <w:tc>
          <w:tcPr>
            <w:tcW w:w="2122" w:type="dxa"/>
            <w:tcBorders>
              <w:top w:val="nil"/>
              <w:left w:val="nil"/>
              <w:bottom w:val="nil"/>
              <w:right w:val="single" w:sz="8" w:space="0" w:color="auto"/>
            </w:tcBorders>
            <w:shd w:val="clear" w:color="auto" w:fill="auto"/>
            <w:noWrap/>
            <w:vAlign w:val="center"/>
            <w:hideMark/>
          </w:tcPr>
          <w:p w:rsidR="00AF2A30" w:rsidRPr="00AF2A30" w:rsidRDefault="00AF2A30" w:rsidP="003A2DDB">
            <w:pPr>
              <w:spacing w:after="0" w:line="240" w:lineRule="auto"/>
              <w:jc w:val="center"/>
              <w:rPr>
                <w:rFonts w:ascii="Times New Roman" w:hAnsi="Times New Roman" w:cs="Times New Roman"/>
                <w:color w:val="000000"/>
                <w:sz w:val="24"/>
                <w:szCs w:val="24"/>
              </w:rPr>
            </w:pPr>
            <w:r w:rsidRPr="00AF2A30">
              <w:rPr>
                <w:rFonts w:ascii="Times New Roman" w:hAnsi="Times New Roman" w:cs="Times New Roman"/>
                <w:color w:val="000000"/>
                <w:sz w:val="24"/>
                <w:szCs w:val="24"/>
              </w:rPr>
              <w:t>1 400</w:t>
            </w:r>
          </w:p>
        </w:tc>
        <w:tc>
          <w:tcPr>
            <w:tcW w:w="1418" w:type="dxa"/>
            <w:tcBorders>
              <w:top w:val="nil"/>
              <w:left w:val="nil"/>
              <w:bottom w:val="nil"/>
              <w:right w:val="single" w:sz="8" w:space="0" w:color="auto"/>
            </w:tcBorders>
            <w:shd w:val="clear" w:color="000000" w:fill="FFFFFF"/>
            <w:noWrap/>
            <w:vAlign w:val="center"/>
            <w:hideMark/>
          </w:tcPr>
          <w:p w:rsidR="00AF2A30" w:rsidRPr="00AF2A30" w:rsidRDefault="00AF2A30" w:rsidP="003A2DDB">
            <w:pPr>
              <w:spacing w:after="0" w:line="240" w:lineRule="auto"/>
              <w:jc w:val="center"/>
              <w:rPr>
                <w:rFonts w:ascii="Times New Roman" w:hAnsi="Times New Roman" w:cs="Times New Roman"/>
                <w:color w:val="000000"/>
                <w:sz w:val="24"/>
                <w:szCs w:val="24"/>
              </w:rPr>
            </w:pPr>
            <w:r w:rsidRPr="00AF2A30">
              <w:rPr>
                <w:rFonts w:ascii="Times New Roman" w:hAnsi="Times New Roman" w:cs="Times New Roman"/>
                <w:color w:val="000000"/>
                <w:sz w:val="24"/>
                <w:szCs w:val="24"/>
              </w:rPr>
              <w:t>7 000</w:t>
            </w:r>
          </w:p>
        </w:tc>
      </w:tr>
      <w:tr w:rsidR="00AF2A30" w:rsidRPr="00AF2A30" w:rsidTr="003A2DDB">
        <w:trPr>
          <w:trHeight w:val="603"/>
          <w:jc w:val="center"/>
        </w:trPr>
        <w:tc>
          <w:tcPr>
            <w:tcW w:w="452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F2A30" w:rsidRPr="00AF2A30" w:rsidRDefault="00AF2A30" w:rsidP="003A2DDB">
            <w:pPr>
              <w:spacing w:after="0" w:line="240" w:lineRule="auto"/>
              <w:jc w:val="center"/>
              <w:rPr>
                <w:rFonts w:ascii="Times New Roman" w:hAnsi="Times New Roman" w:cs="Times New Roman"/>
                <w:b/>
                <w:bCs/>
                <w:color w:val="000000"/>
                <w:sz w:val="24"/>
                <w:szCs w:val="24"/>
              </w:rPr>
            </w:pPr>
            <w:r w:rsidRPr="00AF2A30">
              <w:rPr>
                <w:rFonts w:ascii="Times New Roman" w:hAnsi="Times New Roman" w:cs="Times New Roman"/>
                <w:b/>
                <w:bCs/>
                <w:color w:val="000000"/>
                <w:sz w:val="24"/>
                <w:szCs w:val="24"/>
              </w:rPr>
              <w:t>ИТОГО 2015 год</w:t>
            </w:r>
          </w:p>
        </w:tc>
        <w:tc>
          <w:tcPr>
            <w:tcW w:w="1989" w:type="dxa"/>
            <w:tcBorders>
              <w:top w:val="single" w:sz="8" w:space="0" w:color="auto"/>
              <w:left w:val="nil"/>
              <w:bottom w:val="single" w:sz="8" w:space="0" w:color="auto"/>
              <w:right w:val="single" w:sz="4" w:space="0" w:color="auto"/>
            </w:tcBorders>
            <w:shd w:val="clear" w:color="auto" w:fill="auto"/>
            <w:noWrap/>
            <w:vAlign w:val="center"/>
            <w:hideMark/>
          </w:tcPr>
          <w:p w:rsidR="00AF2A30" w:rsidRPr="00AF2A30" w:rsidRDefault="00AF2A30" w:rsidP="003A2DDB">
            <w:pPr>
              <w:spacing w:after="0" w:line="240" w:lineRule="auto"/>
              <w:jc w:val="center"/>
              <w:rPr>
                <w:rFonts w:ascii="Times New Roman" w:hAnsi="Times New Roman" w:cs="Times New Roman"/>
                <w:b/>
                <w:bCs/>
                <w:color w:val="000000"/>
                <w:sz w:val="24"/>
                <w:szCs w:val="24"/>
              </w:rPr>
            </w:pPr>
            <w:r w:rsidRPr="00AF2A30">
              <w:rPr>
                <w:rFonts w:ascii="Times New Roman" w:hAnsi="Times New Roman" w:cs="Times New Roman"/>
                <w:b/>
                <w:bCs/>
                <w:color w:val="000000"/>
                <w:sz w:val="24"/>
                <w:szCs w:val="24"/>
              </w:rPr>
              <w:t>576 993</w:t>
            </w:r>
          </w:p>
        </w:tc>
        <w:tc>
          <w:tcPr>
            <w:tcW w:w="2122" w:type="dxa"/>
            <w:tcBorders>
              <w:top w:val="single" w:sz="8" w:space="0" w:color="auto"/>
              <w:left w:val="nil"/>
              <w:bottom w:val="single" w:sz="8" w:space="0" w:color="auto"/>
              <w:right w:val="single" w:sz="8" w:space="0" w:color="auto"/>
            </w:tcBorders>
            <w:shd w:val="clear" w:color="auto" w:fill="auto"/>
            <w:noWrap/>
            <w:vAlign w:val="center"/>
            <w:hideMark/>
          </w:tcPr>
          <w:p w:rsidR="00AF2A30" w:rsidRPr="00AF2A30" w:rsidRDefault="00AF2A30" w:rsidP="003A2DDB">
            <w:pPr>
              <w:spacing w:after="0" w:line="240" w:lineRule="auto"/>
              <w:jc w:val="center"/>
              <w:rPr>
                <w:rFonts w:ascii="Times New Roman" w:hAnsi="Times New Roman" w:cs="Times New Roman"/>
                <w:b/>
                <w:bCs/>
                <w:color w:val="000000"/>
                <w:sz w:val="24"/>
                <w:szCs w:val="24"/>
              </w:rPr>
            </w:pPr>
            <w:r w:rsidRPr="00AF2A30">
              <w:rPr>
                <w:rFonts w:ascii="Times New Roman" w:hAnsi="Times New Roman" w:cs="Times New Roman"/>
                <w:b/>
                <w:bCs/>
                <w:color w:val="000000"/>
                <w:sz w:val="24"/>
                <w:szCs w:val="24"/>
              </w:rPr>
              <w:t>144 248</w:t>
            </w:r>
          </w:p>
        </w:tc>
        <w:tc>
          <w:tcPr>
            <w:tcW w:w="1418" w:type="dxa"/>
            <w:tcBorders>
              <w:top w:val="single" w:sz="8" w:space="0" w:color="auto"/>
              <w:left w:val="nil"/>
              <w:bottom w:val="single" w:sz="8" w:space="0" w:color="auto"/>
              <w:right w:val="single" w:sz="8" w:space="0" w:color="auto"/>
            </w:tcBorders>
            <w:shd w:val="clear" w:color="000000" w:fill="FFFFFF"/>
            <w:noWrap/>
            <w:vAlign w:val="center"/>
            <w:hideMark/>
          </w:tcPr>
          <w:p w:rsidR="00AF2A30" w:rsidRPr="00AF2A30" w:rsidRDefault="00AF2A30" w:rsidP="003A2DDB">
            <w:pPr>
              <w:spacing w:after="0" w:line="240" w:lineRule="auto"/>
              <w:jc w:val="center"/>
              <w:rPr>
                <w:rFonts w:ascii="Times New Roman" w:hAnsi="Times New Roman" w:cs="Times New Roman"/>
                <w:b/>
                <w:bCs/>
                <w:color w:val="000000"/>
                <w:sz w:val="24"/>
                <w:szCs w:val="24"/>
              </w:rPr>
            </w:pPr>
            <w:r w:rsidRPr="00AF2A30">
              <w:rPr>
                <w:rFonts w:ascii="Times New Roman" w:hAnsi="Times New Roman" w:cs="Times New Roman"/>
                <w:b/>
                <w:bCs/>
                <w:color w:val="000000"/>
                <w:sz w:val="24"/>
                <w:szCs w:val="24"/>
              </w:rPr>
              <w:t>721 241</w:t>
            </w:r>
          </w:p>
        </w:tc>
      </w:tr>
      <w:tr w:rsidR="00AF2A30" w:rsidRPr="00AF2A30" w:rsidTr="003A2DDB">
        <w:trPr>
          <w:trHeight w:val="510"/>
          <w:jc w:val="center"/>
        </w:trPr>
        <w:tc>
          <w:tcPr>
            <w:tcW w:w="96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AF2A30" w:rsidRPr="00AF2A30" w:rsidRDefault="00AF2A30" w:rsidP="003A2DDB">
            <w:pPr>
              <w:spacing w:after="0" w:line="240" w:lineRule="auto"/>
              <w:jc w:val="center"/>
              <w:rPr>
                <w:rFonts w:ascii="Times New Roman" w:hAnsi="Times New Roman" w:cs="Times New Roman"/>
                <w:b/>
                <w:bCs/>
                <w:color w:val="000000"/>
                <w:sz w:val="24"/>
                <w:szCs w:val="24"/>
              </w:rPr>
            </w:pPr>
            <w:r w:rsidRPr="00AF2A30">
              <w:rPr>
                <w:rFonts w:ascii="Times New Roman" w:hAnsi="Times New Roman" w:cs="Times New Roman"/>
                <w:b/>
                <w:bCs/>
                <w:color w:val="000000"/>
                <w:sz w:val="24"/>
                <w:szCs w:val="24"/>
              </w:rPr>
              <w:t>2016</w:t>
            </w:r>
          </w:p>
        </w:tc>
        <w:tc>
          <w:tcPr>
            <w:tcW w:w="3566" w:type="dxa"/>
            <w:tcBorders>
              <w:top w:val="nil"/>
              <w:left w:val="nil"/>
              <w:bottom w:val="single" w:sz="4" w:space="0" w:color="auto"/>
              <w:right w:val="single" w:sz="8" w:space="0" w:color="auto"/>
            </w:tcBorders>
            <w:shd w:val="clear" w:color="auto" w:fill="auto"/>
            <w:vAlign w:val="center"/>
            <w:hideMark/>
          </w:tcPr>
          <w:p w:rsidR="00AF2A30" w:rsidRPr="00AF2A30" w:rsidRDefault="00AF2A30" w:rsidP="003A2DDB">
            <w:pPr>
              <w:spacing w:after="0" w:line="240" w:lineRule="auto"/>
              <w:rPr>
                <w:rFonts w:ascii="Times New Roman" w:hAnsi="Times New Roman" w:cs="Times New Roman"/>
                <w:color w:val="000000"/>
                <w:sz w:val="24"/>
                <w:szCs w:val="24"/>
              </w:rPr>
            </w:pPr>
            <w:r w:rsidRPr="00AF2A30">
              <w:rPr>
                <w:rFonts w:ascii="Times New Roman" w:hAnsi="Times New Roman" w:cs="Times New Roman"/>
                <w:color w:val="000000"/>
                <w:sz w:val="24"/>
                <w:szCs w:val="24"/>
              </w:rPr>
              <w:t>Разработка ПСД по объекту "Офисно-производственное здание"</w:t>
            </w:r>
          </w:p>
        </w:tc>
        <w:tc>
          <w:tcPr>
            <w:tcW w:w="1989" w:type="dxa"/>
            <w:tcBorders>
              <w:top w:val="nil"/>
              <w:left w:val="nil"/>
              <w:bottom w:val="single" w:sz="4" w:space="0" w:color="auto"/>
              <w:right w:val="single" w:sz="4" w:space="0" w:color="auto"/>
            </w:tcBorders>
            <w:shd w:val="clear" w:color="auto" w:fill="auto"/>
            <w:noWrap/>
            <w:vAlign w:val="center"/>
            <w:hideMark/>
          </w:tcPr>
          <w:p w:rsidR="00AF2A30" w:rsidRPr="00AF2A30" w:rsidRDefault="00AF2A30" w:rsidP="003A2DDB">
            <w:pPr>
              <w:spacing w:after="0" w:line="240" w:lineRule="auto"/>
              <w:jc w:val="center"/>
              <w:rPr>
                <w:rFonts w:ascii="Times New Roman" w:hAnsi="Times New Roman" w:cs="Times New Roman"/>
                <w:color w:val="000000"/>
                <w:sz w:val="24"/>
                <w:szCs w:val="24"/>
              </w:rPr>
            </w:pPr>
            <w:r w:rsidRPr="00AF2A30">
              <w:rPr>
                <w:rFonts w:ascii="Times New Roman" w:hAnsi="Times New Roman" w:cs="Times New Roman"/>
                <w:color w:val="000000"/>
                <w:sz w:val="24"/>
                <w:szCs w:val="24"/>
              </w:rPr>
              <w:t>24 819</w:t>
            </w:r>
          </w:p>
        </w:tc>
        <w:tc>
          <w:tcPr>
            <w:tcW w:w="2122" w:type="dxa"/>
            <w:tcBorders>
              <w:top w:val="nil"/>
              <w:left w:val="nil"/>
              <w:bottom w:val="single" w:sz="4" w:space="0" w:color="auto"/>
              <w:right w:val="single" w:sz="8" w:space="0" w:color="auto"/>
            </w:tcBorders>
            <w:shd w:val="clear" w:color="auto" w:fill="auto"/>
            <w:noWrap/>
            <w:vAlign w:val="center"/>
            <w:hideMark/>
          </w:tcPr>
          <w:p w:rsidR="00AF2A30" w:rsidRPr="00AF2A30" w:rsidRDefault="00AF2A30" w:rsidP="003A2DDB">
            <w:pPr>
              <w:spacing w:after="0" w:line="240" w:lineRule="auto"/>
              <w:jc w:val="center"/>
              <w:rPr>
                <w:rFonts w:ascii="Times New Roman" w:hAnsi="Times New Roman" w:cs="Times New Roman"/>
                <w:color w:val="000000"/>
                <w:sz w:val="24"/>
                <w:szCs w:val="24"/>
              </w:rPr>
            </w:pPr>
            <w:r w:rsidRPr="00AF2A30">
              <w:rPr>
                <w:rFonts w:ascii="Times New Roman" w:hAnsi="Times New Roman" w:cs="Times New Roman"/>
                <w:color w:val="000000"/>
                <w:sz w:val="24"/>
                <w:szCs w:val="24"/>
              </w:rPr>
              <w:t>6 205</w:t>
            </w:r>
          </w:p>
        </w:tc>
        <w:tc>
          <w:tcPr>
            <w:tcW w:w="1418" w:type="dxa"/>
            <w:tcBorders>
              <w:top w:val="nil"/>
              <w:left w:val="nil"/>
              <w:bottom w:val="single" w:sz="4" w:space="0" w:color="auto"/>
              <w:right w:val="single" w:sz="8" w:space="0" w:color="auto"/>
            </w:tcBorders>
            <w:shd w:val="clear" w:color="000000" w:fill="FFFFFF"/>
            <w:noWrap/>
            <w:vAlign w:val="center"/>
            <w:hideMark/>
          </w:tcPr>
          <w:p w:rsidR="00AF2A30" w:rsidRPr="00AF2A30" w:rsidRDefault="00AF2A30" w:rsidP="003A2DDB">
            <w:pPr>
              <w:spacing w:after="0" w:line="240" w:lineRule="auto"/>
              <w:jc w:val="center"/>
              <w:rPr>
                <w:rFonts w:ascii="Times New Roman" w:hAnsi="Times New Roman" w:cs="Times New Roman"/>
                <w:color w:val="000000"/>
                <w:sz w:val="24"/>
                <w:szCs w:val="24"/>
              </w:rPr>
            </w:pPr>
            <w:r w:rsidRPr="00AF2A30">
              <w:rPr>
                <w:rFonts w:ascii="Times New Roman" w:hAnsi="Times New Roman" w:cs="Times New Roman"/>
                <w:color w:val="000000"/>
                <w:sz w:val="24"/>
                <w:szCs w:val="24"/>
              </w:rPr>
              <w:t>31 023</w:t>
            </w:r>
          </w:p>
        </w:tc>
      </w:tr>
      <w:tr w:rsidR="00AF2A30" w:rsidRPr="00AF2A30" w:rsidTr="003A2DDB">
        <w:trPr>
          <w:trHeight w:val="765"/>
          <w:jc w:val="center"/>
        </w:trPr>
        <w:tc>
          <w:tcPr>
            <w:tcW w:w="960" w:type="dxa"/>
            <w:vMerge/>
            <w:tcBorders>
              <w:top w:val="nil"/>
              <w:left w:val="single" w:sz="8" w:space="0" w:color="auto"/>
              <w:bottom w:val="single" w:sz="8" w:space="0" w:color="000000"/>
              <w:right w:val="single" w:sz="8" w:space="0" w:color="auto"/>
            </w:tcBorders>
            <w:vAlign w:val="center"/>
            <w:hideMark/>
          </w:tcPr>
          <w:p w:rsidR="00AF2A30" w:rsidRPr="00AF2A30" w:rsidRDefault="00AF2A30" w:rsidP="003A2DDB">
            <w:pPr>
              <w:spacing w:after="0" w:line="240" w:lineRule="auto"/>
              <w:rPr>
                <w:rFonts w:ascii="Times New Roman" w:hAnsi="Times New Roman" w:cs="Times New Roman"/>
                <w:b/>
                <w:bCs/>
                <w:color w:val="000000"/>
                <w:sz w:val="24"/>
                <w:szCs w:val="24"/>
              </w:rPr>
            </w:pPr>
          </w:p>
        </w:tc>
        <w:tc>
          <w:tcPr>
            <w:tcW w:w="3566" w:type="dxa"/>
            <w:tcBorders>
              <w:top w:val="nil"/>
              <w:left w:val="nil"/>
              <w:bottom w:val="single" w:sz="4" w:space="0" w:color="auto"/>
              <w:right w:val="single" w:sz="8" w:space="0" w:color="auto"/>
            </w:tcBorders>
            <w:shd w:val="clear" w:color="auto" w:fill="auto"/>
            <w:vAlign w:val="center"/>
            <w:hideMark/>
          </w:tcPr>
          <w:p w:rsidR="00AF2A30" w:rsidRPr="00AF2A30" w:rsidRDefault="00AF2A30" w:rsidP="003A2DDB">
            <w:pPr>
              <w:spacing w:after="0" w:line="240" w:lineRule="auto"/>
              <w:rPr>
                <w:rFonts w:ascii="Times New Roman" w:hAnsi="Times New Roman" w:cs="Times New Roman"/>
                <w:color w:val="000000"/>
                <w:sz w:val="24"/>
                <w:szCs w:val="24"/>
              </w:rPr>
            </w:pPr>
            <w:r w:rsidRPr="00AF2A30">
              <w:rPr>
                <w:rFonts w:ascii="Times New Roman" w:hAnsi="Times New Roman" w:cs="Times New Roman"/>
                <w:color w:val="000000"/>
                <w:sz w:val="24"/>
                <w:szCs w:val="24"/>
              </w:rPr>
              <w:t>Проведение экспертиз проектно-сметной документации по объекту "Офисно-производственное здание"</w:t>
            </w:r>
          </w:p>
        </w:tc>
        <w:tc>
          <w:tcPr>
            <w:tcW w:w="1989" w:type="dxa"/>
            <w:tcBorders>
              <w:top w:val="nil"/>
              <w:left w:val="nil"/>
              <w:bottom w:val="single" w:sz="4" w:space="0" w:color="auto"/>
              <w:right w:val="single" w:sz="4" w:space="0" w:color="auto"/>
            </w:tcBorders>
            <w:shd w:val="clear" w:color="auto" w:fill="auto"/>
            <w:noWrap/>
            <w:vAlign w:val="center"/>
            <w:hideMark/>
          </w:tcPr>
          <w:p w:rsidR="00AF2A30" w:rsidRPr="00AF2A30" w:rsidRDefault="00AF2A30" w:rsidP="003A2DDB">
            <w:pPr>
              <w:spacing w:after="0" w:line="240" w:lineRule="auto"/>
              <w:jc w:val="center"/>
              <w:rPr>
                <w:rFonts w:ascii="Times New Roman" w:hAnsi="Times New Roman" w:cs="Times New Roman"/>
                <w:color w:val="000000"/>
                <w:sz w:val="24"/>
                <w:szCs w:val="24"/>
              </w:rPr>
            </w:pPr>
            <w:r w:rsidRPr="00AF2A30">
              <w:rPr>
                <w:rFonts w:ascii="Times New Roman" w:hAnsi="Times New Roman" w:cs="Times New Roman"/>
                <w:color w:val="000000"/>
                <w:sz w:val="24"/>
                <w:szCs w:val="24"/>
              </w:rPr>
              <w:t>14 891</w:t>
            </w:r>
          </w:p>
        </w:tc>
        <w:tc>
          <w:tcPr>
            <w:tcW w:w="2122" w:type="dxa"/>
            <w:tcBorders>
              <w:top w:val="nil"/>
              <w:left w:val="nil"/>
              <w:bottom w:val="single" w:sz="4" w:space="0" w:color="auto"/>
              <w:right w:val="single" w:sz="8" w:space="0" w:color="auto"/>
            </w:tcBorders>
            <w:shd w:val="clear" w:color="auto" w:fill="auto"/>
            <w:noWrap/>
            <w:vAlign w:val="center"/>
            <w:hideMark/>
          </w:tcPr>
          <w:p w:rsidR="00AF2A30" w:rsidRPr="00AF2A30" w:rsidRDefault="00AF2A30" w:rsidP="003A2DDB">
            <w:pPr>
              <w:spacing w:after="0" w:line="240" w:lineRule="auto"/>
              <w:jc w:val="center"/>
              <w:rPr>
                <w:rFonts w:ascii="Times New Roman" w:hAnsi="Times New Roman" w:cs="Times New Roman"/>
                <w:color w:val="000000"/>
                <w:sz w:val="24"/>
                <w:szCs w:val="24"/>
              </w:rPr>
            </w:pPr>
            <w:r w:rsidRPr="00AF2A30">
              <w:rPr>
                <w:rFonts w:ascii="Times New Roman" w:hAnsi="Times New Roman" w:cs="Times New Roman"/>
                <w:color w:val="000000"/>
                <w:sz w:val="24"/>
                <w:szCs w:val="24"/>
              </w:rPr>
              <w:t>3 723</w:t>
            </w:r>
          </w:p>
        </w:tc>
        <w:tc>
          <w:tcPr>
            <w:tcW w:w="1418" w:type="dxa"/>
            <w:tcBorders>
              <w:top w:val="nil"/>
              <w:left w:val="nil"/>
              <w:bottom w:val="single" w:sz="4" w:space="0" w:color="auto"/>
              <w:right w:val="single" w:sz="8" w:space="0" w:color="auto"/>
            </w:tcBorders>
            <w:shd w:val="clear" w:color="000000" w:fill="FFFFFF"/>
            <w:noWrap/>
            <w:vAlign w:val="center"/>
            <w:hideMark/>
          </w:tcPr>
          <w:p w:rsidR="00AF2A30" w:rsidRPr="00AF2A30" w:rsidRDefault="00AF2A30" w:rsidP="003A2DDB">
            <w:pPr>
              <w:spacing w:after="0" w:line="240" w:lineRule="auto"/>
              <w:jc w:val="center"/>
              <w:rPr>
                <w:rFonts w:ascii="Times New Roman" w:hAnsi="Times New Roman" w:cs="Times New Roman"/>
                <w:color w:val="000000"/>
                <w:sz w:val="24"/>
                <w:szCs w:val="24"/>
              </w:rPr>
            </w:pPr>
            <w:r w:rsidRPr="00AF2A30">
              <w:rPr>
                <w:rFonts w:ascii="Times New Roman" w:hAnsi="Times New Roman" w:cs="Times New Roman"/>
                <w:color w:val="000000"/>
                <w:sz w:val="24"/>
                <w:szCs w:val="24"/>
              </w:rPr>
              <w:t>18 614</w:t>
            </w:r>
          </w:p>
        </w:tc>
      </w:tr>
      <w:tr w:rsidR="00AF2A30" w:rsidRPr="00AF2A30" w:rsidTr="003A2DDB">
        <w:trPr>
          <w:trHeight w:val="510"/>
          <w:jc w:val="center"/>
        </w:trPr>
        <w:tc>
          <w:tcPr>
            <w:tcW w:w="960" w:type="dxa"/>
            <w:vMerge/>
            <w:tcBorders>
              <w:top w:val="nil"/>
              <w:left w:val="single" w:sz="8" w:space="0" w:color="auto"/>
              <w:bottom w:val="single" w:sz="8" w:space="0" w:color="000000"/>
              <w:right w:val="single" w:sz="8" w:space="0" w:color="auto"/>
            </w:tcBorders>
            <w:vAlign w:val="center"/>
            <w:hideMark/>
          </w:tcPr>
          <w:p w:rsidR="00AF2A30" w:rsidRPr="00AF2A30" w:rsidRDefault="00AF2A30" w:rsidP="003A2DDB">
            <w:pPr>
              <w:spacing w:after="0" w:line="240" w:lineRule="auto"/>
              <w:rPr>
                <w:rFonts w:ascii="Times New Roman" w:hAnsi="Times New Roman" w:cs="Times New Roman"/>
                <w:b/>
                <w:bCs/>
                <w:color w:val="000000"/>
                <w:sz w:val="24"/>
                <w:szCs w:val="24"/>
              </w:rPr>
            </w:pPr>
          </w:p>
        </w:tc>
        <w:tc>
          <w:tcPr>
            <w:tcW w:w="3566" w:type="dxa"/>
            <w:tcBorders>
              <w:top w:val="nil"/>
              <w:left w:val="nil"/>
              <w:bottom w:val="single" w:sz="4" w:space="0" w:color="auto"/>
              <w:right w:val="single" w:sz="8" w:space="0" w:color="auto"/>
            </w:tcBorders>
            <w:shd w:val="clear" w:color="auto" w:fill="auto"/>
            <w:vAlign w:val="center"/>
            <w:hideMark/>
          </w:tcPr>
          <w:p w:rsidR="00AF2A30" w:rsidRPr="00AF2A30" w:rsidRDefault="00AF2A30" w:rsidP="003A2DDB">
            <w:pPr>
              <w:spacing w:after="0" w:line="240" w:lineRule="auto"/>
              <w:rPr>
                <w:rFonts w:ascii="Times New Roman" w:hAnsi="Times New Roman" w:cs="Times New Roman"/>
                <w:color w:val="000000"/>
                <w:sz w:val="24"/>
                <w:szCs w:val="24"/>
              </w:rPr>
            </w:pPr>
            <w:r w:rsidRPr="00AF2A30">
              <w:rPr>
                <w:rFonts w:ascii="Times New Roman" w:hAnsi="Times New Roman" w:cs="Times New Roman"/>
                <w:color w:val="000000"/>
                <w:sz w:val="24"/>
                <w:szCs w:val="24"/>
              </w:rPr>
              <w:t>Выполнение инженерно-геологических изысканий под строительство объектов этапа 2</w:t>
            </w:r>
          </w:p>
        </w:tc>
        <w:tc>
          <w:tcPr>
            <w:tcW w:w="1989" w:type="dxa"/>
            <w:tcBorders>
              <w:top w:val="nil"/>
              <w:left w:val="nil"/>
              <w:bottom w:val="single" w:sz="4" w:space="0" w:color="auto"/>
              <w:right w:val="single" w:sz="4" w:space="0" w:color="auto"/>
            </w:tcBorders>
            <w:shd w:val="clear" w:color="auto" w:fill="auto"/>
            <w:noWrap/>
            <w:vAlign w:val="center"/>
            <w:hideMark/>
          </w:tcPr>
          <w:p w:rsidR="00AF2A30" w:rsidRPr="00AF2A30" w:rsidRDefault="00AF2A30" w:rsidP="003A2DDB">
            <w:pPr>
              <w:spacing w:after="0" w:line="240" w:lineRule="auto"/>
              <w:jc w:val="center"/>
              <w:rPr>
                <w:rFonts w:ascii="Times New Roman" w:hAnsi="Times New Roman" w:cs="Times New Roman"/>
                <w:color w:val="000000"/>
                <w:sz w:val="24"/>
                <w:szCs w:val="24"/>
              </w:rPr>
            </w:pPr>
            <w:r w:rsidRPr="00AF2A30">
              <w:rPr>
                <w:rFonts w:ascii="Times New Roman" w:hAnsi="Times New Roman" w:cs="Times New Roman"/>
                <w:color w:val="000000"/>
                <w:sz w:val="24"/>
                <w:szCs w:val="24"/>
              </w:rPr>
              <w:t>9 927</w:t>
            </w:r>
          </w:p>
        </w:tc>
        <w:tc>
          <w:tcPr>
            <w:tcW w:w="2122" w:type="dxa"/>
            <w:tcBorders>
              <w:top w:val="nil"/>
              <w:left w:val="nil"/>
              <w:bottom w:val="single" w:sz="4" w:space="0" w:color="auto"/>
              <w:right w:val="single" w:sz="8" w:space="0" w:color="auto"/>
            </w:tcBorders>
            <w:shd w:val="clear" w:color="auto" w:fill="auto"/>
            <w:noWrap/>
            <w:vAlign w:val="center"/>
            <w:hideMark/>
          </w:tcPr>
          <w:p w:rsidR="00AF2A30" w:rsidRPr="00AF2A30" w:rsidRDefault="00AF2A30" w:rsidP="003A2DDB">
            <w:pPr>
              <w:spacing w:after="0" w:line="240" w:lineRule="auto"/>
              <w:jc w:val="center"/>
              <w:rPr>
                <w:rFonts w:ascii="Times New Roman" w:hAnsi="Times New Roman" w:cs="Times New Roman"/>
                <w:color w:val="000000"/>
                <w:sz w:val="24"/>
                <w:szCs w:val="24"/>
              </w:rPr>
            </w:pPr>
            <w:r w:rsidRPr="00AF2A30">
              <w:rPr>
                <w:rFonts w:ascii="Times New Roman" w:hAnsi="Times New Roman" w:cs="Times New Roman"/>
                <w:color w:val="000000"/>
                <w:sz w:val="24"/>
                <w:szCs w:val="24"/>
              </w:rPr>
              <w:t>2 482</w:t>
            </w:r>
          </w:p>
        </w:tc>
        <w:tc>
          <w:tcPr>
            <w:tcW w:w="1418" w:type="dxa"/>
            <w:tcBorders>
              <w:top w:val="nil"/>
              <w:left w:val="nil"/>
              <w:bottom w:val="single" w:sz="4" w:space="0" w:color="auto"/>
              <w:right w:val="single" w:sz="8" w:space="0" w:color="auto"/>
            </w:tcBorders>
            <w:shd w:val="clear" w:color="000000" w:fill="FFFFFF"/>
            <w:noWrap/>
            <w:vAlign w:val="center"/>
            <w:hideMark/>
          </w:tcPr>
          <w:p w:rsidR="00AF2A30" w:rsidRPr="00AF2A30" w:rsidRDefault="00AF2A30" w:rsidP="003A2DDB">
            <w:pPr>
              <w:spacing w:after="0" w:line="240" w:lineRule="auto"/>
              <w:jc w:val="center"/>
              <w:rPr>
                <w:rFonts w:ascii="Times New Roman" w:hAnsi="Times New Roman" w:cs="Times New Roman"/>
                <w:color w:val="000000"/>
                <w:sz w:val="24"/>
                <w:szCs w:val="24"/>
              </w:rPr>
            </w:pPr>
            <w:r w:rsidRPr="00AF2A30">
              <w:rPr>
                <w:rFonts w:ascii="Times New Roman" w:hAnsi="Times New Roman" w:cs="Times New Roman"/>
                <w:color w:val="000000"/>
                <w:sz w:val="24"/>
                <w:szCs w:val="24"/>
              </w:rPr>
              <w:t>12 409</w:t>
            </w:r>
          </w:p>
        </w:tc>
      </w:tr>
      <w:tr w:rsidR="00AF2A30" w:rsidRPr="00AF2A30" w:rsidTr="003A2DDB">
        <w:trPr>
          <w:trHeight w:val="1020"/>
          <w:jc w:val="center"/>
        </w:trPr>
        <w:tc>
          <w:tcPr>
            <w:tcW w:w="960" w:type="dxa"/>
            <w:vMerge/>
            <w:tcBorders>
              <w:top w:val="nil"/>
              <w:left w:val="single" w:sz="8" w:space="0" w:color="auto"/>
              <w:bottom w:val="single" w:sz="8" w:space="0" w:color="000000"/>
              <w:right w:val="single" w:sz="8" w:space="0" w:color="auto"/>
            </w:tcBorders>
            <w:vAlign w:val="center"/>
            <w:hideMark/>
          </w:tcPr>
          <w:p w:rsidR="00AF2A30" w:rsidRPr="00AF2A30" w:rsidRDefault="00AF2A30" w:rsidP="003A2DDB">
            <w:pPr>
              <w:spacing w:after="0" w:line="240" w:lineRule="auto"/>
              <w:rPr>
                <w:rFonts w:ascii="Times New Roman" w:hAnsi="Times New Roman" w:cs="Times New Roman"/>
                <w:b/>
                <w:bCs/>
                <w:color w:val="000000"/>
                <w:sz w:val="24"/>
                <w:szCs w:val="24"/>
              </w:rPr>
            </w:pPr>
          </w:p>
        </w:tc>
        <w:tc>
          <w:tcPr>
            <w:tcW w:w="3566" w:type="dxa"/>
            <w:tcBorders>
              <w:top w:val="nil"/>
              <w:left w:val="nil"/>
              <w:bottom w:val="single" w:sz="4" w:space="0" w:color="auto"/>
              <w:right w:val="single" w:sz="8" w:space="0" w:color="auto"/>
            </w:tcBorders>
            <w:shd w:val="clear" w:color="auto" w:fill="auto"/>
            <w:vAlign w:val="center"/>
            <w:hideMark/>
          </w:tcPr>
          <w:p w:rsidR="00AF2A30" w:rsidRPr="00AF2A30" w:rsidRDefault="00AF2A30" w:rsidP="003A2DDB">
            <w:pPr>
              <w:spacing w:after="0" w:line="240" w:lineRule="auto"/>
              <w:rPr>
                <w:rFonts w:ascii="Times New Roman" w:hAnsi="Times New Roman" w:cs="Times New Roman"/>
                <w:color w:val="000000"/>
                <w:sz w:val="24"/>
                <w:szCs w:val="24"/>
              </w:rPr>
            </w:pPr>
            <w:r w:rsidRPr="00AF2A30">
              <w:rPr>
                <w:rFonts w:ascii="Times New Roman" w:hAnsi="Times New Roman" w:cs="Times New Roman"/>
                <w:color w:val="000000"/>
                <w:sz w:val="24"/>
                <w:szCs w:val="24"/>
              </w:rPr>
              <w:t>Подготовка строительной площадки, подведение инженерных коммуникаций и осуществление строительства по объекту "Офисно-производственное здание"</w:t>
            </w:r>
          </w:p>
        </w:tc>
        <w:tc>
          <w:tcPr>
            <w:tcW w:w="1989" w:type="dxa"/>
            <w:tcBorders>
              <w:top w:val="nil"/>
              <w:left w:val="nil"/>
              <w:bottom w:val="single" w:sz="4" w:space="0" w:color="auto"/>
              <w:right w:val="single" w:sz="4" w:space="0" w:color="auto"/>
            </w:tcBorders>
            <w:shd w:val="clear" w:color="auto" w:fill="auto"/>
            <w:noWrap/>
            <w:vAlign w:val="center"/>
            <w:hideMark/>
          </w:tcPr>
          <w:p w:rsidR="00AF2A30" w:rsidRPr="00AF2A30" w:rsidRDefault="00AF2A30" w:rsidP="003A2DDB">
            <w:pPr>
              <w:spacing w:after="0" w:line="240" w:lineRule="auto"/>
              <w:jc w:val="center"/>
              <w:rPr>
                <w:rFonts w:ascii="Times New Roman" w:hAnsi="Times New Roman" w:cs="Times New Roman"/>
                <w:color w:val="000000"/>
                <w:sz w:val="24"/>
                <w:szCs w:val="24"/>
              </w:rPr>
            </w:pPr>
            <w:r w:rsidRPr="00AF2A30">
              <w:rPr>
                <w:rFonts w:ascii="Times New Roman" w:hAnsi="Times New Roman" w:cs="Times New Roman"/>
                <w:color w:val="000000"/>
                <w:sz w:val="24"/>
                <w:szCs w:val="24"/>
              </w:rPr>
              <w:t>992 750</w:t>
            </w:r>
          </w:p>
        </w:tc>
        <w:tc>
          <w:tcPr>
            <w:tcW w:w="2122" w:type="dxa"/>
            <w:tcBorders>
              <w:top w:val="nil"/>
              <w:left w:val="nil"/>
              <w:bottom w:val="single" w:sz="4" w:space="0" w:color="auto"/>
              <w:right w:val="single" w:sz="8" w:space="0" w:color="auto"/>
            </w:tcBorders>
            <w:shd w:val="clear" w:color="auto" w:fill="auto"/>
            <w:noWrap/>
            <w:vAlign w:val="center"/>
            <w:hideMark/>
          </w:tcPr>
          <w:p w:rsidR="00AF2A30" w:rsidRPr="00AF2A30" w:rsidRDefault="00AF2A30" w:rsidP="003A2DDB">
            <w:pPr>
              <w:spacing w:after="0" w:line="240" w:lineRule="auto"/>
              <w:jc w:val="center"/>
              <w:rPr>
                <w:rFonts w:ascii="Times New Roman" w:hAnsi="Times New Roman" w:cs="Times New Roman"/>
                <w:color w:val="000000"/>
                <w:sz w:val="24"/>
                <w:szCs w:val="24"/>
              </w:rPr>
            </w:pPr>
            <w:r w:rsidRPr="00AF2A30">
              <w:rPr>
                <w:rFonts w:ascii="Times New Roman" w:hAnsi="Times New Roman" w:cs="Times New Roman"/>
                <w:color w:val="000000"/>
                <w:sz w:val="24"/>
                <w:szCs w:val="24"/>
              </w:rPr>
              <w:t>248 187</w:t>
            </w:r>
          </w:p>
        </w:tc>
        <w:tc>
          <w:tcPr>
            <w:tcW w:w="1418" w:type="dxa"/>
            <w:tcBorders>
              <w:top w:val="nil"/>
              <w:left w:val="nil"/>
              <w:bottom w:val="single" w:sz="4" w:space="0" w:color="auto"/>
              <w:right w:val="single" w:sz="8" w:space="0" w:color="auto"/>
            </w:tcBorders>
            <w:shd w:val="clear" w:color="auto" w:fill="auto"/>
            <w:noWrap/>
            <w:vAlign w:val="center"/>
            <w:hideMark/>
          </w:tcPr>
          <w:p w:rsidR="00AF2A30" w:rsidRPr="00AF2A30" w:rsidRDefault="00AF2A30" w:rsidP="003A2DDB">
            <w:pPr>
              <w:spacing w:after="0" w:line="240" w:lineRule="auto"/>
              <w:jc w:val="center"/>
              <w:rPr>
                <w:rFonts w:ascii="Times New Roman" w:hAnsi="Times New Roman" w:cs="Times New Roman"/>
                <w:color w:val="000000"/>
                <w:sz w:val="24"/>
                <w:szCs w:val="24"/>
              </w:rPr>
            </w:pPr>
            <w:r w:rsidRPr="00AF2A30">
              <w:rPr>
                <w:rFonts w:ascii="Times New Roman" w:hAnsi="Times New Roman" w:cs="Times New Roman"/>
                <w:color w:val="000000"/>
                <w:sz w:val="24"/>
                <w:szCs w:val="24"/>
              </w:rPr>
              <w:t>1 240 937</w:t>
            </w:r>
          </w:p>
        </w:tc>
      </w:tr>
      <w:tr w:rsidR="00AF2A30" w:rsidRPr="00AF2A30" w:rsidTr="003A2DDB">
        <w:trPr>
          <w:trHeight w:val="510"/>
          <w:jc w:val="center"/>
        </w:trPr>
        <w:tc>
          <w:tcPr>
            <w:tcW w:w="960" w:type="dxa"/>
            <w:vMerge/>
            <w:tcBorders>
              <w:top w:val="nil"/>
              <w:left w:val="single" w:sz="8" w:space="0" w:color="auto"/>
              <w:bottom w:val="single" w:sz="8" w:space="0" w:color="000000"/>
              <w:right w:val="single" w:sz="8" w:space="0" w:color="auto"/>
            </w:tcBorders>
            <w:vAlign w:val="center"/>
            <w:hideMark/>
          </w:tcPr>
          <w:p w:rsidR="00AF2A30" w:rsidRPr="00AF2A30" w:rsidRDefault="00AF2A30" w:rsidP="003A2DDB">
            <w:pPr>
              <w:spacing w:after="0" w:line="240" w:lineRule="auto"/>
              <w:rPr>
                <w:rFonts w:ascii="Times New Roman" w:hAnsi="Times New Roman" w:cs="Times New Roman"/>
                <w:b/>
                <w:bCs/>
                <w:color w:val="000000"/>
                <w:sz w:val="24"/>
                <w:szCs w:val="24"/>
              </w:rPr>
            </w:pPr>
          </w:p>
        </w:tc>
        <w:tc>
          <w:tcPr>
            <w:tcW w:w="3566" w:type="dxa"/>
            <w:tcBorders>
              <w:top w:val="nil"/>
              <w:left w:val="nil"/>
              <w:bottom w:val="single" w:sz="4" w:space="0" w:color="auto"/>
              <w:right w:val="single" w:sz="8" w:space="0" w:color="auto"/>
            </w:tcBorders>
            <w:shd w:val="clear" w:color="000000" w:fill="FFFFFF"/>
            <w:vAlign w:val="center"/>
            <w:hideMark/>
          </w:tcPr>
          <w:p w:rsidR="00AF2A30" w:rsidRPr="00AF2A30" w:rsidRDefault="00AF2A30" w:rsidP="003A2DDB">
            <w:pPr>
              <w:spacing w:after="0" w:line="240" w:lineRule="auto"/>
              <w:rPr>
                <w:rFonts w:ascii="Times New Roman" w:hAnsi="Times New Roman" w:cs="Times New Roman"/>
                <w:color w:val="000000"/>
                <w:sz w:val="24"/>
                <w:szCs w:val="24"/>
              </w:rPr>
            </w:pPr>
            <w:r w:rsidRPr="00AF2A30">
              <w:rPr>
                <w:rFonts w:ascii="Times New Roman" w:hAnsi="Times New Roman" w:cs="Times New Roman"/>
                <w:color w:val="000000"/>
                <w:sz w:val="24"/>
                <w:szCs w:val="24"/>
              </w:rPr>
              <w:t>Закупка и запуск оборудования для Центра коллективного пользования</w:t>
            </w:r>
          </w:p>
        </w:tc>
        <w:tc>
          <w:tcPr>
            <w:tcW w:w="1989" w:type="dxa"/>
            <w:tcBorders>
              <w:top w:val="nil"/>
              <w:left w:val="nil"/>
              <w:bottom w:val="single" w:sz="4" w:space="0" w:color="auto"/>
              <w:right w:val="single" w:sz="4" w:space="0" w:color="auto"/>
            </w:tcBorders>
            <w:shd w:val="clear" w:color="auto" w:fill="auto"/>
            <w:noWrap/>
            <w:vAlign w:val="center"/>
            <w:hideMark/>
          </w:tcPr>
          <w:p w:rsidR="00AF2A30" w:rsidRPr="00AF2A30" w:rsidRDefault="00AF2A30" w:rsidP="003A2DDB">
            <w:pPr>
              <w:spacing w:after="0" w:line="240" w:lineRule="auto"/>
              <w:jc w:val="center"/>
              <w:rPr>
                <w:rFonts w:ascii="Times New Roman" w:hAnsi="Times New Roman" w:cs="Times New Roman"/>
                <w:color w:val="000000"/>
                <w:sz w:val="24"/>
                <w:szCs w:val="24"/>
              </w:rPr>
            </w:pPr>
            <w:r w:rsidRPr="00AF2A30">
              <w:rPr>
                <w:rFonts w:ascii="Times New Roman" w:hAnsi="Times New Roman" w:cs="Times New Roman"/>
                <w:color w:val="000000"/>
                <w:sz w:val="24"/>
                <w:szCs w:val="24"/>
              </w:rPr>
              <w:t>281 840</w:t>
            </w:r>
          </w:p>
        </w:tc>
        <w:tc>
          <w:tcPr>
            <w:tcW w:w="2122" w:type="dxa"/>
            <w:tcBorders>
              <w:top w:val="nil"/>
              <w:left w:val="nil"/>
              <w:bottom w:val="single" w:sz="4" w:space="0" w:color="auto"/>
              <w:right w:val="single" w:sz="8" w:space="0" w:color="auto"/>
            </w:tcBorders>
            <w:shd w:val="clear" w:color="auto" w:fill="auto"/>
            <w:noWrap/>
            <w:vAlign w:val="center"/>
            <w:hideMark/>
          </w:tcPr>
          <w:p w:rsidR="00AF2A30" w:rsidRPr="00AF2A30" w:rsidRDefault="00AF2A30" w:rsidP="003A2DDB">
            <w:pPr>
              <w:spacing w:after="0" w:line="240" w:lineRule="auto"/>
              <w:jc w:val="center"/>
              <w:rPr>
                <w:rFonts w:ascii="Times New Roman" w:hAnsi="Times New Roman" w:cs="Times New Roman"/>
                <w:color w:val="000000"/>
                <w:sz w:val="24"/>
                <w:szCs w:val="24"/>
              </w:rPr>
            </w:pPr>
            <w:r w:rsidRPr="00AF2A30">
              <w:rPr>
                <w:rFonts w:ascii="Times New Roman" w:hAnsi="Times New Roman" w:cs="Times New Roman"/>
                <w:color w:val="000000"/>
                <w:sz w:val="24"/>
                <w:szCs w:val="24"/>
              </w:rPr>
              <w:t>70 460</w:t>
            </w:r>
          </w:p>
        </w:tc>
        <w:tc>
          <w:tcPr>
            <w:tcW w:w="1418" w:type="dxa"/>
            <w:tcBorders>
              <w:top w:val="nil"/>
              <w:left w:val="nil"/>
              <w:bottom w:val="single" w:sz="4" w:space="0" w:color="auto"/>
              <w:right w:val="single" w:sz="8" w:space="0" w:color="auto"/>
            </w:tcBorders>
            <w:shd w:val="clear" w:color="auto" w:fill="auto"/>
            <w:noWrap/>
            <w:vAlign w:val="center"/>
            <w:hideMark/>
          </w:tcPr>
          <w:p w:rsidR="00AF2A30" w:rsidRPr="00AF2A30" w:rsidRDefault="00AF2A30" w:rsidP="003A2DDB">
            <w:pPr>
              <w:spacing w:after="0" w:line="240" w:lineRule="auto"/>
              <w:jc w:val="center"/>
              <w:rPr>
                <w:rFonts w:ascii="Times New Roman" w:hAnsi="Times New Roman" w:cs="Times New Roman"/>
                <w:color w:val="000000"/>
                <w:sz w:val="24"/>
                <w:szCs w:val="24"/>
              </w:rPr>
            </w:pPr>
            <w:r w:rsidRPr="00AF2A30">
              <w:rPr>
                <w:rFonts w:ascii="Times New Roman" w:hAnsi="Times New Roman" w:cs="Times New Roman"/>
                <w:color w:val="000000"/>
                <w:sz w:val="24"/>
                <w:szCs w:val="24"/>
              </w:rPr>
              <w:t>352 300</w:t>
            </w:r>
          </w:p>
        </w:tc>
      </w:tr>
      <w:tr w:rsidR="00AF2A30" w:rsidRPr="00AF2A30" w:rsidTr="003A2DDB">
        <w:trPr>
          <w:trHeight w:val="510"/>
          <w:jc w:val="center"/>
        </w:trPr>
        <w:tc>
          <w:tcPr>
            <w:tcW w:w="960" w:type="dxa"/>
            <w:vMerge/>
            <w:tcBorders>
              <w:top w:val="nil"/>
              <w:left w:val="single" w:sz="8" w:space="0" w:color="auto"/>
              <w:bottom w:val="single" w:sz="8" w:space="0" w:color="000000"/>
              <w:right w:val="single" w:sz="8" w:space="0" w:color="auto"/>
            </w:tcBorders>
            <w:vAlign w:val="center"/>
            <w:hideMark/>
          </w:tcPr>
          <w:p w:rsidR="00AF2A30" w:rsidRPr="00AF2A30" w:rsidRDefault="00AF2A30" w:rsidP="003A2DDB">
            <w:pPr>
              <w:spacing w:after="0" w:line="240" w:lineRule="auto"/>
              <w:rPr>
                <w:rFonts w:ascii="Times New Roman" w:hAnsi="Times New Roman" w:cs="Times New Roman"/>
                <w:b/>
                <w:bCs/>
                <w:color w:val="000000"/>
                <w:sz w:val="24"/>
                <w:szCs w:val="24"/>
              </w:rPr>
            </w:pPr>
          </w:p>
        </w:tc>
        <w:tc>
          <w:tcPr>
            <w:tcW w:w="3566" w:type="dxa"/>
            <w:tcBorders>
              <w:top w:val="nil"/>
              <w:left w:val="nil"/>
              <w:bottom w:val="single" w:sz="4" w:space="0" w:color="auto"/>
              <w:right w:val="single" w:sz="8" w:space="0" w:color="auto"/>
            </w:tcBorders>
            <w:shd w:val="clear" w:color="000000" w:fill="FFFFFF"/>
            <w:vAlign w:val="center"/>
            <w:hideMark/>
          </w:tcPr>
          <w:p w:rsidR="00AF2A30" w:rsidRPr="00AF2A30" w:rsidRDefault="00AF2A30" w:rsidP="003A2DDB">
            <w:pPr>
              <w:spacing w:after="0" w:line="240" w:lineRule="auto"/>
              <w:rPr>
                <w:rFonts w:ascii="Times New Roman" w:hAnsi="Times New Roman" w:cs="Times New Roman"/>
                <w:color w:val="000000"/>
                <w:sz w:val="24"/>
                <w:szCs w:val="24"/>
              </w:rPr>
            </w:pPr>
            <w:r w:rsidRPr="00AF2A30">
              <w:rPr>
                <w:rFonts w:ascii="Times New Roman" w:hAnsi="Times New Roman" w:cs="Times New Roman"/>
                <w:color w:val="000000"/>
                <w:sz w:val="24"/>
                <w:szCs w:val="24"/>
              </w:rPr>
              <w:t>Закупка и запуск оборудования для Центра прототипирования</w:t>
            </w:r>
          </w:p>
        </w:tc>
        <w:tc>
          <w:tcPr>
            <w:tcW w:w="1989" w:type="dxa"/>
            <w:tcBorders>
              <w:top w:val="nil"/>
              <w:left w:val="nil"/>
              <w:bottom w:val="single" w:sz="4" w:space="0" w:color="auto"/>
              <w:right w:val="single" w:sz="4" w:space="0" w:color="auto"/>
            </w:tcBorders>
            <w:shd w:val="clear" w:color="auto" w:fill="auto"/>
            <w:noWrap/>
            <w:vAlign w:val="center"/>
            <w:hideMark/>
          </w:tcPr>
          <w:p w:rsidR="00AF2A30" w:rsidRPr="00AF2A30" w:rsidRDefault="00AF2A30" w:rsidP="003A2DDB">
            <w:pPr>
              <w:spacing w:after="0" w:line="240" w:lineRule="auto"/>
              <w:jc w:val="center"/>
              <w:rPr>
                <w:rFonts w:ascii="Times New Roman" w:hAnsi="Times New Roman" w:cs="Times New Roman"/>
                <w:color w:val="000000"/>
                <w:sz w:val="24"/>
                <w:szCs w:val="24"/>
              </w:rPr>
            </w:pPr>
            <w:r w:rsidRPr="00AF2A30">
              <w:rPr>
                <w:rFonts w:ascii="Times New Roman" w:hAnsi="Times New Roman" w:cs="Times New Roman"/>
                <w:color w:val="000000"/>
                <w:sz w:val="24"/>
                <w:szCs w:val="24"/>
              </w:rPr>
              <w:t>111 040</w:t>
            </w:r>
          </w:p>
        </w:tc>
        <w:tc>
          <w:tcPr>
            <w:tcW w:w="2122" w:type="dxa"/>
            <w:tcBorders>
              <w:top w:val="nil"/>
              <w:left w:val="nil"/>
              <w:bottom w:val="single" w:sz="4" w:space="0" w:color="auto"/>
              <w:right w:val="single" w:sz="8" w:space="0" w:color="auto"/>
            </w:tcBorders>
            <w:shd w:val="clear" w:color="auto" w:fill="auto"/>
            <w:noWrap/>
            <w:vAlign w:val="center"/>
            <w:hideMark/>
          </w:tcPr>
          <w:p w:rsidR="00AF2A30" w:rsidRPr="00AF2A30" w:rsidRDefault="00AF2A30" w:rsidP="003A2DDB">
            <w:pPr>
              <w:spacing w:after="0" w:line="240" w:lineRule="auto"/>
              <w:jc w:val="center"/>
              <w:rPr>
                <w:rFonts w:ascii="Times New Roman" w:hAnsi="Times New Roman" w:cs="Times New Roman"/>
                <w:color w:val="000000"/>
                <w:sz w:val="24"/>
                <w:szCs w:val="24"/>
              </w:rPr>
            </w:pPr>
            <w:r w:rsidRPr="00AF2A30">
              <w:rPr>
                <w:rFonts w:ascii="Times New Roman" w:hAnsi="Times New Roman" w:cs="Times New Roman"/>
                <w:color w:val="000000"/>
                <w:sz w:val="24"/>
                <w:szCs w:val="24"/>
              </w:rPr>
              <w:t>27 760</w:t>
            </w:r>
          </w:p>
        </w:tc>
        <w:tc>
          <w:tcPr>
            <w:tcW w:w="1418" w:type="dxa"/>
            <w:tcBorders>
              <w:top w:val="nil"/>
              <w:left w:val="nil"/>
              <w:bottom w:val="single" w:sz="4" w:space="0" w:color="auto"/>
              <w:right w:val="single" w:sz="8" w:space="0" w:color="auto"/>
            </w:tcBorders>
            <w:shd w:val="clear" w:color="auto" w:fill="auto"/>
            <w:noWrap/>
            <w:vAlign w:val="center"/>
            <w:hideMark/>
          </w:tcPr>
          <w:p w:rsidR="00AF2A30" w:rsidRPr="00AF2A30" w:rsidRDefault="00AF2A30" w:rsidP="003A2DDB">
            <w:pPr>
              <w:spacing w:after="0" w:line="240" w:lineRule="auto"/>
              <w:jc w:val="center"/>
              <w:rPr>
                <w:rFonts w:ascii="Times New Roman" w:hAnsi="Times New Roman" w:cs="Times New Roman"/>
                <w:color w:val="000000"/>
                <w:sz w:val="24"/>
                <w:szCs w:val="24"/>
              </w:rPr>
            </w:pPr>
            <w:r w:rsidRPr="00AF2A30">
              <w:rPr>
                <w:rFonts w:ascii="Times New Roman" w:hAnsi="Times New Roman" w:cs="Times New Roman"/>
                <w:color w:val="000000"/>
                <w:sz w:val="24"/>
                <w:szCs w:val="24"/>
              </w:rPr>
              <w:t>138 800</w:t>
            </w:r>
          </w:p>
        </w:tc>
      </w:tr>
      <w:tr w:rsidR="00AF2A30" w:rsidRPr="00AF2A30" w:rsidTr="003A2DDB">
        <w:trPr>
          <w:trHeight w:val="1035"/>
          <w:jc w:val="center"/>
        </w:trPr>
        <w:tc>
          <w:tcPr>
            <w:tcW w:w="960" w:type="dxa"/>
            <w:vMerge/>
            <w:tcBorders>
              <w:top w:val="nil"/>
              <w:left w:val="single" w:sz="8" w:space="0" w:color="auto"/>
              <w:bottom w:val="single" w:sz="8" w:space="0" w:color="000000"/>
              <w:right w:val="single" w:sz="8" w:space="0" w:color="auto"/>
            </w:tcBorders>
            <w:vAlign w:val="center"/>
            <w:hideMark/>
          </w:tcPr>
          <w:p w:rsidR="00AF2A30" w:rsidRPr="00AF2A30" w:rsidRDefault="00AF2A30" w:rsidP="003A2DDB">
            <w:pPr>
              <w:spacing w:after="0" w:line="240" w:lineRule="auto"/>
              <w:rPr>
                <w:rFonts w:ascii="Times New Roman" w:hAnsi="Times New Roman" w:cs="Times New Roman"/>
                <w:b/>
                <w:bCs/>
                <w:color w:val="000000"/>
                <w:sz w:val="24"/>
                <w:szCs w:val="24"/>
              </w:rPr>
            </w:pPr>
          </w:p>
        </w:tc>
        <w:tc>
          <w:tcPr>
            <w:tcW w:w="3566" w:type="dxa"/>
            <w:tcBorders>
              <w:top w:val="nil"/>
              <w:left w:val="nil"/>
              <w:bottom w:val="single" w:sz="8" w:space="0" w:color="auto"/>
              <w:right w:val="single" w:sz="8" w:space="0" w:color="auto"/>
            </w:tcBorders>
            <w:shd w:val="clear" w:color="auto" w:fill="auto"/>
            <w:vAlign w:val="center"/>
            <w:hideMark/>
          </w:tcPr>
          <w:p w:rsidR="00AF2A30" w:rsidRPr="00AF2A30" w:rsidRDefault="00AF2A30" w:rsidP="003A2DDB">
            <w:pPr>
              <w:spacing w:after="0" w:line="240" w:lineRule="auto"/>
              <w:rPr>
                <w:rFonts w:ascii="Times New Roman" w:hAnsi="Times New Roman" w:cs="Times New Roman"/>
                <w:color w:val="000000"/>
                <w:sz w:val="24"/>
                <w:szCs w:val="24"/>
              </w:rPr>
            </w:pPr>
            <w:r w:rsidRPr="00AF2A30">
              <w:rPr>
                <w:rFonts w:ascii="Times New Roman" w:hAnsi="Times New Roman" w:cs="Times New Roman"/>
                <w:color w:val="000000"/>
                <w:sz w:val="24"/>
                <w:szCs w:val="24"/>
              </w:rPr>
              <w:t>Закупка оборудования для сервисов технопарка (Бизнес-инкубатора, Центра поддержки экспорта, ЕвроИнфо Консультационного Центра, Гарантийного фонда)</w:t>
            </w:r>
          </w:p>
        </w:tc>
        <w:tc>
          <w:tcPr>
            <w:tcW w:w="1989" w:type="dxa"/>
            <w:tcBorders>
              <w:top w:val="nil"/>
              <w:left w:val="nil"/>
              <w:bottom w:val="single" w:sz="8" w:space="0" w:color="auto"/>
              <w:right w:val="single" w:sz="4" w:space="0" w:color="auto"/>
            </w:tcBorders>
            <w:shd w:val="clear" w:color="auto" w:fill="auto"/>
            <w:noWrap/>
            <w:vAlign w:val="center"/>
            <w:hideMark/>
          </w:tcPr>
          <w:p w:rsidR="00AF2A30" w:rsidRPr="00AF2A30" w:rsidRDefault="00AF2A30" w:rsidP="003A2DDB">
            <w:pPr>
              <w:spacing w:after="0" w:line="240" w:lineRule="auto"/>
              <w:jc w:val="center"/>
              <w:rPr>
                <w:rFonts w:ascii="Times New Roman" w:hAnsi="Times New Roman" w:cs="Times New Roman"/>
                <w:color w:val="000000"/>
                <w:sz w:val="24"/>
                <w:szCs w:val="24"/>
              </w:rPr>
            </w:pPr>
            <w:r w:rsidRPr="00AF2A30">
              <w:rPr>
                <w:rFonts w:ascii="Times New Roman" w:hAnsi="Times New Roman" w:cs="Times New Roman"/>
                <w:color w:val="000000"/>
                <w:sz w:val="24"/>
                <w:szCs w:val="24"/>
              </w:rPr>
              <w:t>2 400</w:t>
            </w:r>
          </w:p>
        </w:tc>
        <w:tc>
          <w:tcPr>
            <w:tcW w:w="2122" w:type="dxa"/>
            <w:tcBorders>
              <w:top w:val="nil"/>
              <w:left w:val="nil"/>
              <w:bottom w:val="single" w:sz="8" w:space="0" w:color="auto"/>
              <w:right w:val="single" w:sz="8" w:space="0" w:color="auto"/>
            </w:tcBorders>
            <w:shd w:val="clear" w:color="auto" w:fill="auto"/>
            <w:noWrap/>
            <w:vAlign w:val="center"/>
            <w:hideMark/>
          </w:tcPr>
          <w:p w:rsidR="00AF2A30" w:rsidRPr="00AF2A30" w:rsidRDefault="00AF2A30" w:rsidP="003A2DDB">
            <w:pPr>
              <w:spacing w:after="0" w:line="240" w:lineRule="auto"/>
              <w:jc w:val="center"/>
              <w:rPr>
                <w:rFonts w:ascii="Times New Roman" w:hAnsi="Times New Roman" w:cs="Times New Roman"/>
                <w:color w:val="000000"/>
                <w:sz w:val="24"/>
                <w:szCs w:val="24"/>
              </w:rPr>
            </w:pPr>
            <w:r w:rsidRPr="00AF2A30">
              <w:rPr>
                <w:rFonts w:ascii="Times New Roman" w:hAnsi="Times New Roman" w:cs="Times New Roman"/>
                <w:color w:val="000000"/>
                <w:sz w:val="24"/>
                <w:szCs w:val="24"/>
              </w:rPr>
              <w:t>600</w:t>
            </w:r>
          </w:p>
        </w:tc>
        <w:tc>
          <w:tcPr>
            <w:tcW w:w="1418" w:type="dxa"/>
            <w:tcBorders>
              <w:top w:val="nil"/>
              <w:left w:val="nil"/>
              <w:bottom w:val="single" w:sz="8" w:space="0" w:color="auto"/>
              <w:right w:val="single" w:sz="8" w:space="0" w:color="auto"/>
            </w:tcBorders>
            <w:shd w:val="clear" w:color="auto" w:fill="auto"/>
            <w:noWrap/>
            <w:vAlign w:val="center"/>
            <w:hideMark/>
          </w:tcPr>
          <w:p w:rsidR="00AF2A30" w:rsidRPr="00AF2A30" w:rsidRDefault="00AF2A30" w:rsidP="003A2DDB">
            <w:pPr>
              <w:spacing w:after="0" w:line="240" w:lineRule="auto"/>
              <w:jc w:val="center"/>
              <w:rPr>
                <w:rFonts w:ascii="Times New Roman" w:hAnsi="Times New Roman" w:cs="Times New Roman"/>
                <w:color w:val="000000"/>
                <w:sz w:val="24"/>
                <w:szCs w:val="24"/>
              </w:rPr>
            </w:pPr>
            <w:r w:rsidRPr="00AF2A30">
              <w:rPr>
                <w:rFonts w:ascii="Times New Roman" w:hAnsi="Times New Roman" w:cs="Times New Roman"/>
                <w:color w:val="000000"/>
                <w:sz w:val="24"/>
                <w:szCs w:val="24"/>
              </w:rPr>
              <w:t>3 000</w:t>
            </w:r>
          </w:p>
        </w:tc>
      </w:tr>
      <w:tr w:rsidR="00AF2A30" w:rsidRPr="00AF2A30" w:rsidTr="003A2DDB">
        <w:trPr>
          <w:trHeight w:val="315"/>
          <w:jc w:val="center"/>
        </w:trPr>
        <w:tc>
          <w:tcPr>
            <w:tcW w:w="452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F2A30" w:rsidRPr="00AF2A30" w:rsidRDefault="00AF2A30" w:rsidP="003A2DDB">
            <w:pPr>
              <w:spacing w:after="0" w:line="240" w:lineRule="auto"/>
              <w:jc w:val="center"/>
              <w:rPr>
                <w:rFonts w:ascii="Times New Roman" w:hAnsi="Times New Roman" w:cs="Times New Roman"/>
                <w:b/>
                <w:bCs/>
                <w:color w:val="000000"/>
                <w:sz w:val="24"/>
                <w:szCs w:val="24"/>
              </w:rPr>
            </w:pPr>
            <w:r w:rsidRPr="00AF2A30">
              <w:rPr>
                <w:rFonts w:ascii="Times New Roman" w:hAnsi="Times New Roman" w:cs="Times New Roman"/>
                <w:b/>
                <w:bCs/>
                <w:color w:val="000000"/>
                <w:sz w:val="24"/>
                <w:szCs w:val="24"/>
              </w:rPr>
              <w:t>ИТОГО 2016 год</w:t>
            </w:r>
          </w:p>
        </w:tc>
        <w:tc>
          <w:tcPr>
            <w:tcW w:w="1989" w:type="dxa"/>
            <w:tcBorders>
              <w:top w:val="nil"/>
              <w:left w:val="nil"/>
              <w:bottom w:val="single" w:sz="8" w:space="0" w:color="auto"/>
              <w:right w:val="single" w:sz="4" w:space="0" w:color="auto"/>
            </w:tcBorders>
            <w:shd w:val="clear" w:color="auto" w:fill="auto"/>
            <w:noWrap/>
            <w:vAlign w:val="center"/>
            <w:hideMark/>
          </w:tcPr>
          <w:p w:rsidR="00AF2A30" w:rsidRPr="00AF2A30" w:rsidRDefault="00AF2A30" w:rsidP="003A2DDB">
            <w:pPr>
              <w:spacing w:after="0" w:line="240" w:lineRule="auto"/>
              <w:jc w:val="center"/>
              <w:rPr>
                <w:rFonts w:ascii="Times New Roman" w:hAnsi="Times New Roman" w:cs="Times New Roman"/>
                <w:b/>
                <w:bCs/>
                <w:color w:val="000000"/>
                <w:sz w:val="24"/>
                <w:szCs w:val="24"/>
              </w:rPr>
            </w:pPr>
            <w:r w:rsidRPr="00AF2A30">
              <w:rPr>
                <w:rFonts w:ascii="Times New Roman" w:hAnsi="Times New Roman" w:cs="Times New Roman"/>
                <w:b/>
                <w:bCs/>
                <w:color w:val="000000"/>
                <w:sz w:val="24"/>
                <w:szCs w:val="24"/>
              </w:rPr>
              <w:t>1 437 667</w:t>
            </w:r>
          </w:p>
        </w:tc>
        <w:tc>
          <w:tcPr>
            <w:tcW w:w="2122" w:type="dxa"/>
            <w:tcBorders>
              <w:top w:val="nil"/>
              <w:left w:val="nil"/>
              <w:bottom w:val="single" w:sz="8" w:space="0" w:color="auto"/>
              <w:right w:val="single" w:sz="8" w:space="0" w:color="auto"/>
            </w:tcBorders>
            <w:shd w:val="clear" w:color="auto" w:fill="auto"/>
            <w:noWrap/>
            <w:vAlign w:val="center"/>
            <w:hideMark/>
          </w:tcPr>
          <w:p w:rsidR="00AF2A30" w:rsidRPr="00AF2A30" w:rsidRDefault="00AF2A30" w:rsidP="003A2DDB">
            <w:pPr>
              <w:spacing w:after="0" w:line="240" w:lineRule="auto"/>
              <w:jc w:val="center"/>
              <w:rPr>
                <w:rFonts w:ascii="Times New Roman" w:hAnsi="Times New Roman" w:cs="Times New Roman"/>
                <w:b/>
                <w:bCs/>
                <w:color w:val="000000"/>
                <w:sz w:val="24"/>
                <w:szCs w:val="24"/>
              </w:rPr>
            </w:pPr>
            <w:r w:rsidRPr="00AF2A30">
              <w:rPr>
                <w:rFonts w:ascii="Times New Roman" w:hAnsi="Times New Roman" w:cs="Times New Roman"/>
                <w:b/>
                <w:bCs/>
                <w:color w:val="000000"/>
                <w:sz w:val="24"/>
                <w:szCs w:val="24"/>
              </w:rPr>
              <w:t>359 417</w:t>
            </w:r>
          </w:p>
        </w:tc>
        <w:tc>
          <w:tcPr>
            <w:tcW w:w="1418" w:type="dxa"/>
            <w:tcBorders>
              <w:top w:val="nil"/>
              <w:left w:val="nil"/>
              <w:bottom w:val="single" w:sz="8" w:space="0" w:color="auto"/>
              <w:right w:val="single" w:sz="8" w:space="0" w:color="auto"/>
            </w:tcBorders>
            <w:shd w:val="clear" w:color="000000" w:fill="FFFFFF"/>
            <w:noWrap/>
            <w:vAlign w:val="center"/>
            <w:hideMark/>
          </w:tcPr>
          <w:p w:rsidR="00AF2A30" w:rsidRPr="00AF2A30" w:rsidRDefault="00AF2A30" w:rsidP="003A2DDB">
            <w:pPr>
              <w:spacing w:after="0" w:line="240" w:lineRule="auto"/>
              <w:jc w:val="center"/>
              <w:rPr>
                <w:rFonts w:ascii="Times New Roman" w:hAnsi="Times New Roman" w:cs="Times New Roman"/>
                <w:b/>
                <w:bCs/>
                <w:color w:val="000000"/>
                <w:sz w:val="24"/>
                <w:szCs w:val="24"/>
              </w:rPr>
            </w:pPr>
            <w:r w:rsidRPr="00AF2A30">
              <w:rPr>
                <w:rFonts w:ascii="Times New Roman" w:hAnsi="Times New Roman" w:cs="Times New Roman"/>
                <w:b/>
                <w:bCs/>
                <w:color w:val="000000"/>
                <w:sz w:val="24"/>
                <w:szCs w:val="24"/>
              </w:rPr>
              <w:t>1 797 084</w:t>
            </w:r>
          </w:p>
        </w:tc>
      </w:tr>
      <w:tr w:rsidR="00AF2A30" w:rsidRPr="00AF2A30" w:rsidTr="003A2DDB">
        <w:trPr>
          <w:trHeight w:val="300"/>
          <w:jc w:val="center"/>
        </w:trPr>
        <w:tc>
          <w:tcPr>
            <w:tcW w:w="96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AF2A30" w:rsidRPr="00AF2A30" w:rsidRDefault="00AF2A30" w:rsidP="003A2DDB">
            <w:pPr>
              <w:spacing w:after="0" w:line="240" w:lineRule="auto"/>
              <w:jc w:val="center"/>
              <w:rPr>
                <w:rFonts w:ascii="Times New Roman" w:hAnsi="Times New Roman" w:cs="Times New Roman"/>
                <w:b/>
                <w:bCs/>
                <w:color w:val="000000"/>
                <w:sz w:val="24"/>
                <w:szCs w:val="24"/>
              </w:rPr>
            </w:pPr>
            <w:r w:rsidRPr="00AF2A30">
              <w:rPr>
                <w:rFonts w:ascii="Times New Roman" w:hAnsi="Times New Roman" w:cs="Times New Roman"/>
                <w:b/>
                <w:bCs/>
                <w:color w:val="000000"/>
                <w:sz w:val="24"/>
                <w:szCs w:val="24"/>
              </w:rPr>
              <w:t>2017</w:t>
            </w:r>
          </w:p>
        </w:tc>
        <w:tc>
          <w:tcPr>
            <w:tcW w:w="3566" w:type="dxa"/>
            <w:tcBorders>
              <w:top w:val="nil"/>
              <w:left w:val="nil"/>
              <w:bottom w:val="single" w:sz="4" w:space="0" w:color="auto"/>
              <w:right w:val="single" w:sz="8" w:space="0" w:color="auto"/>
            </w:tcBorders>
            <w:shd w:val="clear" w:color="000000" w:fill="FFFFFF"/>
            <w:vAlign w:val="center"/>
            <w:hideMark/>
          </w:tcPr>
          <w:p w:rsidR="00AF2A30" w:rsidRPr="00AF2A30" w:rsidRDefault="00AF2A30" w:rsidP="003A2DDB">
            <w:pPr>
              <w:spacing w:after="0" w:line="240" w:lineRule="auto"/>
              <w:rPr>
                <w:rFonts w:ascii="Times New Roman" w:hAnsi="Times New Roman" w:cs="Times New Roman"/>
                <w:color w:val="000000"/>
                <w:sz w:val="24"/>
                <w:szCs w:val="24"/>
              </w:rPr>
            </w:pPr>
            <w:r w:rsidRPr="00AF2A30">
              <w:rPr>
                <w:rFonts w:ascii="Times New Roman" w:hAnsi="Times New Roman" w:cs="Times New Roman"/>
                <w:color w:val="000000"/>
                <w:sz w:val="24"/>
                <w:szCs w:val="24"/>
              </w:rPr>
              <w:t>Закупка оборудования для Центра инжиниринга</w:t>
            </w:r>
          </w:p>
        </w:tc>
        <w:tc>
          <w:tcPr>
            <w:tcW w:w="1989" w:type="dxa"/>
            <w:tcBorders>
              <w:top w:val="nil"/>
              <w:left w:val="nil"/>
              <w:bottom w:val="single" w:sz="4" w:space="0" w:color="auto"/>
              <w:right w:val="single" w:sz="4" w:space="0" w:color="auto"/>
            </w:tcBorders>
            <w:shd w:val="clear" w:color="000000" w:fill="FFFFFF"/>
            <w:noWrap/>
            <w:vAlign w:val="center"/>
            <w:hideMark/>
          </w:tcPr>
          <w:p w:rsidR="00AF2A30" w:rsidRPr="00AF2A30" w:rsidRDefault="00AF2A30" w:rsidP="003A2DDB">
            <w:pPr>
              <w:spacing w:after="0" w:line="240" w:lineRule="auto"/>
              <w:jc w:val="center"/>
              <w:rPr>
                <w:rFonts w:ascii="Times New Roman" w:hAnsi="Times New Roman" w:cs="Times New Roman"/>
                <w:color w:val="000000"/>
                <w:sz w:val="24"/>
                <w:szCs w:val="24"/>
              </w:rPr>
            </w:pPr>
            <w:r w:rsidRPr="00AF2A30">
              <w:rPr>
                <w:rFonts w:ascii="Times New Roman" w:hAnsi="Times New Roman" w:cs="Times New Roman"/>
                <w:color w:val="000000"/>
                <w:sz w:val="24"/>
                <w:szCs w:val="24"/>
              </w:rPr>
              <w:t>174 400</w:t>
            </w:r>
          </w:p>
        </w:tc>
        <w:tc>
          <w:tcPr>
            <w:tcW w:w="2122" w:type="dxa"/>
            <w:tcBorders>
              <w:top w:val="nil"/>
              <w:left w:val="nil"/>
              <w:bottom w:val="single" w:sz="4" w:space="0" w:color="auto"/>
              <w:right w:val="single" w:sz="8" w:space="0" w:color="auto"/>
            </w:tcBorders>
            <w:shd w:val="clear" w:color="000000" w:fill="FFFFFF"/>
            <w:noWrap/>
            <w:vAlign w:val="center"/>
            <w:hideMark/>
          </w:tcPr>
          <w:p w:rsidR="00AF2A30" w:rsidRPr="00AF2A30" w:rsidRDefault="00AF2A30" w:rsidP="003A2DDB">
            <w:pPr>
              <w:spacing w:after="0" w:line="240" w:lineRule="auto"/>
              <w:jc w:val="center"/>
              <w:rPr>
                <w:rFonts w:ascii="Times New Roman" w:hAnsi="Times New Roman" w:cs="Times New Roman"/>
                <w:color w:val="000000"/>
                <w:sz w:val="24"/>
                <w:szCs w:val="24"/>
              </w:rPr>
            </w:pPr>
            <w:r w:rsidRPr="00AF2A30">
              <w:rPr>
                <w:rFonts w:ascii="Times New Roman" w:hAnsi="Times New Roman" w:cs="Times New Roman"/>
                <w:color w:val="000000"/>
                <w:sz w:val="24"/>
                <w:szCs w:val="24"/>
              </w:rPr>
              <w:t>43 600</w:t>
            </w:r>
          </w:p>
        </w:tc>
        <w:tc>
          <w:tcPr>
            <w:tcW w:w="1418" w:type="dxa"/>
            <w:tcBorders>
              <w:top w:val="nil"/>
              <w:left w:val="nil"/>
              <w:bottom w:val="single" w:sz="4" w:space="0" w:color="auto"/>
              <w:right w:val="single" w:sz="8" w:space="0" w:color="auto"/>
            </w:tcBorders>
            <w:shd w:val="clear" w:color="000000" w:fill="FFFFFF"/>
            <w:noWrap/>
            <w:vAlign w:val="center"/>
            <w:hideMark/>
          </w:tcPr>
          <w:p w:rsidR="00AF2A30" w:rsidRPr="00AF2A30" w:rsidRDefault="00AF2A30" w:rsidP="003A2DDB">
            <w:pPr>
              <w:spacing w:after="0" w:line="240" w:lineRule="auto"/>
              <w:jc w:val="center"/>
              <w:rPr>
                <w:rFonts w:ascii="Times New Roman" w:hAnsi="Times New Roman" w:cs="Times New Roman"/>
                <w:color w:val="000000"/>
                <w:sz w:val="24"/>
                <w:szCs w:val="24"/>
              </w:rPr>
            </w:pPr>
            <w:r w:rsidRPr="00AF2A30">
              <w:rPr>
                <w:rFonts w:ascii="Times New Roman" w:hAnsi="Times New Roman" w:cs="Times New Roman"/>
                <w:color w:val="000000"/>
                <w:sz w:val="24"/>
                <w:szCs w:val="24"/>
              </w:rPr>
              <w:t>218 000</w:t>
            </w:r>
          </w:p>
        </w:tc>
      </w:tr>
      <w:tr w:rsidR="00AF2A30" w:rsidRPr="00AF2A30" w:rsidTr="003A2DDB">
        <w:trPr>
          <w:trHeight w:val="510"/>
          <w:jc w:val="center"/>
        </w:trPr>
        <w:tc>
          <w:tcPr>
            <w:tcW w:w="960" w:type="dxa"/>
            <w:vMerge/>
            <w:tcBorders>
              <w:top w:val="nil"/>
              <w:left w:val="single" w:sz="8" w:space="0" w:color="auto"/>
              <w:bottom w:val="single" w:sz="8" w:space="0" w:color="000000"/>
              <w:right w:val="single" w:sz="8" w:space="0" w:color="auto"/>
            </w:tcBorders>
            <w:vAlign w:val="center"/>
            <w:hideMark/>
          </w:tcPr>
          <w:p w:rsidR="00AF2A30" w:rsidRPr="00AF2A30" w:rsidRDefault="00AF2A30" w:rsidP="003A2DDB">
            <w:pPr>
              <w:spacing w:after="0" w:line="240" w:lineRule="auto"/>
              <w:rPr>
                <w:rFonts w:ascii="Times New Roman" w:hAnsi="Times New Roman" w:cs="Times New Roman"/>
                <w:b/>
                <w:bCs/>
                <w:color w:val="000000"/>
                <w:sz w:val="24"/>
                <w:szCs w:val="24"/>
              </w:rPr>
            </w:pPr>
          </w:p>
        </w:tc>
        <w:tc>
          <w:tcPr>
            <w:tcW w:w="3566" w:type="dxa"/>
            <w:tcBorders>
              <w:top w:val="nil"/>
              <w:left w:val="nil"/>
              <w:bottom w:val="single" w:sz="4" w:space="0" w:color="auto"/>
              <w:right w:val="single" w:sz="8" w:space="0" w:color="auto"/>
            </w:tcBorders>
            <w:shd w:val="clear" w:color="000000" w:fill="FFFFFF"/>
            <w:vAlign w:val="center"/>
            <w:hideMark/>
          </w:tcPr>
          <w:p w:rsidR="00AF2A30" w:rsidRPr="00AF2A30" w:rsidRDefault="00AF2A30" w:rsidP="003A2DDB">
            <w:pPr>
              <w:spacing w:after="0" w:line="240" w:lineRule="auto"/>
              <w:rPr>
                <w:rFonts w:ascii="Times New Roman" w:hAnsi="Times New Roman" w:cs="Times New Roman"/>
                <w:color w:val="000000"/>
                <w:sz w:val="24"/>
                <w:szCs w:val="24"/>
              </w:rPr>
            </w:pPr>
            <w:r w:rsidRPr="00AF2A30">
              <w:rPr>
                <w:rFonts w:ascii="Times New Roman" w:hAnsi="Times New Roman" w:cs="Times New Roman"/>
                <w:color w:val="000000"/>
                <w:sz w:val="24"/>
                <w:szCs w:val="24"/>
              </w:rPr>
              <w:t>Дозакупка и запуск оборудования для Центра коллективного пользования</w:t>
            </w:r>
          </w:p>
        </w:tc>
        <w:tc>
          <w:tcPr>
            <w:tcW w:w="1989" w:type="dxa"/>
            <w:tcBorders>
              <w:top w:val="nil"/>
              <w:left w:val="nil"/>
              <w:bottom w:val="single" w:sz="4" w:space="0" w:color="auto"/>
              <w:right w:val="single" w:sz="4" w:space="0" w:color="auto"/>
            </w:tcBorders>
            <w:shd w:val="clear" w:color="000000" w:fill="FFFFFF"/>
            <w:noWrap/>
            <w:vAlign w:val="center"/>
            <w:hideMark/>
          </w:tcPr>
          <w:p w:rsidR="00AF2A30" w:rsidRPr="00AF2A30" w:rsidRDefault="00AF2A30" w:rsidP="003A2DDB">
            <w:pPr>
              <w:spacing w:after="0" w:line="240" w:lineRule="auto"/>
              <w:jc w:val="center"/>
              <w:rPr>
                <w:rFonts w:ascii="Times New Roman" w:hAnsi="Times New Roman" w:cs="Times New Roman"/>
                <w:color w:val="000000"/>
                <w:sz w:val="24"/>
                <w:szCs w:val="24"/>
              </w:rPr>
            </w:pPr>
            <w:r w:rsidRPr="00AF2A30">
              <w:rPr>
                <w:rFonts w:ascii="Times New Roman" w:hAnsi="Times New Roman" w:cs="Times New Roman"/>
                <w:color w:val="000000"/>
                <w:sz w:val="24"/>
                <w:szCs w:val="24"/>
              </w:rPr>
              <w:t>190 040</w:t>
            </w:r>
          </w:p>
        </w:tc>
        <w:tc>
          <w:tcPr>
            <w:tcW w:w="2122" w:type="dxa"/>
            <w:tcBorders>
              <w:top w:val="nil"/>
              <w:left w:val="nil"/>
              <w:bottom w:val="single" w:sz="4" w:space="0" w:color="auto"/>
              <w:right w:val="single" w:sz="8" w:space="0" w:color="auto"/>
            </w:tcBorders>
            <w:shd w:val="clear" w:color="000000" w:fill="FFFFFF"/>
            <w:noWrap/>
            <w:vAlign w:val="center"/>
            <w:hideMark/>
          </w:tcPr>
          <w:p w:rsidR="00AF2A30" w:rsidRPr="00AF2A30" w:rsidRDefault="00AF2A30" w:rsidP="003A2DDB">
            <w:pPr>
              <w:spacing w:after="0" w:line="240" w:lineRule="auto"/>
              <w:jc w:val="center"/>
              <w:rPr>
                <w:rFonts w:ascii="Times New Roman" w:hAnsi="Times New Roman" w:cs="Times New Roman"/>
                <w:color w:val="000000"/>
                <w:sz w:val="24"/>
                <w:szCs w:val="24"/>
              </w:rPr>
            </w:pPr>
            <w:r w:rsidRPr="00AF2A30">
              <w:rPr>
                <w:rFonts w:ascii="Times New Roman" w:hAnsi="Times New Roman" w:cs="Times New Roman"/>
                <w:color w:val="000000"/>
                <w:sz w:val="24"/>
                <w:szCs w:val="24"/>
              </w:rPr>
              <w:t>47 510</w:t>
            </w:r>
          </w:p>
        </w:tc>
        <w:tc>
          <w:tcPr>
            <w:tcW w:w="1418" w:type="dxa"/>
            <w:tcBorders>
              <w:top w:val="nil"/>
              <w:left w:val="nil"/>
              <w:bottom w:val="single" w:sz="4" w:space="0" w:color="auto"/>
              <w:right w:val="single" w:sz="8" w:space="0" w:color="auto"/>
            </w:tcBorders>
            <w:shd w:val="clear" w:color="000000" w:fill="FFFFFF"/>
            <w:noWrap/>
            <w:vAlign w:val="center"/>
            <w:hideMark/>
          </w:tcPr>
          <w:p w:rsidR="00AF2A30" w:rsidRPr="00AF2A30" w:rsidRDefault="00AF2A30" w:rsidP="003A2DDB">
            <w:pPr>
              <w:spacing w:after="0" w:line="240" w:lineRule="auto"/>
              <w:jc w:val="center"/>
              <w:rPr>
                <w:rFonts w:ascii="Times New Roman" w:hAnsi="Times New Roman" w:cs="Times New Roman"/>
                <w:color w:val="000000"/>
                <w:sz w:val="24"/>
                <w:szCs w:val="24"/>
              </w:rPr>
            </w:pPr>
            <w:r w:rsidRPr="00AF2A30">
              <w:rPr>
                <w:rFonts w:ascii="Times New Roman" w:hAnsi="Times New Roman" w:cs="Times New Roman"/>
                <w:color w:val="000000"/>
                <w:sz w:val="24"/>
                <w:szCs w:val="24"/>
              </w:rPr>
              <w:t>237 550</w:t>
            </w:r>
          </w:p>
        </w:tc>
      </w:tr>
      <w:tr w:rsidR="00AF2A30" w:rsidRPr="00AF2A30" w:rsidTr="003A2DDB">
        <w:trPr>
          <w:trHeight w:val="525"/>
          <w:jc w:val="center"/>
        </w:trPr>
        <w:tc>
          <w:tcPr>
            <w:tcW w:w="960" w:type="dxa"/>
            <w:vMerge/>
            <w:tcBorders>
              <w:top w:val="nil"/>
              <w:left w:val="single" w:sz="8" w:space="0" w:color="auto"/>
              <w:bottom w:val="single" w:sz="8" w:space="0" w:color="000000"/>
              <w:right w:val="single" w:sz="8" w:space="0" w:color="auto"/>
            </w:tcBorders>
            <w:vAlign w:val="center"/>
            <w:hideMark/>
          </w:tcPr>
          <w:p w:rsidR="00AF2A30" w:rsidRPr="00AF2A30" w:rsidRDefault="00AF2A30" w:rsidP="003A2DDB">
            <w:pPr>
              <w:spacing w:after="0" w:line="240" w:lineRule="auto"/>
              <w:rPr>
                <w:rFonts w:ascii="Times New Roman" w:hAnsi="Times New Roman" w:cs="Times New Roman"/>
                <w:b/>
                <w:bCs/>
                <w:color w:val="000000"/>
                <w:sz w:val="24"/>
                <w:szCs w:val="24"/>
              </w:rPr>
            </w:pPr>
          </w:p>
        </w:tc>
        <w:tc>
          <w:tcPr>
            <w:tcW w:w="3566" w:type="dxa"/>
            <w:tcBorders>
              <w:top w:val="nil"/>
              <w:left w:val="nil"/>
              <w:bottom w:val="single" w:sz="8" w:space="0" w:color="auto"/>
              <w:right w:val="single" w:sz="8" w:space="0" w:color="auto"/>
            </w:tcBorders>
            <w:shd w:val="clear" w:color="000000" w:fill="FFFFFF"/>
            <w:vAlign w:val="center"/>
            <w:hideMark/>
          </w:tcPr>
          <w:p w:rsidR="00AF2A30" w:rsidRPr="00AF2A30" w:rsidRDefault="00AF2A30" w:rsidP="003A2DDB">
            <w:pPr>
              <w:spacing w:after="0" w:line="240" w:lineRule="auto"/>
              <w:rPr>
                <w:rFonts w:ascii="Times New Roman" w:hAnsi="Times New Roman" w:cs="Times New Roman"/>
                <w:color w:val="000000"/>
                <w:sz w:val="24"/>
                <w:szCs w:val="24"/>
              </w:rPr>
            </w:pPr>
            <w:r w:rsidRPr="00AF2A30">
              <w:rPr>
                <w:rFonts w:ascii="Times New Roman" w:hAnsi="Times New Roman" w:cs="Times New Roman"/>
                <w:color w:val="000000"/>
                <w:sz w:val="24"/>
                <w:szCs w:val="24"/>
              </w:rPr>
              <w:t>Дозакупка и запуск оборудования для Центра прототипирования</w:t>
            </w:r>
          </w:p>
        </w:tc>
        <w:tc>
          <w:tcPr>
            <w:tcW w:w="1989" w:type="dxa"/>
            <w:tcBorders>
              <w:top w:val="nil"/>
              <w:left w:val="nil"/>
              <w:bottom w:val="single" w:sz="8" w:space="0" w:color="auto"/>
              <w:right w:val="single" w:sz="4" w:space="0" w:color="auto"/>
            </w:tcBorders>
            <w:shd w:val="clear" w:color="000000" w:fill="FFFFFF"/>
            <w:noWrap/>
            <w:vAlign w:val="center"/>
            <w:hideMark/>
          </w:tcPr>
          <w:p w:rsidR="00AF2A30" w:rsidRPr="00AF2A30" w:rsidRDefault="00AF2A30" w:rsidP="003A2DDB">
            <w:pPr>
              <w:spacing w:after="0" w:line="240" w:lineRule="auto"/>
              <w:jc w:val="center"/>
              <w:rPr>
                <w:rFonts w:ascii="Times New Roman" w:hAnsi="Times New Roman" w:cs="Times New Roman"/>
                <w:color w:val="000000"/>
                <w:sz w:val="24"/>
                <w:szCs w:val="24"/>
              </w:rPr>
            </w:pPr>
            <w:r w:rsidRPr="00AF2A30">
              <w:rPr>
                <w:rFonts w:ascii="Times New Roman" w:hAnsi="Times New Roman" w:cs="Times New Roman"/>
                <w:color w:val="000000"/>
                <w:sz w:val="24"/>
                <w:szCs w:val="24"/>
              </w:rPr>
              <w:t>45 720</w:t>
            </w:r>
          </w:p>
        </w:tc>
        <w:tc>
          <w:tcPr>
            <w:tcW w:w="2122" w:type="dxa"/>
            <w:tcBorders>
              <w:top w:val="nil"/>
              <w:left w:val="nil"/>
              <w:bottom w:val="single" w:sz="8" w:space="0" w:color="auto"/>
              <w:right w:val="single" w:sz="8" w:space="0" w:color="auto"/>
            </w:tcBorders>
            <w:shd w:val="clear" w:color="000000" w:fill="FFFFFF"/>
            <w:noWrap/>
            <w:vAlign w:val="center"/>
            <w:hideMark/>
          </w:tcPr>
          <w:p w:rsidR="00AF2A30" w:rsidRPr="00AF2A30" w:rsidRDefault="00AF2A30" w:rsidP="003A2DDB">
            <w:pPr>
              <w:spacing w:after="0" w:line="240" w:lineRule="auto"/>
              <w:jc w:val="center"/>
              <w:rPr>
                <w:rFonts w:ascii="Times New Roman" w:hAnsi="Times New Roman" w:cs="Times New Roman"/>
                <w:color w:val="000000"/>
                <w:sz w:val="24"/>
                <w:szCs w:val="24"/>
              </w:rPr>
            </w:pPr>
            <w:r w:rsidRPr="00AF2A30">
              <w:rPr>
                <w:rFonts w:ascii="Times New Roman" w:hAnsi="Times New Roman" w:cs="Times New Roman"/>
                <w:color w:val="000000"/>
                <w:sz w:val="24"/>
                <w:szCs w:val="24"/>
              </w:rPr>
              <w:t>11 430</w:t>
            </w:r>
          </w:p>
        </w:tc>
        <w:tc>
          <w:tcPr>
            <w:tcW w:w="1418" w:type="dxa"/>
            <w:tcBorders>
              <w:top w:val="nil"/>
              <w:left w:val="nil"/>
              <w:bottom w:val="single" w:sz="8" w:space="0" w:color="auto"/>
              <w:right w:val="single" w:sz="8" w:space="0" w:color="auto"/>
            </w:tcBorders>
            <w:shd w:val="clear" w:color="000000" w:fill="FFFFFF"/>
            <w:noWrap/>
            <w:vAlign w:val="center"/>
            <w:hideMark/>
          </w:tcPr>
          <w:p w:rsidR="00AF2A30" w:rsidRPr="00AF2A30" w:rsidRDefault="00AF2A30" w:rsidP="003A2DDB">
            <w:pPr>
              <w:spacing w:after="0" w:line="240" w:lineRule="auto"/>
              <w:jc w:val="center"/>
              <w:rPr>
                <w:rFonts w:ascii="Times New Roman" w:hAnsi="Times New Roman" w:cs="Times New Roman"/>
                <w:color w:val="000000"/>
                <w:sz w:val="24"/>
                <w:szCs w:val="24"/>
              </w:rPr>
            </w:pPr>
            <w:r w:rsidRPr="00AF2A30">
              <w:rPr>
                <w:rFonts w:ascii="Times New Roman" w:hAnsi="Times New Roman" w:cs="Times New Roman"/>
                <w:color w:val="000000"/>
                <w:sz w:val="24"/>
                <w:szCs w:val="24"/>
              </w:rPr>
              <w:t>57 150</w:t>
            </w:r>
          </w:p>
        </w:tc>
      </w:tr>
      <w:tr w:rsidR="00AF2A30" w:rsidRPr="00AF2A30" w:rsidTr="003A2DDB">
        <w:trPr>
          <w:trHeight w:val="573"/>
          <w:jc w:val="center"/>
        </w:trPr>
        <w:tc>
          <w:tcPr>
            <w:tcW w:w="452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F2A30" w:rsidRPr="00AF2A30" w:rsidRDefault="00AF2A30" w:rsidP="003A2DDB">
            <w:pPr>
              <w:spacing w:after="0" w:line="240" w:lineRule="auto"/>
              <w:jc w:val="center"/>
              <w:rPr>
                <w:rFonts w:ascii="Times New Roman" w:hAnsi="Times New Roman" w:cs="Times New Roman"/>
                <w:b/>
                <w:bCs/>
                <w:color w:val="000000"/>
                <w:sz w:val="24"/>
                <w:szCs w:val="24"/>
              </w:rPr>
            </w:pPr>
            <w:r w:rsidRPr="00AF2A30">
              <w:rPr>
                <w:rFonts w:ascii="Times New Roman" w:hAnsi="Times New Roman" w:cs="Times New Roman"/>
                <w:b/>
                <w:bCs/>
                <w:color w:val="000000"/>
                <w:sz w:val="24"/>
                <w:szCs w:val="24"/>
              </w:rPr>
              <w:t>ИТОГО 2017 год</w:t>
            </w:r>
          </w:p>
        </w:tc>
        <w:tc>
          <w:tcPr>
            <w:tcW w:w="1989" w:type="dxa"/>
            <w:tcBorders>
              <w:top w:val="nil"/>
              <w:left w:val="nil"/>
              <w:bottom w:val="single" w:sz="8" w:space="0" w:color="auto"/>
              <w:right w:val="single" w:sz="4" w:space="0" w:color="auto"/>
            </w:tcBorders>
            <w:shd w:val="clear" w:color="auto" w:fill="auto"/>
            <w:noWrap/>
            <w:vAlign w:val="center"/>
            <w:hideMark/>
          </w:tcPr>
          <w:p w:rsidR="00AF2A30" w:rsidRPr="00AF2A30" w:rsidRDefault="00AF2A30" w:rsidP="003A2DDB">
            <w:pPr>
              <w:spacing w:after="0" w:line="240" w:lineRule="auto"/>
              <w:jc w:val="center"/>
              <w:rPr>
                <w:rFonts w:ascii="Times New Roman" w:hAnsi="Times New Roman" w:cs="Times New Roman"/>
                <w:b/>
                <w:bCs/>
                <w:color w:val="000000"/>
                <w:sz w:val="24"/>
                <w:szCs w:val="24"/>
              </w:rPr>
            </w:pPr>
            <w:r w:rsidRPr="00AF2A30">
              <w:rPr>
                <w:rFonts w:ascii="Times New Roman" w:hAnsi="Times New Roman" w:cs="Times New Roman"/>
                <w:b/>
                <w:bCs/>
                <w:color w:val="000000"/>
                <w:sz w:val="24"/>
                <w:szCs w:val="24"/>
              </w:rPr>
              <w:t>410 160</w:t>
            </w:r>
          </w:p>
        </w:tc>
        <w:tc>
          <w:tcPr>
            <w:tcW w:w="2122" w:type="dxa"/>
            <w:tcBorders>
              <w:top w:val="nil"/>
              <w:left w:val="nil"/>
              <w:bottom w:val="single" w:sz="8" w:space="0" w:color="auto"/>
              <w:right w:val="single" w:sz="8" w:space="0" w:color="auto"/>
            </w:tcBorders>
            <w:shd w:val="clear" w:color="auto" w:fill="auto"/>
            <w:noWrap/>
            <w:vAlign w:val="center"/>
            <w:hideMark/>
          </w:tcPr>
          <w:p w:rsidR="00AF2A30" w:rsidRPr="00AF2A30" w:rsidRDefault="00AF2A30" w:rsidP="003A2DDB">
            <w:pPr>
              <w:spacing w:after="0" w:line="240" w:lineRule="auto"/>
              <w:jc w:val="center"/>
              <w:rPr>
                <w:rFonts w:ascii="Times New Roman" w:hAnsi="Times New Roman" w:cs="Times New Roman"/>
                <w:b/>
                <w:bCs/>
                <w:color w:val="000000"/>
                <w:sz w:val="24"/>
                <w:szCs w:val="24"/>
              </w:rPr>
            </w:pPr>
            <w:r w:rsidRPr="00AF2A30">
              <w:rPr>
                <w:rFonts w:ascii="Times New Roman" w:hAnsi="Times New Roman" w:cs="Times New Roman"/>
                <w:b/>
                <w:bCs/>
                <w:color w:val="000000"/>
                <w:sz w:val="24"/>
                <w:szCs w:val="24"/>
              </w:rPr>
              <w:t>102 540</w:t>
            </w:r>
          </w:p>
        </w:tc>
        <w:tc>
          <w:tcPr>
            <w:tcW w:w="1418" w:type="dxa"/>
            <w:tcBorders>
              <w:top w:val="nil"/>
              <w:left w:val="nil"/>
              <w:bottom w:val="single" w:sz="8" w:space="0" w:color="auto"/>
              <w:right w:val="single" w:sz="8" w:space="0" w:color="auto"/>
            </w:tcBorders>
            <w:shd w:val="clear" w:color="000000" w:fill="FFFFFF"/>
            <w:noWrap/>
            <w:vAlign w:val="center"/>
            <w:hideMark/>
          </w:tcPr>
          <w:p w:rsidR="00AF2A30" w:rsidRPr="00AF2A30" w:rsidRDefault="00AF2A30" w:rsidP="003A2DDB">
            <w:pPr>
              <w:spacing w:after="0" w:line="240" w:lineRule="auto"/>
              <w:jc w:val="center"/>
              <w:rPr>
                <w:rFonts w:ascii="Times New Roman" w:hAnsi="Times New Roman" w:cs="Times New Roman"/>
                <w:b/>
                <w:bCs/>
                <w:color w:val="000000"/>
                <w:sz w:val="24"/>
                <w:szCs w:val="24"/>
              </w:rPr>
            </w:pPr>
            <w:r w:rsidRPr="00AF2A30">
              <w:rPr>
                <w:rFonts w:ascii="Times New Roman" w:hAnsi="Times New Roman" w:cs="Times New Roman"/>
                <w:b/>
                <w:bCs/>
                <w:color w:val="000000"/>
                <w:sz w:val="24"/>
                <w:szCs w:val="24"/>
              </w:rPr>
              <w:t>512 700</w:t>
            </w:r>
          </w:p>
        </w:tc>
      </w:tr>
      <w:tr w:rsidR="00AF2A30" w:rsidRPr="00AF2A30" w:rsidTr="003A2DDB">
        <w:trPr>
          <w:trHeight w:val="553"/>
          <w:jc w:val="center"/>
        </w:trPr>
        <w:tc>
          <w:tcPr>
            <w:tcW w:w="452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AF2A30" w:rsidRPr="00AF2A30" w:rsidRDefault="00AF2A30" w:rsidP="003A2DDB">
            <w:pPr>
              <w:spacing w:after="0" w:line="240" w:lineRule="auto"/>
              <w:jc w:val="center"/>
              <w:rPr>
                <w:rFonts w:ascii="Times New Roman" w:hAnsi="Times New Roman" w:cs="Times New Roman"/>
                <w:b/>
                <w:bCs/>
                <w:color w:val="000000"/>
                <w:sz w:val="24"/>
                <w:szCs w:val="24"/>
              </w:rPr>
            </w:pPr>
            <w:r w:rsidRPr="00AF2A30">
              <w:rPr>
                <w:rFonts w:ascii="Times New Roman" w:hAnsi="Times New Roman" w:cs="Times New Roman"/>
                <w:b/>
                <w:bCs/>
                <w:color w:val="000000"/>
                <w:sz w:val="24"/>
                <w:szCs w:val="24"/>
              </w:rPr>
              <w:t>Общая стоимость</w:t>
            </w:r>
          </w:p>
        </w:tc>
        <w:tc>
          <w:tcPr>
            <w:tcW w:w="1989" w:type="dxa"/>
            <w:tcBorders>
              <w:top w:val="nil"/>
              <w:left w:val="nil"/>
              <w:bottom w:val="single" w:sz="8" w:space="0" w:color="auto"/>
              <w:right w:val="nil"/>
            </w:tcBorders>
            <w:shd w:val="clear" w:color="auto" w:fill="auto"/>
            <w:noWrap/>
            <w:vAlign w:val="center"/>
            <w:hideMark/>
          </w:tcPr>
          <w:p w:rsidR="00AF2A30" w:rsidRPr="00AF2A30" w:rsidRDefault="00AF2A30" w:rsidP="003A2DDB">
            <w:pPr>
              <w:spacing w:after="0" w:line="240" w:lineRule="auto"/>
              <w:jc w:val="center"/>
              <w:rPr>
                <w:rFonts w:ascii="Times New Roman" w:hAnsi="Times New Roman" w:cs="Times New Roman"/>
                <w:b/>
                <w:bCs/>
                <w:color w:val="000000"/>
                <w:sz w:val="24"/>
                <w:szCs w:val="24"/>
              </w:rPr>
            </w:pPr>
            <w:r w:rsidRPr="00AF2A30">
              <w:rPr>
                <w:rFonts w:ascii="Times New Roman" w:hAnsi="Times New Roman" w:cs="Times New Roman"/>
                <w:b/>
                <w:bCs/>
                <w:color w:val="000000"/>
                <w:sz w:val="24"/>
                <w:szCs w:val="24"/>
              </w:rPr>
              <w:t>2 424 820</w:t>
            </w:r>
          </w:p>
        </w:tc>
        <w:tc>
          <w:tcPr>
            <w:tcW w:w="2122" w:type="dxa"/>
            <w:tcBorders>
              <w:top w:val="nil"/>
              <w:left w:val="single" w:sz="8" w:space="0" w:color="auto"/>
              <w:bottom w:val="single" w:sz="8" w:space="0" w:color="auto"/>
              <w:right w:val="single" w:sz="8" w:space="0" w:color="auto"/>
            </w:tcBorders>
            <w:shd w:val="clear" w:color="auto" w:fill="auto"/>
            <w:noWrap/>
            <w:vAlign w:val="center"/>
            <w:hideMark/>
          </w:tcPr>
          <w:p w:rsidR="00AF2A30" w:rsidRPr="00AF2A30" w:rsidRDefault="00AF2A30" w:rsidP="003A2DDB">
            <w:pPr>
              <w:spacing w:after="0" w:line="240" w:lineRule="auto"/>
              <w:jc w:val="center"/>
              <w:rPr>
                <w:rFonts w:ascii="Times New Roman" w:hAnsi="Times New Roman" w:cs="Times New Roman"/>
                <w:b/>
                <w:bCs/>
                <w:color w:val="000000"/>
                <w:sz w:val="24"/>
                <w:szCs w:val="24"/>
              </w:rPr>
            </w:pPr>
            <w:r w:rsidRPr="00AF2A30">
              <w:rPr>
                <w:rFonts w:ascii="Times New Roman" w:hAnsi="Times New Roman" w:cs="Times New Roman"/>
                <w:b/>
                <w:bCs/>
                <w:color w:val="000000"/>
                <w:sz w:val="24"/>
                <w:szCs w:val="24"/>
              </w:rPr>
              <w:t>606 205</w:t>
            </w:r>
          </w:p>
        </w:tc>
        <w:tc>
          <w:tcPr>
            <w:tcW w:w="1418" w:type="dxa"/>
            <w:tcBorders>
              <w:top w:val="nil"/>
              <w:left w:val="nil"/>
              <w:bottom w:val="single" w:sz="8" w:space="0" w:color="auto"/>
              <w:right w:val="single" w:sz="8" w:space="0" w:color="auto"/>
            </w:tcBorders>
            <w:shd w:val="clear" w:color="auto" w:fill="auto"/>
            <w:noWrap/>
            <w:vAlign w:val="center"/>
            <w:hideMark/>
          </w:tcPr>
          <w:p w:rsidR="00AF2A30" w:rsidRPr="00AF2A30" w:rsidRDefault="00AF2A30" w:rsidP="003A2DDB">
            <w:pPr>
              <w:spacing w:after="0" w:line="240" w:lineRule="auto"/>
              <w:jc w:val="center"/>
              <w:rPr>
                <w:rFonts w:ascii="Times New Roman" w:hAnsi="Times New Roman" w:cs="Times New Roman"/>
                <w:b/>
                <w:bCs/>
                <w:color w:val="000000"/>
                <w:sz w:val="24"/>
                <w:szCs w:val="24"/>
              </w:rPr>
            </w:pPr>
            <w:r w:rsidRPr="00AF2A30">
              <w:rPr>
                <w:rFonts w:ascii="Times New Roman" w:hAnsi="Times New Roman" w:cs="Times New Roman"/>
                <w:b/>
                <w:bCs/>
                <w:color w:val="000000"/>
                <w:sz w:val="24"/>
                <w:szCs w:val="24"/>
              </w:rPr>
              <w:t>3 031 025</w:t>
            </w:r>
          </w:p>
        </w:tc>
      </w:tr>
    </w:tbl>
    <w:p w:rsidR="00AF2A30" w:rsidRPr="00AF2A30" w:rsidRDefault="00AF2A30" w:rsidP="00AF2A30">
      <w:pPr>
        <w:spacing w:after="0" w:line="240" w:lineRule="auto"/>
        <w:jc w:val="both"/>
        <w:rPr>
          <w:rFonts w:ascii="Times New Roman" w:hAnsi="Times New Roman" w:cs="Times New Roman"/>
          <w:sz w:val="24"/>
          <w:szCs w:val="24"/>
        </w:rPr>
      </w:pPr>
    </w:p>
    <w:p w:rsidR="00AF2A30" w:rsidRPr="003150E5" w:rsidRDefault="00AF2A30" w:rsidP="00AF2A30">
      <w:pPr>
        <w:spacing w:after="0" w:line="360" w:lineRule="auto"/>
        <w:jc w:val="both"/>
        <w:rPr>
          <w:rFonts w:ascii="Times New Roman" w:hAnsi="Times New Roman"/>
          <w:sz w:val="28"/>
          <w:szCs w:val="28"/>
        </w:rPr>
      </w:pPr>
    </w:p>
    <w:p w:rsidR="00AF2A30" w:rsidRDefault="00AF2A30" w:rsidP="00AF2A30">
      <w:pPr>
        <w:spacing w:after="0" w:line="360" w:lineRule="auto"/>
        <w:jc w:val="both"/>
        <w:rPr>
          <w:rFonts w:ascii="Times New Roman" w:hAnsi="Times New Roman"/>
          <w:sz w:val="28"/>
          <w:szCs w:val="28"/>
        </w:rPr>
      </w:pPr>
    </w:p>
    <w:p w:rsidR="00AF2A30" w:rsidRDefault="00AF2A30" w:rsidP="00AF2A30">
      <w:pPr>
        <w:spacing w:after="0" w:line="360" w:lineRule="auto"/>
        <w:jc w:val="both"/>
        <w:rPr>
          <w:rFonts w:ascii="Times New Roman" w:hAnsi="Times New Roman"/>
          <w:sz w:val="28"/>
          <w:szCs w:val="28"/>
        </w:rPr>
      </w:pPr>
    </w:p>
    <w:p w:rsidR="00AF2A30" w:rsidRDefault="00AF2A30" w:rsidP="00AF2A30">
      <w:pPr>
        <w:spacing w:after="0" w:line="360" w:lineRule="auto"/>
        <w:jc w:val="both"/>
        <w:rPr>
          <w:rFonts w:ascii="Times New Roman" w:hAnsi="Times New Roman"/>
          <w:sz w:val="28"/>
          <w:szCs w:val="28"/>
        </w:rPr>
      </w:pPr>
    </w:p>
    <w:p w:rsidR="00AF2A30" w:rsidRDefault="00AF2A30" w:rsidP="00AF2A30">
      <w:pPr>
        <w:spacing w:after="0" w:line="360" w:lineRule="auto"/>
        <w:jc w:val="both"/>
        <w:rPr>
          <w:rFonts w:ascii="Times New Roman" w:hAnsi="Times New Roman"/>
          <w:sz w:val="28"/>
          <w:szCs w:val="28"/>
        </w:rPr>
      </w:pPr>
    </w:p>
    <w:p w:rsidR="00AF2A30" w:rsidRDefault="00AF2A30" w:rsidP="00AF2A30">
      <w:pPr>
        <w:spacing w:after="0" w:line="360" w:lineRule="auto"/>
        <w:jc w:val="both"/>
        <w:rPr>
          <w:rFonts w:ascii="Times New Roman" w:hAnsi="Times New Roman"/>
          <w:sz w:val="28"/>
          <w:szCs w:val="28"/>
        </w:rPr>
      </w:pPr>
    </w:p>
    <w:p w:rsidR="00AF2A30" w:rsidRDefault="00AF2A30" w:rsidP="00AF2A30">
      <w:pPr>
        <w:spacing w:after="0" w:line="360" w:lineRule="auto"/>
        <w:jc w:val="both"/>
        <w:rPr>
          <w:rFonts w:ascii="Times New Roman" w:hAnsi="Times New Roman"/>
          <w:sz w:val="28"/>
          <w:szCs w:val="28"/>
        </w:rPr>
      </w:pPr>
    </w:p>
    <w:p w:rsidR="00AF2A30" w:rsidRDefault="00AF2A30" w:rsidP="00AF2A30">
      <w:pPr>
        <w:spacing w:after="0" w:line="360" w:lineRule="auto"/>
        <w:jc w:val="both"/>
        <w:rPr>
          <w:rFonts w:ascii="Times New Roman" w:hAnsi="Times New Roman"/>
          <w:sz w:val="28"/>
          <w:szCs w:val="28"/>
        </w:rPr>
      </w:pPr>
    </w:p>
    <w:p w:rsidR="00AF2A30" w:rsidRDefault="00AF2A30" w:rsidP="00AF2A30">
      <w:pPr>
        <w:spacing w:after="0" w:line="360" w:lineRule="auto"/>
        <w:jc w:val="both"/>
        <w:rPr>
          <w:rFonts w:ascii="Times New Roman" w:hAnsi="Times New Roman"/>
          <w:sz w:val="28"/>
          <w:szCs w:val="28"/>
        </w:rPr>
      </w:pPr>
    </w:p>
    <w:p w:rsidR="00AF2A30" w:rsidRDefault="00AF2A30" w:rsidP="00AF2A30">
      <w:pPr>
        <w:spacing w:after="0" w:line="360" w:lineRule="auto"/>
        <w:jc w:val="both"/>
        <w:rPr>
          <w:rFonts w:ascii="Times New Roman" w:hAnsi="Times New Roman"/>
          <w:sz w:val="28"/>
          <w:szCs w:val="28"/>
        </w:rPr>
      </w:pPr>
    </w:p>
    <w:p w:rsidR="00AF2A30" w:rsidRDefault="00AF2A30" w:rsidP="00AF2A30">
      <w:pPr>
        <w:spacing w:after="0" w:line="360" w:lineRule="auto"/>
        <w:jc w:val="both"/>
        <w:rPr>
          <w:rFonts w:ascii="Times New Roman" w:hAnsi="Times New Roman"/>
          <w:sz w:val="28"/>
          <w:szCs w:val="28"/>
        </w:rPr>
      </w:pPr>
    </w:p>
    <w:p w:rsidR="00AF2A30" w:rsidRDefault="00AF2A30" w:rsidP="00AF2A30">
      <w:pPr>
        <w:spacing w:after="0" w:line="360" w:lineRule="auto"/>
        <w:jc w:val="both"/>
        <w:rPr>
          <w:rFonts w:ascii="Times New Roman" w:hAnsi="Times New Roman"/>
          <w:sz w:val="28"/>
          <w:szCs w:val="28"/>
        </w:rPr>
      </w:pPr>
    </w:p>
    <w:p w:rsidR="00AF2A30" w:rsidRDefault="00AF2A30" w:rsidP="00AF2A30">
      <w:pPr>
        <w:spacing w:after="0" w:line="360" w:lineRule="auto"/>
        <w:jc w:val="both"/>
        <w:rPr>
          <w:rFonts w:ascii="Times New Roman" w:hAnsi="Times New Roman"/>
          <w:sz w:val="28"/>
          <w:szCs w:val="28"/>
        </w:rPr>
      </w:pPr>
    </w:p>
    <w:p w:rsidR="00AF2A30" w:rsidRDefault="00AF2A30" w:rsidP="00AF2A30">
      <w:pPr>
        <w:spacing w:after="0" w:line="360" w:lineRule="auto"/>
        <w:jc w:val="both"/>
        <w:rPr>
          <w:rFonts w:ascii="Times New Roman" w:hAnsi="Times New Roman"/>
          <w:sz w:val="28"/>
          <w:szCs w:val="28"/>
        </w:rPr>
      </w:pPr>
    </w:p>
    <w:p w:rsidR="00F05B43" w:rsidRPr="00F05B43" w:rsidRDefault="00F05B43" w:rsidP="00F05B43">
      <w:pPr>
        <w:pStyle w:val="1"/>
        <w:keepNext w:val="0"/>
        <w:keepLines w:val="0"/>
        <w:spacing w:before="0" w:line="360" w:lineRule="auto"/>
        <w:ind w:left="720" w:hanging="360"/>
        <w:jc w:val="both"/>
        <w:rPr>
          <w:rFonts w:ascii="Times New Roman" w:hAnsi="Times New Roman" w:cs="Times New Roman"/>
          <w:color w:val="auto"/>
        </w:rPr>
      </w:pPr>
      <w:r>
        <w:rPr>
          <w:rFonts w:ascii="Times New Roman" w:hAnsi="Times New Roman" w:cs="Times New Roman"/>
          <w:color w:val="auto"/>
        </w:rPr>
        <w:lastRenderedPageBreak/>
        <w:t xml:space="preserve">ГЛАВА 8. </w:t>
      </w:r>
      <w:r w:rsidRPr="00F05B43">
        <w:rPr>
          <w:rFonts w:ascii="Times New Roman" w:hAnsi="Times New Roman" w:cs="Times New Roman"/>
          <w:color w:val="auto"/>
        </w:rPr>
        <w:t>ЭТАП</w:t>
      </w:r>
      <w:r>
        <w:rPr>
          <w:rFonts w:ascii="Times New Roman" w:hAnsi="Times New Roman" w:cs="Times New Roman"/>
          <w:color w:val="auto"/>
        </w:rPr>
        <w:t>Ы</w:t>
      </w:r>
      <w:r w:rsidRPr="00F05B43">
        <w:rPr>
          <w:rFonts w:ascii="Times New Roman" w:hAnsi="Times New Roman" w:cs="Times New Roman"/>
          <w:color w:val="auto"/>
        </w:rPr>
        <w:t xml:space="preserve"> СОЗДАНИЯ ТЕХНОПАРКА</w:t>
      </w:r>
      <w:bookmarkEnd w:id="55"/>
    </w:p>
    <w:p w:rsidR="00F05B43" w:rsidRPr="00F05B43" w:rsidRDefault="00F05B43" w:rsidP="00AF2A30">
      <w:pPr>
        <w:spacing w:after="0"/>
        <w:ind w:left="720"/>
        <w:jc w:val="both"/>
        <w:rPr>
          <w:rFonts w:ascii="Times New Roman" w:hAnsi="Times New Roman" w:cs="Times New Roman"/>
          <w:sz w:val="28"/>
          <w:szCs w:val="28"/>
        </w:rPr>
      </w:pPr>
      <w:r w:rsidRPr="00F05B43">
        <w:rPr>
          <w:rFonts w:ascii="Times New Roman" w:hAnsi="Times New Roman" w:cs="Times New Roman"/>
          <w:sz w:val="28"/>
          <w:szCs w:val="28"/>
        </w:rPr>
        <w:t>Ключевые характеристики этапов создания распределенного технопарка:</w:t>
      </w:r>
    </w:p>
    <w:p w:rsidR="00F05B43" w:rsidRPr="00F05B43" w:rsidRDefault="00F05B43" w:rsidP="00AF2A30">
      <w:pPr>
        <w:spacing w:after="0"/>
        <w:ind w:left="720"/>
        <w:jc w:val="both"/>
        <w:rPr>
          <w:rFonts w:ascii="Times New Roman" w:hAnsi="Times New Roman" w:cs="Times New Roman"/>
          <w:b/>
          <w:sz w:val="28"/>
          <w:szCs w:val="28"/>
        </w:rPr>
      </w:pPr>
      <w:r w:rsidRPr="00F05B43">
        <w:rPr>
          <w:rFonts w:ascii="Times New Roman" w:hAnsi="Times New Roman" w:cs="Times New Roman"/>
          <w:b/>
          <w:sz w:val="28"/>
          <w:szCs w:val="28"/>
        </w:rPr>
        <w:t>Этап 1</w:t>
      </w:r>
      <w:r w:rsidR="00AF2A30">
        <w:rPr>
          <w:rFonts w:ascii="Times New Roman" w:hAnsi="Times New Roman" w:cs="Times New Roman"/>
          <w:b/>
          <w:sz w:val="28"/>
          <w:szCs w:val="28"/>
        </w:rPr>
        <w:t xml:space="preserve"> </w:t>
      </w:r>
      <w:r w:rsidRPr="00F05B43">
        <w:rPr>
          <w:rFonts w:ascii="Times New Roman" w:hAnsi="Times New Roman" w:cs="Times New Roman"/>
          <w:b/>
          <w:sz w:val="28"/>
          <w:szCs w:val="28"/>
        </w:rPr>
        <w:t>(подготовительная, организационная стадии)</w:t>
      </w:r>
    </w:p>
    <w:p w:rsidR="00F05B43" w:rsidRPr="00F05B43" w:rsidRDefault="00F05B43" w:rsidP="00D872CC">
      <w:pPr>
        <w:pStyle w:val="a8"/>
        <w:numPr>
          <w:ilvl w:val="0"/>
          <w:numId w:val="108"/>
        </w:numPr>
        <w:spacing w:after="0"/>
        <w:contextualSpacing w:val="0"/>
        <w:jc w:val="both"/>
        <w:rPr>
          <w:rFonts w:ascii="Times New Roman" w:hAnsi="Times New Roman" w:cs="Times New Roman"/>
          <w:sz w:val="28"/>
          <w:szCs w:val="28"/>
        </w:rPr>
      </w:pPr>
      <w:r w:rsidRPr="00F05B43">
        <w:rPr>
          <w:rFonts w:ascii="Times New Roman" w:hAnsi="Times New Roman" w:cs="Times New Roman"/>
          <w:sz w:val="28"/>
          <w:szCs w:val="28"/>
        </w:rPr>
        <w:t>Разработка документации проекта</w:t>
      </w:r>
    </w:p>
    <w:p w:rsidR="00F05B43" w:rsidRPr="00F05B43" w:rsidRDefault="00F05B43" w:rsidP="00D872CC">
      <w:pPr>
        <w:pStyle w:val="a8"/>
        <w:numPr>
          <w:ilvl w:val="0"/>
          <w:numId w:val="108"/>
        </w:numPr>
        <w:spacing w:after="0"/>
        <w:contextualSpacing w:val="0"/>
        <w:jc w:val="both"/>
        <w:rPr>
          <w:rFonts w:ascii="Times New Roman" w:hAnsi="Times New Roman" w:cs="Times New Roman"/>
          <w:sz w:val="28"/>
          <w:szCs w:val="28"/>
        </w:rPr>
      </w:pPr>
      <w:r w:rsidRPr="00F05B43">
        <w:rPr>
          <w:rFonts w:ascii="Times New Roman" w:hAnsi="Times New Roman" w:cs="Times New Roman"/>
          <w:sz w:val="28"/>
          <w:szCs w:val="28"/>
        </w:rPr>
        <w:t>Создание управляющей компании</w:t>
      </w:r>
    </w:p>
    <w:p w:rsidR="00F05B43" w:rsidRPr="00F05B43" w:rsidRDefault="00F05B43" w:rsidP="00D872CC">
      <w:pPr>
        <w:pStyle w:val="a8"/>
        <w:numPr>
          <w:ilvl w:val="0"/>
          <w:numId w:val="108"/>
        </w:numPr>
        <w:spacing w:after="0"/>
        <w:contextualSpacing w:val="0"/>
        <w:jc w:val="both"/>
        <w:rPr>
          <w:rFonts w:ascii="Times New Roman" w:hAnsi="Times New Roman" w:cs="Times New Roman"/>
          <w:sz w:val="28"/>
          <w:szCs w:val="28"/>
        </w:rPr>
      </w:pPr>
      <w:r w:rsidRPr="00F05B43">
        <w:rPr>
          <w:rFonts w:ascii="Times New Roman" w:hAnsi="Times New Roman" w:cs="Times New Roman"/>
          <w:sz w:val="28"/>
          <w:szCs w:val="28"/>
        </w:rPr>
        <w:t>Разработка документации управляющей компании проекта</w:t>
      </w:r>
    </w:p>
    <w:p w:rsidR="00F05B43" w:rsidRPr="00F05B43" w:rsidRDefault="00F05B43" w:rsidP="00D872CC">
      <w:pPr>
        <w:pStyle w:val="a8"/>
        <w:numPr>
          <w:ilvl w:val="0"/>
          <w:numId w:val="108"/>
        </w:numPr>
        <w:spacing w:after="0"/>
        <w:contextualSpacing w:val="0"/>
        <w:jc w:val="both"/>
        <w:rPr>
          <w:rFonts w:ascii="Times New Roman" w:hAnsi="Times New Roman" w:cs="Times New Roman"/>
          <w:sz w:val="28"/>
          <w:szCs w:val="28"/>
        </w:rPr>
      </w:pPr>
      <w:r w:rsidRPr="00F05B43">
        <w:rPr>
          <w:rFonts w:ascii="Times New Roman" w:hAnsi="Times New Roman" w:cs="Times New Roman"/>
          <w:sz w:val="28"/>
          <w:szCs w:val="28"/>
        </w:rPr>
        <w:t>Формирование штата и старт деятельности управляющей компании</w:t>
      </w:r>
    </w:p>
    <w:p w:rsidR="00F05B43" w:rsidRPr="00F05B43" w:rsidRDefault="00F05B43" w:rsidP="00AF2A30">
      <w:pPr>
        <w:spacing w:after="0"/>
        <w:jc w:val="both"/>
        <w:rPr>
          <w:rFonts w:ascii="Times New Roman" w:hAnsi="Times New Roman" w:cs="Times New Roman"/>
          <w:b/>
          <w:sz w:val="28"/>
          <w:szCs w:val="28"/>
        </w:rPr>
      </w:pPr>
      <w:r w:rsidRPr="00F05B43">
        <w:rPr>
          <w:rFonts w:ascii="Times New Roman" w:hAnsi="Times New Roman" w:cs="Times New Roman"/>
          <w:b/>
          <w:sz w:val="28"/>
          <w:szCs w:val="28"/>
        </w:rPr>
        <w:t>Этап 2 (организационная, инвестиционная, эксплуатационн</w:t>
      </w:r>
      <w:r w:rsidR="00AF2A30">
        <w:rPr>
          <w:rFonts w:ascii="Times New Roman" w:hAnsi="Times New Roman" w:cs="Times New Roman"/>
          <w:b/>
          <w:sz w:val="28"/>
          <w:szCs w:val="28"/>
        </w:rPr>
        <w:t>ая стадии</w:t>
      </w:r>
      <w:r w:rsidRPr="00F05B43">
        <w:rPr>
          <w:rFonts w:ascii="Times New Roman" w:hAnsi="Times New Roman" w:cs="Times New Roman"/>
          <w:b/>
          <w:sz w:val="28"/>
          <w:szCs w:val="28"/>
        </w:rPr>
        <w:t>)</w:t>
      </w:r>
    </w:p>
    <w:p w:rsidR="00F05B43" w:rsidRPr="00F05B43" w:rsidRDefault="00F05B43" w:rsidP="00D872CC">
      <w:pPr>
        <w:pStyle w:val="a8"/>
        <w:numPr>
          <w:ilvl w:val="0"/>
          <w:numId w:val="109"/>
        </w:numPr>
        <w:spacing w:after="0"/>
        <w:contextualSpacing w:val="0"/>
        <w:jc w:val="both"/>
        <w:rPr>
          <w:rFonts w:ascii="Times New Roman" w:hAnsi="Times New Roman" w:cs="Times New Roman"/>
          <w:sz w:val="28"/>
          <w:szCs w:val="28"/>
        </w:rPr>
      </w:pPr>
      <w:r w:rsidRPr="00F05B43">
        <w:rPr>
          <w:rFonts w:ascii="Times New Roman" w:hAnsi="Times New Roman" w:cs="Times New Roman"/>
          <w:sz w:val="28"/>
          <w:szCs w:val="28"/>
        </w:rPr>
        <w:t>Строительство объекта «Многофункциональный центр»</w:t>
      </w:r>
    </w:p>
    <w:p w:rsidR="00F05B43" w:rsidRPr="00F05B43" w:rsidRDefault="00F05B43" w:rsidP="00D872CC">
      <w:pPr>
        <w:pStyle w:val="a8"/>
        <w:numPr>
          <w:ilvl w:val="0"/>
          <w:numId w:val="109"/>
        </w:numPr>
        <w:spacing w:after="0"/>
        <w:contextualSpacing w:val="0"/>
        <w:jc w:val="both"/>
        <w:rPr>
          <w:rFonts w:ascii="Times New Roman" w:hAnsi="Times New Roman" w:cs="Times New Roman"/>
          <w:sz w:val="28"/>
          <w:szCs w:val="28"/>
        </w:rPr>
      </w:pPr>
      <w:r w:rsidRPr="00F05B43">
        <w:rPr>
          <w:rFonts w:ascii="Times New Roman" w:hAnsi="Times New Roman" w:cs="Times New Roman"/>
          <w:sz w:val="28"/>
          <w:szCs w:val="28"/>
        </w:rPr>
        <w:t>Закупка оборудования для управляющей компании технопарка</w:t>
      </w:r>
    </w:p>
    <w:p w:rsidR="00F05B43" w:rsidRPr="00F05B43" w:rsidRDefault="00F05B43" w:rsidP="00D872CC">
      <w:pPr>
        <w:pStyle w:val="a8"/>
        <w:numPr>
          <w:ilvl w:val="0"/>
          <w:numId w:val="109"/>
        </w:numPr>
        <w:spacing w:after="0"/>
        <w:contextualSpacing w:val="0"/>
        <w:jc w:val="both"/>
        <w:rPr>
          <w:rFonts w:ascii="Times New Roman" w:hAnsi="Times New Roman" w:cs="Times New Roman"/>
          <w:sz w:val="28"/>
          <w:szCs w:val="28"/>
        </w:rPr>
      </w:pPr>
      <w:r w:rsidRPr="00F05B43">
        <w:rPr>
          <w:rFonts w:ascii="Times New Roman" w:hAnsi="Times New Roman" w:cs="Times New Roman"/>
          <w:sz w:val="28"/>
          <w:szCs w:val="28"/>
        </w:rPr>
        <w:t>Создание распределённой инфраструктуры технопарка</w:t>
      </w:r>
    </w:p>
    <w:p w:rsidR="00F05B43" w:rsidRPr="00F05B43" w:rsidRDefault="00F05B43" w:rsidP="00D872CC">
      <w:pPr>
        <w:pStyle w:val="a8"/>
        <w:numPr>
          <w:ilvl w:val="0"/>
          <w:numId w:val="109"/>
        </w:numPr>
        <w:spacing w:after="0"/>
        <w:contextualSpacing w:val="0"/>
        <w:jc w:val="both"/>
        <w:rPr>
          <w:rFonts w:ascii="Times New Roman" w:hAnsi="Times New Roman" w:cs="Times New Roman"/>
          <w:sz w:val="28"/>
          <w:szCs w:val="28"/>
        </w:rPr>
      </w:pPr>
      <w:r w:rsidRPr="00F05B43">
        <w:rPr>
          <w:rFonts w:ascii="Times New Roman" w:hAnsi="Times New Roman" w:cs="Times New Roman"/>
          <w:sz w:val="28"/>
          <w:szCs w:val="28"/>
        </w:rPr>
        <w:t>Внедрение и запуск ПАК Бизнес-навигатор</w:t>
      </w:r>
    </w:p>
    <w:p w:rsidR="00F05B43" w:rsidRPr="00F05B43" w:rsidRDefault="00F05B43" w:rsidP="00D872CC">
      <w:pPr>
        <w:pStyle w:val="a8"/>
        <w:numPr>
          <w:ilvl w:val="0"/>
          <w:numId w:val="109"/>
        </w:numPr>
        <w:spacing w:after="0"/>
        <w:contextualSpacing w:val="0"/>
        <w:jc w:val="both"/>
        <w:rPr>
          <w:rFonts w:ascii="Times New Roman" w:hAnsi="Times New Roman" w:cs="Times New Roman"/>
          <w:sz w:val="28"/>
          <w:szCs w:val="28"/>
        </w:rPr>
      </w:pPr>
      <w:r w:rsidRPr="00F05B43">
        <w:rPr>
          <w:rFonts w:ascii="Times New Roman" w:hAnsi="Times New Roman" w:cs="Times New Roman"/>
          <w:sz w:val="28"/>
          <w:szCs w:val="28"/>
        </w:rPr>
        <w:t>Реализации первых сервисов технопарка:</w:t>
      </w:r>
    </w:p>
    <w:p w:rsidR="00F05B43" w:rsidRPr="00F05B43" w:rsidRDefault="00F05B43" w:rsidP="00AF2A30">
      <w:pPr>
        <w:spacing w:after="0"/>
        <w:ind w:left="851"/>
        <w:jc w:val="both"/>
        <w:rPr>
          <w:rFonts w:ascii="Times New Roman" w:hAnsi="Times New Roman" w:cs="Times New Roman"/>
          <w:sz w:val="28"/>
          <w:szCs w:val="28"/>
        </w:rPr>
      </w:pPr>
      <w:r w:rsidRPr="00F05B43">
        <w:rPr>
          <w:rFonts w:ascii="Times New Roman" w:hAnsi="Times New Roman" w:cs="Times New Roman"/>
          <w:sz w:val="28"/>
          <w:szCs w:val="28"/>
        </w:rPr>
        <w:t>– Центр поддержки предпринимательства</w:t>
      </w:r>
    </w:p>
    <w:p w:rsidR="00F05B43" w:rsidRPr="00F05B43" w:rsidRDefault="00F05B43" w:rsidP="00AF2A30">
      <w:pPr>
        <w:spacing w:after="0"/>
        <w:ind w:left="851"/>
        <w:jc w:val="both"/>
        <w:rPr>
          <w:rFonts w:ascii="Times New Roman" w:hAnsi="Times New Roman" w:cs="Times New Roman"/>
          <w:sz w:val="28"/>
          <w:szCs w:val="28"/>
        </w:rPr>
      </w:pPr>
      <w:r w:rsidRPr="00F05B43">
        <w:rPr>
          <w:rFonts w:ascii="Times New Roman" w:hAnsi="Times New Roman" w:cs="Times New Roman"/>
          <w:sz w:val="28"/>
          <w:szCs w:val="28"/>
        </w:rPr>
        <w:t>– Центр молодёжного инновационного творчества</w:t>
      </w:r>
    </w:p>
    <w:p w:rsidR="00F05B43" w:rsidRPr="00F05B43" w:rsidRDefault="00F05B43" w:rsidP="00AF2A30">
      <w:pPr>
        <w:spacing w:after="0"/>
        <w:ind w:left="851"/>
        <w:jc w:val="both"/>
        <w:rPr>
          <w:rFonts w:ascii="Times New Roman" w:hAnsi="Times New Roman" w:cs="Times New Roman"/>
          <w:sz w:val="28"/>
          <w:szCs w:val="28"/>
        </w:rPr>
      </w:pPr>
      <w:r w:rsidRPr="00F05B43">
        <w:rPr>
          <w:rFonts w:ascii="Times New Roman" w:hAnsi="Times New Roman" w:cs="Times New Roman"/>
          <w:sz w:val="28"/>
          <w:szCs w:val="28"/>
        </w:rPr>
        <w:t>– Центр социальных инноваций</w:t>
      </w:r>
    </w:p>
    <w:p w:rsidR="00F05B43" w:rsidRPr="00F05B43" w:rsidRDefault="00F05B43" w:rsidP="00AF2A30">
      <w:pPr>
        <w:spacing w:after="0"/>
        <w:ind w:left="851"/>
        <w:jc w:val="both"/>
        <w:rPr>
          <w:rFonts w:ascii="Times New Roman" w:hAnsi="Times New Roman" w:cs="Times New Roman"/>
          <w:sz w:val="28"/>
          <w:szCs w:val="28"/>
        </w:rPr>
      </w:pPr>
      <w:r w:rsidRPr="00F05B43">
        <w:rPr>
          <w:rFonts w:ascii="Times New Roman" w:hAnsi="Times New Roman" w:cs="Times New Roman"/>
          <w:sz w:val="28"/>
          <w:szCs w:val="28"/>
        </w:rPr>
        <w:t>– Коворкинг-центр</w:t>
      </w:r>
    </w:p>
    <w:p w:rsidR="00F05B43" w:rsidRPr="00F05B43" w:rsidRDefault="00F05B43" w:rsidP="00AF2A30">
      <w:pPr>
        <w:spacing w:after="0"/>
        <w:ind w:left="851"/>
        <w:jc w:val="both"/>
        <w:rPr>
          <w:rFonts w:ascii="Times New Roman" w:hAnsi="Times New Roman" w:cs="Times New Roman"/>
          <w:sz w:val="28"/>
          <w:szCs w:val="28"/>
        </w:rPr>
      </w:pPr>
      <w:r w:rsidRPr="00F05B43">
        <w:rPr>
          <w:rFonts w:ascii="Times New Roman" w:hAnsi="Times New Roman" w:cs="Times New Roman"/>
          <w:sz w:val="28"/>
          <w:szCs w:val="28"/>
        </w:rPr>
        <w:t>– микрофинансовой организации</w:t>
      </w:r>
    </w:p>
    <w:p w:rsidR="00F05B43" w:rsidRPr="00F05B43" w:rsidRDefault="00F05B43" w:rsidP="00AF2A30">
      <w:pPr>
        <w:spacing w:after="0"/>
        <w:jc w:val="both"/>
        <w:rPr>
          <w:rFonts w:ascii="Times New Roman" w:hAnsi="Times New Roman" w:cs="Times New Roman"/>
          <w:sz w:val="28"/>
          <w:szCs w:val="28"/>
        </w:rPr>
      </w:pPr>
      <w:r w:rsidRPr="00F05B43">
        <w:rPr>
          <w:rFonts w:ascii="Times New Roman" w:hAnsi="Times New Roman" w:cs="Times New Roman"/>
          <w:b/>
          <w:sz w:val="28"/>
          <w:szCs w:val="28"/>
        </w:rPr>
        <w:t>Этап 3 (организационная, инвестиционная, эксплуатационные стадии)</w:t>
      </w:r>
    </w:p>
    <w:p w:rsidR="00F05B43" w:rsidRPr="00F05B43" w:rsidRDefault="00F05B43" w:rsidP="00D872CC">
      <w:pPr>
        <w:pStyle w:val="a8"/>
        <w:numPr>
          <w:ilvl w:val="0"/>
          <w:numId w:val="110"/>
        </w:numPr>
        <w:spacing w:after="0"/>
        <w:contextualSpacing w:val="0"/>
        <w:jc w:val="both"/>
        <w:rPr>
          <w:rFonts w:ascii="Times New Roman" w:hAnsi="Times New Roman" w:cs="Times New Roman"/>
          <w:sz w:val="28"/>
          <w:szCs w:val="28"/>
        </w:rPr>
      </w:pPr>
      <w:r w:rsidRPr="00F05B43">
        <w:rPr>
          <w:rFonts w:ascii="Times New Roman" w:hAnsi="Times New Roman" w:cs="Times New Roman"/>
          <w:sz w:val="28"/>
          <w:szCs w:val="28"/>
        </w:rPr>
        <w:t>Строительство объекта «Офисно-производственное здание»</w:t>
      </w:r>
    </w:p>
    <w:p w:rsidR="00F05B43" w:rsidRPr="00F05B43" w:rsidRDefault="00F05B43" w:rsidP="00D872CC">
      <w:pPr>
        <w:pStyle w:val="a8"/>
        <w:numPr>
          <w:ilvl w:val="0"/>
          <w:numId w:val="110"/>
        </w:numPr>
        <w:spacing w:after="0"/>
        <w:contextualSpacing w:val="0"/>
        <w:jc w:val="both"/>
        <w:rPr>
          <w:rFonts w:ascii="Times New Roman" w:hAnsi="Times New Roman" w:cs="Times New Roman"/>
          <w:sz w:val="28"/>
          <w:szCs w:val="28"/>
        </w:rPr>
      </w:pPr>
      <w:r w:rsidRPr="00F05B43">
        <w:rPr>
          <w:rFonts w:ascii="Times New Roman" w:hAnsi="Times New Roman" w:cs="Times New Roman"/>
          <w:sz w:val="28"/>
          <w:szCs w:val="28"/>
        </w:rPr>
        <w:t>Закупка и запуск оборудования для сервисных подразделений технопарка:</w:t>
      </w:r>
    </w:p>
    <w:p w:rsidR="00F05B43" w:rsidRPr="00F05B43" w:rsidRDefault="00F05B43" w:rsidP="00AF2A30">
      <w:pPr>
        <w:spacing w:after="0"/>
        <w:ind w:left="709"/>
        <w:jc w:val="both"/>
        <w:rPr>
          <w:rFonts w:ascii="Times New Roman" w:hAnsi="Times New Roman" w:cs="Times New Roman"/>
          <w:sz w:val="28"/>
          <w:szCs w:val="28"/>
        </w:rPr>
      </w:pPr>
      <w:r w:rsidRPr="00F05B43">
        <w:rPr>
          <w:rFonts w:ascii="Times New Roman" w:hAnsi="Times New Roman" w:cs="Times New Roman"/>
          <w:sz w:val="28"/>
          <w:szCs w:val="28"/>
        </w:rPr>
        <w:t>– Бизнес-инкубатора</w:t>
      </w:r>
    </w:p>
    <w:p w:rsidR="00F05B43" w:rsidRPr="00F05B43" w:rsidRDefault="00F05B43" w:rsidP="00AF2A30">
      <w:pPr>
        <w:spacing w:after="0"/>
        <w:ind w:left="709"/>
        <w:jc w:val="both"/>
        <w:rPr>
          <w:rFonts w:ascii="Times New Roman" w:hAnsi="Times New Roman" w:cs="Times New Roman"/>
          <w:sz w:val="28"/>
          <w:szCs w:val="28"/>
        </w:rPr>
      </w:pPr>
      <w:r w:rsidRPr="00F05B43">
        <w:rPr>
          <w:rFonts w:ascii="Times New Roman" w:hAnsi="Times New Roman" w:cs="Times New Roman"/>
          <w:sz w:val="28"/>
          <w:szCs w:val="28"/>
        </w:rPr>
        <w:t>– Центра поддержки экспорта</w:t>
      </w:r>
    </w:p>
    <w:p w:rsidR="00F05B43" w:rsidRPr="00F05B43" w:rsidRDefault="00F05B43" w:rsidP="00AF2A30">
      <w:pPr>
        <w:spacing w:after="0"/>
        <w:ind w:left="709"/>
        <w:jc w:val="both"/>
        <w:rPr>
          <w:rFonts w:ascii="Times New Roman" w:hAnsi="Times New Roman" w:cs="Times New Roman"/>
          <w:sz w:val="28"/>
          <w:szCs w:val="28"/>
        </w:rPr>
      </w:pPr>
      <w:r w:rsidRPr="00F05B43">
        <w:rPr>
          <w:rFonts w:ascii="Times New Roman" w:hAnsi="Times New Roman" w:cs="Times New Roman"/>
          <w:sz w:val="28"/>
          <w:szCs w:val="28"/>
        </w:rPr>
        <w:t>– ЕвроИнфо Консультационный Центра</w:t>
      </w:r>
    </w:p>
    <w:p w:rsidR="00F05B43" w:rsidRPr="00F05B43" w:rsidRDefault="00F05B43" w:rsidP="00AF2A30">
      <w:pPr>
        <w:spacing w:after="0"/>
        <w:ind w:left="709"/>
        <w:jc w:val="both"/>
        <w:rPr>
          <w:rFonts w:ascii="Times New Roman" w:hAnsi="Times New Roman" w:cs="Times New Roman"/>
          <w:sz w:val="28"/>
          <w:szCs w:val="28"/>
        </w:rPr>
      </w:pPr>
      <w:r w:rsidRPr="00F05B43">
        <w:rPr>
          <w:rFonts w:ascii="Times New Roman" w:hAnsi="Times New Roman" w:cs="Times New Roman"/>
          <w:sz w:val="28"/>
          <w:szCs w:val="28"/>
        </w:rPr>
        <w:t>– Гарантийного фонда</w:t>
      </w:r>
    </w:p>
    <w:p w:rsidR="00F05B43" w:rsidRPr="00F05B43" w:rsidRDefault="00F05B43" w:rsidP="00AF2A30">
      <w:pPr>
        <w:spacing w:after="0"/>
        <w:jc w:val="both"/>
        <w:rPr>
          <w:rFonts w:ascii="Times New Roman" w:hAnsi="Times New Roman" w:cs="Times New Roman"/>
          <w:sz w:val="28"/>
          <w:szCs w:val="28"/>
        </w:rPr>
      </w:pPr>
      <w:r w:rsidRPr="00F05B43">
        <w:rPr>
          <w:rFonts w:ascii="Times New Roman" w:hAnsi="Times New Roman" w:cs="Times New Roman"/>
          <w:b/>
          <w:sz w:val="28"/>
          <w:szCs w:val="28"/>
        </w:rPr>
        <w:t>Этап 4 (инвестиционная, эксплуатационные стадии)</w:t>
      </w:r>
    </w:p>
    <w:p w:rsidR="00F05B43" w:rsidRPr="00F05B43" w:rsidRDefault="00F05B43" w:rsidP="00D872CC">
      <w:pPr>
        <w:pStyle w:val="a8"/>
        <w:numPr>
          <w:ilvl w:val="0"/>
          <w:numId w:val="111"/>
        </w:numPr>
        <w:spacing w:after="0"/>
        <w:contextualSpacing w:val="0"/>
        <w:jc w:val="both"/>
        <w:rPr>
          <w:rFonts w:ascii="Times New Roman" w:hAnsi="Times New Roman" w:cs="Times New Roman"/>
          <w:sz w:val="28"/>
          <w:szCs w:val="28"/>
        </w:rPr>
      </w:pPr>
      <w:r w:rsidRPr="00F05B43">
        <w:rPr>
          <w:rFonts w:ascii="Times New Roman" w:hAnsi="Times New Roman" w:cs="Times New Roman"/>
          <w:sz w:val="28"/>
          <w:szCs w:val="28"/>
        </w:rPr>
        <w:t>Закупка и запуск оборудования для Центра инжиниринга</w:t>
      </w:r>
    </w:p>
    <w:p w:rsidR="00F05B43" w:rsidRPr="00F05B43" w:rsidRDefault="00F05B43" w:rsidP="00D872CC">
      <w:pPr>
        <w:pStyle w:val="a8"/>
        <w:numPr>
          <w:ilvl w:val="0"/>
          <w:numId w:val="111"/>
        </w:numPr>
        <w:spacing w:after="0"/>
        <w:contextualSpacing w:val="0"/>
        <w:jc w:val="both"/>
        <w:rPr>
          <w:rFonts w:ascii="Times New Roman" w:hAnsi="Times New Roman" w:cs="Times New Roman"/>
          <w:sz w:val="28"/>
          <w:szCs w:val="28"/>
        </w:rPr>
      </w:pPr>
      <w:r w:rsidRPr="00F05B43">
        <w:rPr>
          <w:rFonts w:ascii="Times New Roman" w:hAnsi="Times New Roman" w:cs="Times New Roman"/>
          <w:sz w:val="28"/>
          <w:szCs w:val="28"/>
        </w:rPr>
        <w:t>Закупка и запуск оборудования для Центра коллективного пользования</w:t>
      </w:r>
    </w:p>
    <w:p w:rsidR="00F05B43" w:rsidRPr="00F05B43" w:rsidRDefault="00F05B43" w:rsidP="00D872CC">
      <w:pPr>
        <w:pStyle w:val="a8"/>
        <w:numPr>
          <w:ilvl w:val="0"/>
          <w:numId w:val="111"/>
        </w:numPr>
        <w:spacing w:after="0"/>
        <w:contextualSpacing w:val="0"/>
        <w:jc w:val="both"/>
        <w:rPr>
          <w:rFonts w:ascii="Times New Roman" w:hAnsi="Times New Roman" w:cs="Times New Roman"/>
          <w:sz w:val="28"/>
          <w:szCs w:val="28"/>
        </w:rPr>
      </w:pPr>
      <w:r w:rsidRPr="00F05B43">
        <w:rPr>
          <w:rFonts w:ascii="Times New Roman" w:hAnsi="Times New Roman" w:cs="Times New Roman"/>
          <w:sz w:val="28"/>
          <w:szCs w:val="28"/>
        </w:rPr>
        <w:t>Закупка и запуск оборудования для Центра прототипирования</w:t>
      </w:r>
    </w:p>
    <w:p w:rsidR="00F05B43" w:rsidRPr="00F05B43" w:rsidRDefault="00F05B43" w:rsidP="00D872CC">
      <w:pPr>
        <w:pStyle w:val="a8"/>
        <w:numPr>
          <w:ilvl w:val="0"/>
          <w:numId w:val="111"/>
        </w:numPr>
        <w:spacing w:after="0"/>
        <w:contextualSpacing w:val="0"/>
        <w:jc w:val="both"/>
        <w:rPr>
          <w:rFonts w:ascii="Times New Roman" w:hAnsi="Times New Roman" w:cs="Times New Roman"/>
          <w:sz w:val="28"/>
          <w:szCs w:val="28"/>
        </w:rPr>
      </w:pPr>
      <w:r w:rsidRPr="00F05B43">
        <w:rPr>
          <w:rFonts w:ascii="Times New Roman" w:hAnsi="Times New Roman" w:cs="Times New Roman"/>
          <w:sz w:val="28"/>
          <w:szCs w:val="28"/>
        </w:rPr>
        <w:t>Выход технопарка на проектную мощность</w:t>
      </w:r>
      <w:r w:rsidR="00AF2A30">
        <w:rPr>
          <w:rFonts w:ascii="Times New Roman" w:hAnsi="Times New Roman" w:cs="Times New Roman"/>
          <w:sz w:val="28"/>
          <w:szCs w:val="28"/>
        </w:rPr>
        <w:t>.</w:t>
      </w:r>
    </w:p>
    <w:p w:rsidR="00AF2A30" w:rsidRPr="00AF2A30" w:rsidRDefault="00AF2A30" w:rsidP="00AF2A30">
      <w:pPr>
        <w:pStyle w:val="1"/>
        <w:spacing w:before="0" w:line="240" w:lineRule="auto"/>
        <w:jc w:val="center"/>
        <w:rPr>
          <w:rFonts w:ascii="Times New Roman" w:hAnsi="Times New Roman" w:cs="Times New Roman"/>
          <w:color w:val="auto"/>
        </w:rPr>
      </w:pPr>
      <w:bookmarkStart w:id="57" w:name="_Toc405215504"/>
      <w:r>
        <w:rPr>
          <w:rFonts w:ascii="Times New Roman" w:hAnsi="Times New Roman" w:cs="Times New Roman"/>
          <w:color w:val="auto"/>
        </w:rPr>
        <w:t>П</w:t>
      </w:r>
      <w:r w:rsidRPr="00AF2A30">
        <w:rPr>
          <w:rFonts w:ascii="Times New Roman" w:hAnsi="Times New Roman" w:cs="Times New Roman"/>
          <w:color w:val="auto"/>
        </w:rPr>
        <w:t>лан-график реализации проекта</w:t>
      </w:r>
      <w:bookmarkEnd w:id="5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43"/>
        <w:gridCol w:w="6107"/>
        <w:gridCol w:w="2595"/>
      </w:tblGrid>
      <w:tr w:rsidR="00AF2A30" w:rsidRPr="00A837BA" w:rsidTr="00AF2A30">
        <w:trPr>
          <w:trHeight w:val="389"/>
          <w:tblHeader/>
          <w:jc w:val="center"/>
        </w:trPr>
        <w:tc>
          <w:tcPr>
            <w:tcW w:w="643" w:type="dxa"/>
            <w:tcBorders>
              <w:top w:val="single" w:sz="4" w:space="0" w:color="000000"/>
              <w:left w:val="single" w:sz="4" w:space="0" w:color="000000"/>
              <w:bottom w:val="single" w:sz="4" w:space="0" w:color="000000"/>
              <w:right w:val="single" w:sz="4" w:space="0" w:color="000000"/>
            </w:tcBorders>
            <w:vAlign w:val="center"/>
            <w:hideMark/>
          </w:tcPr>
          <w:p w:rsidR="00AF2A30" w:rsidRPr="00AF2A30" w:rsidRDefault="00AF2A30" w:rsidP="003A2DDB">
            <w:pPr>
              <w:spacing w:after="0" w:line="240" w:lineRule="auto"/>
              <w:contextualSpacing/>
              <w:jc w:val="center"/>
              <w:rPr>
                <w:rFonts w:ascii="Times New Roman" w:hAnsi="Times New Roman"/>
                <w:sz w:val="28"/>
                <w:szCs w:val="28"/>
              </w:rPr>
            </w:pPr>
            <w:r w:rsidRPr="00AF2A30">
              <w:rPr>
                <w:rFonts w:ascii="Times New Roman" w:hAnsi="Times New Roman"/>
                <w:bCs/>
                <w:sz w:val="28"/>
                <w:szCs w:val="28"/>
              </w:rPr>
              <w:t> №</w:t>
            </w:r>
          </w:p>
        </w:tc>
        <w:tc>
          <w:tcPr>
            <w:tcW w:w="6107" w:type="dxa"/>
            <w:tcBorders>
              <w:top w:val="single" w:sz="4" w:space="0" w:color="000000"/>
              <w:left w:val="single" w:sz="4" w:space="0" w:color="000000"/>
              <w:bottom w:val="single" w:sz="4" w:space="0" w:color="000000"/>
              <w:right w:val="single" w:sz="4" w:space="0" w:color="000000"/>
            </w:tcBorders>
            <w:vAlign w:val="center"/>
            <w:hideMark/>
          </w:tcPr>
          <w:p w:rsidR="00AF2A30" w:rsidRPr="00AF2A30" w:rsidRDefault="00AF2A30" w:rsidP="003A2DDB">
            <w:pPr>
              <w:spacing w:after="0" w:line="240" w:lineRule="auto"/>
              <w:contextualSpacing/>
              <w:jc w:val="center"/>
              <w:rPr>
                <w:rFonts w:ascii="Times New Roman" w:hAnsi="Times New Roman"/>
                <w:sz w:val="28"/>
                <w:szCs w:val="28"/>
              </w:rPr>
            </w:pPr>
            <w:r>
              <w:rPr>
                <w:rFonts w:ascii="Times New Roman" w:hAnsi="Times New Roman"/>
                <w:sz w:val="28"/>
                <w:szCs w:val="28"/>
              </w:rPr>
              <w:t>О</w:t>
            </w:r>
            <w:r w:rsidRPr="00AF2A30">
              <w:rPr>
                <w:rFonts w:ascii="Times New Roman" w:hAnsi="Times New Roman"/>
                <w:sz w:val="28"/>
                <w:szCs w:val="28"/>
              </w:rPr>
              <w:t>сновные мероприятия</w:t>
            </w:r>
          </w:p>
        </w:tc>
        <w:tc>
          <w:tcPr>
            <w:tcW w:w="2595" w:type="dxa"/>
            <w:tcBorders>
              <w:top w:val="single" w:sz="4" w:space="0" w:color="000000"/>
              <w:left w:val="single" w:sz="4" w:space="0" w:color="000000"/>
              <w:bottom w:val="single" w:sz="4" w:space="0" w:color="000000"/>
              <w:right w:val="single" w:sz="4" w:space="0" w:color="000000"/>
            </w:tcBorders>
            <w:vAlign w:val="center"/>
            <w:hideMark/>
          </w:tcPr>
          <w:p w:rsidR="00AF2A30" w:rsidRPr="00AF2A30" w:rsidRDefault="00AF2A30" w:rsidP="003A2DDB">
            <w:pPr>
              <w:spacing w:after="0" w:line="240" w:lineRule="auto"/>
              <w:contextualSpacing/>
              <w:jc w:val="center"/>
              <w:rPr>
                <w:rFonts w:ascii="Times New Roman" w:hAnsi="Times New Roman"/>
                <w:sz w:val="28"/>
                <w:szCs w:val="28"/>
              </w:rPr>
            </w:pPr>
            <w:r>
              <w:rPr>
                <w:rFonts w:ascii="Times New Roman" w:hAnsi="Times New Roman"/>
                <w:sz w:val="28"/>
                <w:szCs w:val="28"/>
              </w:rPr>
              <w:t>С</w:t>
            </w:r>
            <w:r w:rsidRPr="00AF2A30">
              <w:rPr>
                <w:rFonts w:ascii="Times New Roman" w:hAnsi="Times New Roman"/>
                <w:sz w:val="28"/>
                <w:szCs w:val="28"/>
              </w:rPr>
              <w:t>рок реализации</w:t>
            </w:r>
          </w:p>
        </w:tc>
      </w:tr>
      <w:tr w:rsidR="00AF2A30" w:rsidRPr="003150E5" w:rsidTr="003A2DDB">
        <w:trPr>
          <w:jc w:val="center"/>
        </w:trPr>
        <w:tc>
          <w:tcPr>
            <w:tcW w:w="643" w:type="dxa"/>
            <w:tcBorders>
              <w:top w:val="single" w:sz="4" w:space="0" w:color="000000"/>
              <w:left w:val="single" w:sz="4" w:space="0" w:color="000000"/>
              <w:bottom w:val="single" w:sz="4" w:space="0" w:color="000000"/>
              <w:right w:val="single" w:sz="4" w:space="0" w:color="000000"/>
            </w:tcBorders>
          </w:tcPr>
          <w:p w:rsidR="00AF2A30" w:rsidRPr="00A837BA" w:rsidRDefault="00AF2A30" w:rsidP="003A2DDB">
            <w:pPr>
              <w:spacing w:after="0" w:line="240" w:lineRule="auto"/>
              <w:contextualSpacing/>
              <w:jc w:val="center"/>
              <w:rPr>
                <w:rFonts w:ascii="Times New Roman" w:hAnsi="Times New Roman"/>
                <w:sz w:val="28"/>
                <w:szCs w:val="28"/>
              </w:rPr>
            </w:pPr>
            <w:r w:rsidRPr="00A837BA">
              <w:rPr>
                <w:rFonts w:ascii="Times New Roman" w:hAnsi="Times New Roman"/>
                <w:sz w:val="28"/>
                <w:szCs w:val="28"/>
              </w:rPr>
              <w:t>1.</w:t>
            </w:r>
          </w:p>
        </w:tc>
        <w:tc>
          <w:tcPr>
            <w:tcW w:w="6107"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line="240" w:lineRule="auto"/>
              <w:rPr>
                <w:rFonts w:ascii="Times New Roman" w:hAnsi="Times New Roman"/>
                <w:sz w:val="28"/>
                <w:szCs w:val="28"/>
              </w:rPr>
            </w:pPr>
            <w:r w:rsidRPr="003150E5">
              <w:rPr>
                <w:rFonts w:ascii="Times New Roman" w:hAnsi="Times New Roman"/>
                <w:sz w:val="28"/>
                <w:szCs w:val="28"/>
              </w:rPr>
              <w:t>Выполнение инженерно-геологических изысканий под строительство объектов этапа 1</w:t>
            </w:r>
          </w:p>
        </w:tc>
        <w:tc>
          <w:tcPr>
            <w:tcW w:w="2595"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line="240" w:lineRule="auto"/>
              <w:jc w:val="center"/>
              <w:rPr>
                <w:rFonts w:ascii="Times New Roman" w:hAnsi="Times New Roman"/>
                <w:sz w:val="28"/>
                <w:szCs w:val="28"/>
              </w:rPr>
            </w:pPr>
            <w:r w:rsidRPr="003150E5">
              <w:rPr>
                <w:rFonts w:ascii="Times New Roman" w:hAnsi="Times New Roman"/>
                <w:sz w:val="28"/>
                <w:szCs w:val="28"/>
              </w:rPr>
              <w:t>1-й кв. 2015 года</w:t>
            </w:r>
          </w:p>
        </w:tc>
      </w:tr>
      <w:tr w:rsidR="00AF2A30" w:rsidRPr="00A837BA" w:rsidTr="003A2DDB">
        <w:trPr>
          <w:jc w:val="center"/>
        </w:trPr>
        <w:tc>
          <w:tcPr>
            <w:tcW w:w="643" w:type="dxa"/>
            <w:tcBorders>
              <w:top w:val="single" w:sz="4" w:space="0" w:color="000000"/>
              <w:left w:val="single" w:sz="4" w:space="0" w:color="000000"/>
              <w:bottom w:val="single" w:sz="4" w:space="0" w:color="000000"/>
              <w:right w:val="single" w:sz="4" w:space="0" w:color="000000"/>
            </w:tcBorders>
          </w:tcPr>
          <w:p w:rsidR="00AF2A30" w:rsidRPr="00A837BA" w:rsidRDefault="00AF2A30" w:rsidP="003A2DDB">
            <w:pPr>
              <w:spacing w:after="0" w:line="240" w:lineRule="auto"/>
              <w:contextualSpacing/>
              <w:jc w:val="center"/>
              <w:rPr>
                <w:rFonts w:ascii="Times New Roman" w:hAnsi="Times New Roman"/>
                <w:sz w:val="28"/>
                <w:szCs w:val="28"/>
              </w:rPr>
            </w:pPr>
            <w:r w:rsidRPr="00A837BA">
              <w:rPr>
                <w:rFonts w:ascii="Times New Roman" w:hAnsi="Times New Roman"/>
                <w:sz w:val="28"/>
                <w:szCs w:val="28"/>
              </w:rPr>
              <w:t>2.</w:t>
            </w:r>
          </w:p>
        </w:tc>
        <w:tc>
          <w:tcPr>
            <w:tcW w:w="6107" w:type="dxa"/>
            <w:tcBorders>
              <w:top w:val="single" w:sz="4" w:space="0" w:color="000000"/>
              <w:left w:val="single" w:sz="4" w:space="0" w:color="000000"/>
              <w:bottom w:val="single" w:sz="4" w:space="0" w:color="000000"/>
              <w:right w:val="single" w:sz="4" w:space="0" w:color="000000"/>
            </w:tcBorders>
            <w:hideMark/>
          </w:tcPr>
          <w:p w:rsidR="00AF2A30" w:rsidRPr="00A837BA" w:rsidRDefault="00AF2A30" w:rsidP="003A2DDB">
            <w:pPr>
              <w:spacing w:after="0" w:line="240" w:lineRule="auto"/>
              <w:contextualSpacing/>
              <w:jc w:val="both"/>
              <w:rPr>
                <w:rFonts w:ascii="Times New Roman" w:hAnsi="Times New Roman"/>
                <w:sz w:val="28"/>
                <w:szCs w:val="28"/>
              </w:rPr>
            </w:pPr>
            <w:r w:rsidRPr="00A837BA">
              <w:rPr>
                <w:rFonts w:ascii="Times New Roman" w:hAnsi="Times New Roman"/>
                <w:sz w:val="28"/>
                <w:szCs w:val="28"/>
              </w:rPr>
              <w:t xml:space="preserve">Разработка нормативной базы проекта </w:t>
            </w:r>
          </w:p>
          <w:p w:rsidR="00AF2A30" w:rsidRPr="00A837BA" w:rsidRDefault="00AF2A30" w:rsidP="003A2DDB">
            <w:pPr>
              <w:spacing w:after="0" w:line="240" w:lineRule="auto"/>
              <w:contextualSpacing/>
              <w:rPr>
                <w:rFonts w:ascii="Times New Roman" w:hAnsi="Times New Roman"/>
                <w:sz w:val="28"/>
                <w:szCs w:val="28"/>
              </w:rPr>
            </w:pPr>
            <w:r w:rsidRPr="003150E5">
              <w:rPr>
                <w:rFonts w:ascii="Times New Roman" w:hAnsi="Times New Roman"/>
                <w:sz w:val="28"/>
                <w:szCs w:val="28"/>
              </w:rPr>
              <w:t xml:space="preserve">- </w:t>
            </w:r>
            <w:r w:rsidRPr="00A837BA">
              <w:rPr>
                <w:rFonts w:ascii="Times New Roman" w:hAnsi="Times New Roman"/>
                <w:sz w:val="28"/>
                <w:szCs w:val="28"/>
              </w:rPr>
              <w:t>положени</w:t>
            </w:r>
            <w:r w:rsidRPr="003150E5">
              <w:rPr>
                <w:rFonts w:ascii="Times New Roman" w:hAnsi="Times New Roman"/>
                <w:sz w:val="28"/>
                <w:szCs w:val="28"/>
              </w:rPr>
              <w:t xml:space="preserve">я, </w:t>
            </w:r>
            <w:r w:rsidRPr="00A837BA">
              <w:rPr>
                <w:rFonts w:ascii="Times New Roman" w:hAnsi="Times New Roman"/>
                <w:sz w:val="28"/>
                <w:szCs w:val="28"/>
              </w:rPr>
              <w:t>соглашения</w:t>
            </w:r>
            <w:r w:rsidRPr="003150E5">
              <w:rPr>
                <w:rFonts w:ascii="Times New Roman" w:hAnsi="Times New Roman"/>
                <w:sz w:val="28"/>
                <w:szCs w:val="28"/>
              </w:rPr>
              <w:t xml:space="preserve"> с</w:t>
            </w:r>
            <w:r w:rsidRPr="00A837BA">
              <w:rPr>
                <w:rFonts w:ascii="Times New Roman" w:hAnsi="Times New Roman"/>
                <w:sz w:val="28"/>
                <w:szCs w:val="28"/>
              </w:rPr>
              <w:t xml:space="preserve"> партнерами </w:t>
            </w:r>
            <w:r w:rsidRPr="003150E5">
              <w:rPr>
                <w:rFonts w:ascii="Times New Roman" w:hAnsi="Times New Roman"/>
                <w:sz w:val="28"/>
                <w:szCs w:val="28"/>
              </w:rPr>
              <w:t>по созданию объектов)</w:t>
            </w:r>
          </w:p>
          <w:p w:rsidR="00AF2A30" w:rsidRPr="00A837BA" w:rsidRDefault="00AF2A30" w:rsidP="003A2DDB">
            <w:pPr>
              <w:spacing w:after="0" w:line="240" w:lineRule="auto"/>
              <w:contextualSpacing/>
              <w:jc w:val="both"/>
              <w:rPr>
                <w:rFonts w:ascii="Times New Roman" w:hAnsi="Times New Roman"/>
                <w:sz w:val="28"/>
                <w:szCs w:val="28"/>
              </w:rPr>
            </w:pPr>
            <w:r w:rsidRPr="00A837BA">
              <w:rPr>
                <w:rFonts w:ascii="Times New Roman" w:hAnsi="Times New Roman"/>
                <w:sz w:val="28"/>
                <w:szCs w:val="28"/>
              </w:rPr>
              <w:t xml:space="preserve">- приказы и распоряжения </w:t>
            </w:r>
          </w:p>
        </w:tc>
        <w:tc>
          <w:tcPr>
            <w:tcW w:w="2595" w:type="dxa"/>
            <w:tcBorders>
              <w:top w:val="single" w:sz="4" w:space="0" w:color="000000"/>
              <w:left w:val="single" w:sz="4" w:space="0" w:color="000000"/>
              <w:bottom w:val="single" w:sz="4" w:space="0" w:color="000000"/>
              <w:right w:val="single" w:sz="4" w:space="0" w:color="000000"/>
            </w:tcBorders>
            <w:hideMark/>
          </w:tcPr>
          <w:p w:rsidR="00AF2A30" w:rsidRPr="003150E5"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1-й кв. 2015 года</w:t>
            </w:r>
          </w:p>
          <w:p w:rsidR="00AF2A30" w:rsidRPr="003150E5" w:rsidRDefault="00AF2A30" w:rsidP="003A2DDB">
            <w:pPr>
              <w:spacing w:after="0" w:line="240" w:lineRule="auto"/>
              <w:contextualSpacing/>
              <w:jc w:val="center"/>
              <w:rPr>
                <w:rFonts w:ascii="Times New Roman" w:hAnsi="Times New Roman"/>
                <w:sz w:val="28"/>
                <w:szCs w:val="28"/>
              </w:rPr>
            </w:pPr>
          </w:p>
          <w:p w:rsidR="00AF2A30" w:rsidRPr="003150E5" w:rsidRDefault="00AF2A30" w:rsidP="003A2DDB">
            <w:pPr>
              <w:spacing w:after="0" w:line="240" w:lineRule="auto"/>
              <w:contextualSpacing/>
              <w:jc w:val="center"/>
              <w:rPr>
                <w:rFonts w:ascii="Times New Roman" w:hAnsi="Times New Roman"/>
                <w:sz w:val="28"/>
                <w:szCs w:val="28"/>
              </w:rPr>
            </w:pPr>
          </w:p>
          <w:p w:rsidR="00AF2A30" w:rsidRPr="00A837BA"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п</w:t>
            </w:r>
            <w:r w:rsidRPr="00A837BA">
              <w:rPr>
                <w:rFonts w:ascii="Times New Roman" w:hAnsi="Times New Roman"/>
                <w:sz w:val="28"/>
                <w:szCs w:val="28"/>
              </w:rPr>
              <w:t xml:space="preserve">о мере необходимости </w:t>
            </w:r>
          </w:p>
        </w:tc>
      </w:tr>
      <w:tr w:rsidR="00AF2A30" w:rsidRPr="00A837BA" w:rsidTr="003A2DDB">
        <w:trPr>
          <w:jc w:val="center"/>
        </w:trPr>
        <w:tc>
          <w:tcPr>
            <w:tcW w:w="643" w:type="dxa"/>
            <w:tcBorders>
              <w:top w:val="single" w:sz="4" w:space="0" w:color="000000"/>
              <w:left w:val="single" w:sz="4" w:space="0" w:color="000000"/>
              <w:bottom w:val="single" w:sz="4" w:space="0" w:color="000000"/>
              <w:right w:val="single" w:sz="4" w:space="0" w:color="000000"/>
            </w:tcBorders>
          </w:tcPr>
          <w:p w:rsidR="00AF2A30" w:rsidRPr="00A837BA" w:rsidRDefault="00AF2A30" w:rsidP="003A2DDB">
            <w:pPr>
              <w:spacing w:after="0" w:line="240" w:lineRule="auto"/>
              <w:contextualSpacing/>
              <w:jc w:val="center"/>
              <w:rPr>
                <w:rFonts w:ascii="Times New Roman" w:hAnsi="Times New Roman"/>
                <w:sz w:val="28"/>
                <w:szCs w:val="28"/>
              </w:rPr>
            </w:pPr>
            <w:r w:rsidRPr="00A837BA">
              <w:rPr>
                <w:rFonts w:ascii="Times New Roman" w:hAnsi="Times New Roman"/>
                <w:sz w:val="28"/>
                <w:szCs w:val="28"/>
              </w:rPr>
              <w:lastRenderedPageBreak/>
              <w:t>3.</w:t>
            </w:r>
          </w:p>
        </w:tc>
        <w:tc>
          <w:tcPr>
            <w:tcW w:w="6107" w:type="dxa"/>
            <w:tcBorders>
              <w:top w:val="single" w:sz="4" w:space="0" w:color="000000"/>
              <w:left w:val="single" w:sz="4" w:space="0" w:color="000000"/>
              <w:bottom w:val="single" w:sz="4" w:space="0" w:color="000000"/>
              <w:right w:val="single" w:sz="4" w:space="0" w:color="000000"/>
            </w:tcBorders>
            <w:hideMark/>
          </w:tcPr>
          <w:p w:rsidR="00AF2A30" w:rsidRPr="00A837BA" w:rsidRDefault="00AF2A30" w:rsidP="003A2DDB">
            <w:pPr>
              <w:spacing w:after="0" w:line="240" w:lineRule="auto"/>
              <w:contextualSpacing/>
              <w:jc w:val="both"/>
              <w:rPr>
                <w:rFonts w:ascii="Times New Roman" w:hAnsi="Times New Roman"/>
                <w:sz w:val="28"/>
                <w:szCs w:val="28"/>
              </w:rPr>
            </w:pPr>
            <w:r w:rsidRPr="00A837BA">
              <w:rPr>
                <w:rFonts w:ascii="Times New Roman" w:hAnsi="Times New Roman"/>
                <w:sz w:val="28"/>
                <w:szCs w:val="28"/>
              </w:rPr>
              <w:t xml:space="preserve">Формирование команды специалистов, участвующих в реализации проекта </w:t>
            </w:r>
          </w:p>
        </w:tc>
        <w:tc>
          <w:tcPr>
            <w:tcW w:w="2595" w:type="dxa"/>
            <w:tcBorders>
              <w:top w:val="single" w:sz="4" w:space="0" w:color="000000"/>
              <w:left w:val="single" w:sz="4" w:space="0" w:color="000000"/>
              <w:bottom w:val="single" w:sz="4" w:space="0" w:color="000000"/>
              <w:right w:val="single" w:sz="4" w:space="0" w:color="000000"/>
            </w:tcBorders>
            <w:hideMark/>
          </w:tcPr>
          <w:p w:rsidR="00AF2A30" w:rsidRPr="00A837BA"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1-й кв. 2015 года</w:t>
            </w:r>
          </w:p>
        </w:tc>
      </w:tr>
      <w:tr w:rsidR="00AF2A30" w:rsidRPr="00A837BA" w:rsidTr="003A2DDB">
        <w:trPr>
          <w:jc w:val="center"/>
        </w:trPr>
        <w:tc>
          <w:tcPr>
            <w:tcW w:w="643" w:type="dxa"/>
            <w:tcBorders>
              <w:top w:val="single" w:sz="4" w:space="0" w:color="000000"/>
              <w:left w:val="single" w:sz="4" w:space="0" w:color="000000"/>
              <w:bottom w:val="single" w:sz="4" w:space="0" w:color="000000"/>
              <w:right w:val="single" w:sz="4" w:space="0" w:color="000000"/>
            </w:tcBorders>
          </w:tcPr>
          <w:p w:rsidR="00AF2A30" w:rsidRPr="00A837BA" w:rsidRDefault="00AF2A30" w:rsidP="003A2DDB">
            <w:pPr>
              <w:spacing w:after="0" w:line="240" w:lineRule="auto"/>
              <w:contextualSpacing/>
              <w:jc w:val="center"/>
              <w:rPr>
                <w:rFonts w:ascii="Times New Roman" w:hAnsi="Times New Roman"/>
                <w:sz w:val="28"/>
                <w:szCs w:val="28"/>
              </w:rPr>
            </w:pPr>
            <w:r w:rsidRPr="00A837BA">
              <w:rPr>
                <w:rFonts w:ascii="Times New Roman" w:hAnsi="Times New Roman"/>
                <w:sz w:val="28"/>
                <w:szCs w:val="28"/>
              </w:rPr>
              <w:t>4.</w:t>
            </w:r>
          </w:p>
        </w:tc>
        <w:tc>
          <w:tcPr>
            <w:tcW w:w="6107" w:type="dxa"/>
            <w:tcBorders>
              <w:top w:val="single" w:sz="4" w:space="0" w:color="000000"/>
              <w:left w:val="single" w:sz="4" w:space="0" w:color="000000"/>
              <w:bottom w:val="single" w:sz="4" w:space="0" w:color="000000"/>
              <w:right w:val="single" w:sz="4" w:space="0" w:color="000000"/>
            </w:tcBorders>
            <w:hideMark/>
          </w:tcPr>
          <w:p w:rsidR="00AF2A30" w:rsidRPr="00A837BA" w:rsidRDefault="00AF2A30" w:rsidP="003A2DDB">
            <w:pPr>
              <w:spacing w:after="0" w:line="240" w:lineRule="auto"/>
              <w:contextualSpacing/>
              <w:jc w:val="both"/>
              <w:rPr>
                <w:rFonts w:ascii="Times New Roman" w:hAnsi="Times New Roman"/>
                <w:sz w:val="28"/>
                <w:szCs w:val="28"/>
              </w:rPr>
            </w:pPr>
            <w:r w:rsidRPr="00A837BA">
              <w:rPr>
                <w:rFonts w:ascii="Times New Roman" w:hAnsi="Times New Roman"/>
                <w:sz w:val="28"/>
                <w:szCs w:val="28"/>
              </w:rPr>
              <w:t xml:space="preserve">Распределение функциональных обязанностей между </w:t>
            </w:r>
            <w:r w:rsidRPr="003150E5">
              <w:rPr>
                <w:rFonts w:ascii="Times New Roman" w:hAnsi="Times New Roman"/>
                <w:sz w:val="28"/>
                <w:szCs w:val="28"/>
              </w:rPr>
              <w:t>участникамипроекта</w:t>
            </w:r>
          </w:p>
        </w:tc>
        <w:tc>
          <w:tcPr>
            <w:tcW w:w="2595" w:type="dxa"/>
            <w:tcBorders>
              <w:top w:val="single" w:sz="4" w:space="0" w:color="000000"/>
              <w:left w:val="single" w:sz="4" w:space="0" w:color="000000"/>
              <w:bottom w:val="single" w:sz="4" w:space="0" w:color="000000"/>
              <w:right w:val="single" w:sz="4" w:space="0" w:color="000000"/>
            </w:tcBorders>
            <w:hideMark/>
          </w:tcPr>
          <w:p w:rsidR="00AF2A30" w:rsidRPr="00A837BA"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1-й кв. 2015 года</w:t>
            </w:r>
          </w:p>
        </w:tc>
      </w:tr>
      <w:tr w:rsidR="00AF2A30" w:rsidRPr="00A837BA" w:rsidTr="003A2DDB">
        <w:trPr>
          <w:jc w:val="center"/>
        </w:trPr>
        <w:tc>
          <w:tcPr>
            <w:tcW w:w="643" w:type="dxa"/>
            <w:tcBorders>
              <w:top w:val="single" w:sz="4" w:space="0" w:color="000000"/>
              <w:left w:val="single" w:sz="4" w:space="0" w:color="000000"/>
              <w:bottom w:val="single" w:sz="4" w:space="0" w:color="000000"/>
              <w:right w:val="single" w:sz="4" w:space="0" w:color="000000"/>
            </w:tcBorders>
          </w:tcPr>
          <w:p w:rsidR="00AF2A30" w:rsidRPr="00A837BA" w:rsidRDefault="00AF2A30" w:rsidP="003A2DDB">
            <w:pPr>
              <w:spacing w:after="0" w:line="240" w:lineRule="auto"/>
              <w:contextualSpacing/>
              <w:jc w:val="center"/>
              <w:rPr>
                <w:rFonts w:ascii="Times New Roman" w:hAnsi="Times New Roman"/>
                <w:sz w:val="28"/>
                <w:szCs w:val="28"/>
              </w:rPr>
            </w:pPr>
            <w:r w:rsidRPr="00A837BA">
              <w:rPr>
                <w:rFonts w:ascii="Times New Roman" w:hAnsi="Times New Roman"/>
                <w:sz w:val="28"/>
                <w:szCs w:val="28"/>
              </w:rPr>
              <w:t>5.</w:t>
            </w:r>
          </w:p>
        </w:tc>
        <w:tc>
          <w:tcPr>
            <w:tcW w:w="6107" w:type="dxa"/>
            <w:tcBorders>
              <w:top w:val="single" w:sz="4" w:space="0" w:color="000000"/>
              <w:left w:val="single" w:sz="4" w:space="0" w:color="000000"/>
              <w:bottom w:val="single" w:sz="4" w:space="0" w:color="000000"/>
              <w:right w:val="single" w:sz="4" w:space="0" w:color="000000"/>
            </w:tcBorders>
            <w:hideMark/>
          </w:tcPr>
          <w:p w:rsidR="00AF2A30" w:rsidRPr="00A837BA" w:rsidRDefault="00AF2A30" w:rsidP="003A2DDB">
            <w:pPr>
              <w:spacing w:after="0" w:line="240" w:lineRule="auto"/>
              <w:contextualSpacing/>
              <w:rPr>
                <w:rFonts w:ascii="Times New Roman" w:hAnsi="Times New Roman"/>
                <w:sz w:val="28"/>
                <w:szCs w:val="28"/>
              </w:rPr>
            </w:pPr>
            <w:r w:rsidRPr="00A837BA">
              <w:rPr>
                <w:rFonts w:ascii="Times New Roman" w:hAnsi="Times New Roman"/>
                <w:color w:val="000000"/>
                <w:sz w:val="28"/>
                <w:szCs w:val="28"/>
              </w:rPr>
              <w:t>Разработка ПСД по объекту "Многофункциональный центр"</w:t>
            </w:r>
          </w:p>
        </w:tc>
        <w:tc>
          <w:tcPr>
            <w:tcW w:w="2595" w:type="dxa"/>
            <w:tcBorders>
              <w:top w:val="single" w:sz="4" w:space="0" w:color="000000"/>
              <w:left w:val="single" w:sz="4" w:space="0" w:color="000000"/>
              <w:bottom w:val="single" w:sz="4" w:space="0" w:color="000000"/>
              <w:right w:val="single" w:sz="4" w:space="0" w:color="000000"/>
            </w:tcBorders>
            <w:hideMark/>
          </w:tcPr>
          <w:p w:rsidR="00AF2A30" w:rsidRPr="00A837BA"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1-й кв. 2015 года</w:t>
            </w:r>
          </w:p>
        </w:tc>
      </w:tr>
      <w:tr w:rsidR="00AF2A30" w:rsidRPr="00A837BA" w:rsidTr="003A2DDB">
        <w:trPr>
          <w:jc w:val="center"/>
        </w:trPr>
        <w:tc>
          <w:tcPr>
            <w:tcW w:w="643" w:type="dxa"/>
            <w:tcBorders>
              <w:top w:val="single" w:sz="4" w:space="0" w:color="000000"/>
              <w:left w:val="single" w:sz="4" w:space="0" w:color="000000"/>
              <w:bottom w:val="single" w:sz="4" w:space="0" w:color="000000"/>
              <w:right w:val="single" w:sz="4" w:space="0" w:color="000000"/>
            </w:tcBorders>
          </w:tcPr>
          <w:p w:rsidR="00AF2A30" w:rsidRPr="00A837BA" w:rsidRDefault="00AF2A30" w:rsidP="003A2DDB">
            <w:pPr>
              <w:spacing w:after="0" w:line="240" w:lineRule="auto"/>
              <w:contextualSpacing/>
              <w:jc w:val="center"/>
              <w:rPr>
                <w:rFonts w:ascii="Times New Roman" w:hAnsi="Times New Roman"/>
                <w:sz w:val="28"/>
                <w:szCs w:val="28"/>
              </w:rPr>
            </w:pPr>
            <w:r w:rsidRPr="00A837BA">
              <w:rPr>
                <w:rFonts w:ascii="Times New Roman" w:hAnsi="Times New Roman"/>
                <w:sz w:val="28"/>
                <w:szCs w:val="28"/>
              </w:rPr>
              <w:t>6.</w:t>
            </w:r>
          </w:p>
        </w:tc>
        <w:tc>
          <w:tcPr>
            <w:tcW w:w="6107" w:type="dxa"/>
            <w:tcBorders>
              <w:top w:val="single" w:sz="4" w:space="0" w:color="000000"/>
              <w:left w:val="single" w:sz="4" w:space="0" w:color="000000"/>
              <w:bottom w:val="single" w:sz="4" w:space="0" w:color="000000"/>
              <w:right w:val="single" w:sz="4" w:space="0" w:color="000000"/>
            </w:tcBorders>
            <w:hideMark/>
          </w:tcPr>
          <w:p w:rsidR="00AF2A30" w:rsidRPr="00A837BA" w:rsidRDefault="00AF2A30" w:rsidP="003A2DDB">
            <w:pPr>
              <w:spacing w:after="0" w:line="240" w:lineRule="auto"/>
              <w:contextualSpacing/>
              <w:jc w:val="both"/>
              <w:rPr>
                <w:rFonts w:ascii="Times New Roman" w:hAnsi="Times New Roman"/>
                <w:sz w:val="28"/>
                <w:szCs w:val="28"/>
              </w:rPr>
            </w:pPr>
            <w:r w:rsidRPr="00A837BA">
              <w:rPr>
                <w:rFonts w:ascii="Times New Roman" w:hAnsi="Times New Roman"/>
                <w:sz w:val="28"/>
                <w:szCs w:val="28"/>
              </w:rPr>
              <w:t>Подготовка оборудования, технологических ресурсов</w:t>
            </w:r>
          </w:p>
        </w:tc>
        <w:tc>
          <w:tcPr>
            <w:tcW w:w="2595" w:type="dxa"/>
            <w:tcBorders>
              <w:top w:val="single" w:sz="4" w:space="0" w:color="000000"/>
              <w:left w:val="single" w:sz="4" w:space="0" w:color="000000"/>
              <w:bottom w:val="single" w:sz="4" w:space="0" w:color="000000"/>
              <w:right w:val="single" w:sz="4" w:space="0" w:color="000000"/>
            </w:tcBorders>
            <w:hideMark/>
          </w:tcPr>
          <w:p w:rsidR="00AF2A30" w:rsidRPr="00A837BA"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1-й кв. 2015 года</w:t>
            </w:r>
          </w:p>
        </w:tc>
      </w:tr>
      <w:tr w:rsidR="00AF2A30" w:rsidRPr="003150E5" w:rsidTr="003A2DDB">
        <w:trPr>
          <w:jc w:val="center"/>
        </w:trPr>
        <w:tc>
          <w:tcPr>
            <w:tcW w:w="643"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7.</w:t>
            </w:r>
          </w:p>
        </w:tc>
        <w:tc>
          <w:tcPr>
            <w:tcW w:w="6107"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both"/>
              <w:rPr>
                <w:rFonts w:ascii="Times New Roman" w:hAnsi="Times New Roman"/>
                <w:sz w:val="28"/>
                <w:szCs w:val="28"/>
              </w:rPr>
            </w:pPr>
            <w:r w:rsidRPr="00A837BA">
              <w:rPr>
                <w:rFonts w:ascii="Times New Roman" w:hAnsi="Times New Roman"/>
                <w:color w:val="000000"/>
                <w:sz w:val="28"/>
                <w:szCs w:val="28"/>
              </w:rPr>
              <w:t>Проведение экспертиз проектно-сметной документации по объекту "Многофункциональный центр"</w:t>
            </w:r>
          </w:p>
        </w:tc>
        <w:tc>
          <w:tcPr>
            <w:tcW w:w="2595"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1-й кв. 2015 года</w:t>
            </w:r>
          </w:p>
        </w:tc>
      </w:tr>
      <w:tr w:rsidR="00AF2A30" w:rsidRPr="003150E5" w:rsidTr="003A2DDB">
        <w:trPr>
          <w:jc w:val="center"/>
        </w:trPr>
        <w:tc>
          <w:tcPr>
            <w:tcW w:w="643"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8.</w:t>
            </w:r>
          </w:p>
        </w:tc>
        <w:tc>
          <w:tcPr>
            <w:tcW w:w="6107"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rPr>
                <w:rFonts w:ascii="Times New Roman" w:hAnsi="Times New Roman"/>
                <w:sz w:val="28"/>
                <w:szCs w:val="28"/>
              </w:rPr>
            </w:pPr>
            <w:r w:rsidRPr="00A837BA">
              <w:rPr>
                <w:rFonts w:ascii="Times New Roman" w:hAnsi="Times New Roman"/>
                <w:color w:val="000000"/>
                <w:sz w:val="28"/>
                <w:szCs w:val="28"/>
              </w:rPr>
              <w:t>По</w:t>
            </w:r>
            <w:r w:rsidRPr="003150E5">
              <w:rPr>
                <w:rFonts w:ascii="Times New Roman" w:hAnsi="Times New Roman"/>
                <w:color w:val="000000"/>
                <w:sz w:val="28"/>
                <w:szCs w:val="28"/>
              </w:rPr>
              <w:t>дготовка строительной площадки</w:t>
            </w:r>
          </w:p>
        </w:tc>
        <w:tc>
          <w:tcPr>
            <w:tcW w:w="2595"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1-4-й кв. 2015 года</w:t>
            </w:r>
          </w:p>
        </w:tc>
      </w:tr>
      <w:tr w:rsidR="00AF2A30" w:rsidRPr="003150E5" w:rsidTr="003A2DDB">
        <w:trPr>
          <w:jc w:val="center"/>
        </w:trPr>
        <w:tc>
          <w:tcPr>
            <w:tcW w:w="643"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9.</w:t>
            </w:r>
          </w:p>
        </w:tc>
        <w:tc>
          <w:tcPr>
            <w:tcW w:w="6107"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both"/>
              <w:rPr>
                <w:rFonts w:ascii="Times New Roman" w:hAnsi="Times New Roman"/>
                <w:color w:val="000000"/>
                <w:sz w:val="28"/>
                <w:szCs w:val="28"/>
              </w:rPr>
            </w:pPr>
            <w:r w:rsidRPr="003150E5">
              <w:rPr>
                <w:rFonts w:ascii="Times New Roman" w:hAnsi="Times New Roman"/>
                <w:color w:val="000000"/>
                <w:sz w:val="28"/>
                <w:szCs w:val="28"/>
              </w:rPr>
              <w:t>П</w:t>
            </w:r>
            <w:r w:rsidRPr="00A837BA">
              <w:rPr>
                <w:rFonts w:ascii="Times New Roman" w:hAnsi="Times New Roman"/>
                <w:color w:val="000000"/>
                <w:sz w:val="28"/>
                <w:szCs w:val="28"/>
              </w:rPr>
              <w:t>одв</w:t>
            </w:r>
            <w:r w:rsidRPr="003150E5">
              <w:rPr>
                <w:rFonts w:ascii="Times New Roman" w:hAnsi="Times New Roman"/>
                <w:color w:val="000000"/>
                <w:sz w:val="28"/>
                <w:szCs w:val="28"/>
              </w:rPr>
              <w:t>едение инженерных коммуникаций</w:t>
            </w:r>
          </w:p>
        </w:tc>
        <w:tc>
          <w:tcPr>
            <w:tcW w:w="2595"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2-3-й кв. 2015 года</w:t>
            </w:r>
          </w:p>
        </w:tc>
      </w:tr>
      <w:tr w:rsidR="00AF2A30" w:rsidRPr="003150E5" w:rsidTr="003A2DDB">
        <w:trPr>
          <w:jc w:val="center"/>
        </w:trPr>
        <w:tc>
          <w:tcPr>
            <w:tcW w:w="643"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10.</w:t>
            </w:r>
          </w:p>
        </w:tc>
        <w:tc>
          <w:tcPr>
            <w:tcW w:w="6107"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both"/>
              <w:rPr>
                <w:rFonts w:ascii="Times New Roman" w:hAnsi="Times New Roman"/>
                <w:color w:val="000000"/>
                <w:sz w:val="28"/>
                <w:szCs w:val="28"/>
              </w:rPr>
            </w:pPr>
            <w:r w:rsidRPr="003150E5">
              <w:rPr>
                <w:rFonts w:ascii="Times New Roman" w:hAnsi="Times New Roman"/>
                <w:color w:val="000000"/>
                <w:sz w:val="28"/>
                <w:szCs w:val="28"/>
              </w:rPr>
              <w:t>О</w:t>
            </w:r>
            <w:r w:rsidRPr="00A837BA">
              <w:rPr>
                <w:rFonts w:ascii="Times New Roman" w:hAnsi="Times New Roman"/>
                <w:color w:val="000000"/>
                <w:sz w:val="28"/>
                <w:szCs w:val="28"/>
              </w:rPr>
              <w:t>существление строительства по объекту "Многофункциональный центр"</w:t>
            </w:r>
          </w:p>
        </w:tc>
        <w:tc>
          <w:tcPr>
            <w:tcW w:w="2595"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2-4-й кв. 2015 года</w:t>
            </w:r>
          </w:p>
        </w:tc>
      </w:tr>
      <w:tr w:rsidR="00AF2A30" w:rsidRPr="003150E5" w:rsidTr="003A2DDB">
        <w:trPr>
          <w:jc w:val="center"/>
        </w:trPr>
        <w:tc>
          <w:tcPr>
            <w:tcW w:w="643"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11.</w:t>
            </w:r>
          </w:p>
        </w:tc>
        <w:tc>
          <w:tcPr>
            <w:tcW w:w="6107"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both"/>
              <w:rPr>
                <w:rFonts w:ascii="Times New Roman" w:hAnsi="Times New Roman"/>
                <w:sz w:val="28"/>
                <w:szCs w:val="28"/>
              </w:rPr>
            </w:pPr>
            <w:r w:rsidRPr="00A837BA">
              <w:rPr>
                <w:rFonts w:ascii="Times New Roman" w:hAnsi="Times New Roman"/>
                <w:color w:val="000000"/>
                <w:sz w:val="28"/>
                <w:szCs w:val="28"/>
              </w:rPr>
              <w:t>Закупка оборудования для у</w:t>
            </w:r>
            <w:r w:rsidRPr="003150E5">
              <w:rPr>
                <w:rFonts w:ascii="Times New Roman" w:hAnsi="Times New Roman"/>
                <w:color w:val="000000"/>
                <w:sz w:val="28"/>
                <w:szCs w:val="28"/>
              </w:rPr>
              <w:t>правляющей компании технопарка</w:t>
            </w:r>
          </w:p>
        </w:tc>
        <w:tc>
          <w:tcPr>
            <w:tcW w:w="2595"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4-й кв. 2015 года</w:t>
            </w:r>
          </w:p>
        </w:tc>
      </w:tr>
      <w:tr w:rsidR="00AF2A30" w:rsidRPr="003150E5" w:rsidTr="003A2DDB">
        <w:trPr>
          <w:jc w:val="center"/>
        </w:trPr>
        <w:tc>
          <w:tcPr>
            <w:tcW w:w="643"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12.</w:t>
            </w:r>
          </w:p>
        </w:tc>
        <w:tc>
          <w:tcPr>
            <w:tcW w:w="6107"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both"/>
              <w:rPr>
                <w:rFonts w:ascii="Times New Roman" w:hAnsi="Times New Roman"/>
                <w:color w:val="000000"/>
                <w:sz w:val="28"/>
                <w:szCs w:val="28"/>
              </w:rPr>
            </w:pPr>
            <w:r w:rsidRPr="003150E5">
              <w:rPr>
                <w:rFonts w:ascii="Times New Roman" w:hAnsi="Times New Roman"/>
                <w:sz w:val="28"/>
                <w:szCs w:val="28"/>
              </w:rPr>
              <w:t>Выполнение пусконаладочных работ и запуск здания</w:t>
            </w:r>
          </w:p>
        </w:tc>
        <w:tc>
          <w:tcPr>
            <w:tcW w:w="2595"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4-й кв. 2015 года</w:t>
            </w:r>
          </w:p>
        </w:tc>
      </w:tr>
      <w:tr w:rsidR="00AF2A30" w:rsidRPr="003150E5" w:rsidTr="003A2DDB">
        <w:trPr>
          <w:jc w:val="center"/>
        </w:trPr>
        <w:tc>
          <w:tcPr>
            <w:tcW w:w="643"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13.</w:t>
            </w:r>
          </w:p>
        </w:tc>
        <w:tc>
          <w:tcPr>
            <w:tcW w:w="6107"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both"/>
              <w:rPr>
                <w:rFonts w:ascii="Times New Roman" w:hAnsi="Times New Roman"/>
                <w:sz w:val="28"/>
                <w:szCs w:val="28"/>
              </w:rPr>
            </w:pPr>
            <w:r w:rsidRPr="003150E5">
              <w:rPr>
                <w:rFonts w:ascii="Times New Roman" w:hAnsi="Times New Roman"/>
                <w:color w:val="000000"/>
                <w:sz w:val="28"/>
                <w:szCs w:val="28"/>
              </w:rPr>
              <w:t>С</w:t>
            </w:r>
            <w:r w:rsidRPr="00A837BA">
              <w:rPr>
                <w:rFonts w:ascii="Times New Roman" w:hAnsi="Times New Roman"/>
                <w:color w:val="000000"/>
                <w:sz w:val="28"/>
                <w:szCs w:val="28"/>
              </w:rPr>
              <w:t>оздани</w:t>
            </w:r>
            <w:r w:rsidRPr="003150E5">
              <w:rPr>
                <w:rFonts w:ascii="Times New Roman" w:hAnsi="Times New Roman"/>
                <w:color w:val="000000"/>
                <w:sz w:val="28"/>
                <w:szCs w:val="28"/>
              </w:rPr>
              <w:t>е</w:t>
            </w:r>
            <w:r w:rsidRPr="00A837BA">
              <w:rPr>
                <w:rFonts w:ascii="Times New Roman" w:hAnsi="Times New Roman"/>
                <w:color w:val="000000"/>
                <w:sz w:val="28"/>
                <w:szCs w:val="28"/>
              </w:rPr>
              <w:t xml:space="preserve"> распределённой </w:t>
            </w:r>
            <w:r w:rsidRPr="003150E5">
              <w:rPr>
                <w:rFonts w:ascii="Times New Roman" w:hAnsi="Times New Roman"/>
                <w:color w:val="000000"/>
                <w:sz w:val="28"/>
                <w:szCs w:val="28"/>
              </w:rPr>
              <w:t>инфраструктуры</w:t>
            </w:r>
          </w:p>
        </w:tc>
        <w:tc>
          <w:tcPr>
            <w:tcW w:w="2595"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4-й кв. 2015 года</w:t>
            </w:r>
          </w:p>
        </w:tc>
      </w:tr>
      <w:tr w:rsidR="00AF2A30" w:rsidRPr="003150E5" w:rsidTr="003A2DDB">
        <w:trPr>
          <w:jc w:val="center"/>
        </w:trPr>
        <w:tc>
          <w:tcPr>
            <w:tcW w:w="643"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14.</w:t>
            </w:r>
          </w:p>
        </w:tc>
        <w:tc>
          <w:tcPr>
            <w:tcW w:w="6107"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both"/>
              <w:rPr>
                <w:rFonts w:ascii="Times New Roman" w:hAnsi="Times New Roman"/>
                <w:sz w:val="28"/>
                <w:szCs w:val="28"/>
              </w:rPr>
            </w:pPr>
            <w:r w:rsidRPr="003150E5">
              <w:rPr>
                <w:rFonts w:ascii="Times New Roman" w:hAnsi="Times New Roman"/>
                <w:color w:val="000000"/>
                <w:sz w:val="28"/>
                <w:szCs w:val="28"/>
              </w:rPr>
              <w:t>Р</w:t>
            </w:r>
            <w:r w:rsidRPr="00A837BA">
              <w:rPr>
                <w:rFonts w:ascii="Times New Roman" w:hAnsi="Times New Roman"/>
                <w:color w:val="000000"/>
                <w:sz w:val="28"/>
                <w:szCs w:val="28"/>
              </w:rPr>
              <w:t>еализации первых сервисов технопарка (Центра поддержки предпринимательства, Центра молодёжного инновационного творчества, Центра социальных инноваций, Коворкинг-центра, микрофинансовой организации, ПАК Бизнес-навигатор)</w:t>
            </w:r>
          </w:p>
        </w:tc>
        <w:tc>
          <w:tcPr>
            <w:tcW w:w="2595"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4-й кв. 2015 года</w:t>
            </w:r>
          </w:p>
        </w:tc>
      </w:tr>
      <w:tr w:rsidR="00AF2A30" w:rsidRPr="003150E5" w:rsidTr="003A2DDB">
        <w:trPr>
          <w:jc w:val="center"/>
        </w:trPr>
        <w:tc>
          <w:tcPr>
            <w:tcW w:w="643"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15.</w:t>
            </w:r>
          </w:p>
        </w:tc>
        <w:tc>
          <w:tcPr>
            <w:tcW w:w="6107"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both"/>
              <w:rPr>
                <w:rFonts w:ascii="Times New Roman" w:hAnsi="Times New Roman"/>
                <w:color w:val="000000"/>
                <w:sz w:val="28"/>
                <w:szCs w:val="28"/>
              </w:rPr>
            </w:pPr>
            <w:r w:rsidRPr="00A837BA">
              <w:rPr>
                <w:rFonts w:ascii="Times New Roman" w:hAnsi="Times New Roman"/>
                <w:sz w:val="28"/>
                <w:szCs w:val="28"/>
              </w:rPr>
              <w:t>Подготовка и ведение информационного обеспечения проекта</w:t>
            </w:r>
          </w:p>
        </w:tc>
        <w:tc>
          <w:tcPr>
            <w:tcW w:w="2595"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4-й кв. 2015 года</w:t>
            </w:r>
          </w:p>
        </w:tc>
      </w:tr>
      <w:tr w:rsidR="00AF2A30" w:rsidRPr="003150E5" w:rsidTr="003A2DDB">
        <w:trPr>
          <w:jc w:val="center"/>
        </w:trPr>
        <w:tc>
          <w:tcPr>
            <w:tcW w:w="643"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16.</w:t>
            </w:r>
          </w:p>
        </w:tc>
        <w:tc>
          <w:tcPr>
            <w:tcW w:w="6107"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both"/>
              <w:rPr>
                <w:rFonts w:ascii="Times New Roman" w:hAnsi="Times New Roman"/>
                <w:color w:val="000000"/>
                <w:sz w:val="28"/>
                <w:szCs w:val="28"/>
              </w:rPr>
            </w:pPr>
            <w:r w:rsidRPr="003150E5">
              <w:rPr>
                <w:rFonts w:ascii="Times New Roman" w:hAnsi="Times New Roman"/>
                <w:sz w:val="28"/>
                <w:szCs w:val="28"/>
              </w:rPr>
              <w:t xml:space="preserve">Анализхода </w:t>
            </w:r>
            <w:r w:rsidRPr="00A837BA">
              <w:rPr>
                <w:rFonts w:ascii="Times New Roman" w:hAnsi="Times New Roman"/>
                <w:sz w:val="28"/>
                <w:szCs w:val="28"/>
              </w:rPr>
              <w:t>реализации проекта и оценка его эффективности</w:t>
            </w:r>
            <w:r w:rsidRPr="003150E5">
              <w:rPr>
                <w:rFonts w:ascii="Times New Roman" w:hAnsi="Times New Roman"/>
                <w:sz w:val="28"/>
                <w:szCs w:val="28"/>
              </w:rPr>
              <w:t xml:space="preserve"> и соответствия графику</w:t>
            </w:r>
          </w:p>
        </w:tc>
        <w:tc>
          <w:tcPr>
            <w:tcW w:w="2595"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4-й кв. 2015 года</w:t>
            </w:r>
          </w:p>
        </w:tc>
      </w:tr>
      <w:tr w:rsidR="00AF2A30" w:rsidRPr="003150E5" w:rsidTr="003A2DDB">
        <w:trPr>
          <w:jc w:val="center"/>
        </w:trPr>
        <w:tc>
          <w:tcPr>
            <w:tcW w:w="643"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17.</w:t>
            </w:r>
          </w:p>
        </w:tc>
        <w:tc>
          <w:tcPr>
            <w:tcW w:w="6107"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both"/>
              <w:rPr>
                <w:rFonts w:ascii="Times New Roman" w:hAnsi="Times New Roman"/>
                <w:color w:val="000000"/>
                <w:sz w:val="28"/>
                <w:szCs w:val="28"/>
              </w:rPr>
            </w:pPr>
            <w:r w:rsidRPr="00A837BA">
              <w:rPr>
                <w:rFonts w:ascii="Times New Roman" w:hAnsi="Times New Roman"/>
                <w:sz w:val="28"/>
                <w:szCs w:val="28"/>
              </w:rPr>
              <w:t>Коррекция процессов реализации проекта: отслеживание выполнения сетевого графика и актуализация составленных ранее планов</w:t>
            </w:r>
          </w:p>
        </w:tc>
        <w:tc>
          <w:tcPr>
            <w:tcW w:w="2595"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A837BA">
              <w:rPr>
                <w:rFonts w:ascii="Times New Roman" w:hAnsi="Times New Roman"/>
                <w:sz w:val="28"/>
                <w:szCs w:val="28"/>
              </w:rPr>
              <w:t>До начала следующего цикла</w:t>
            </w:r>
          </w:p>
        </w:tc>
      </w:tr>
      <w:tr w:rsidR="00AF2A30" w:rsidRPr="003150E5" w:rsidTr="003A2DDB">
        <w:trPr>
          <w:jc w:val="center"/>
        </w:trPr>
        <w:tc>
          <w:tcPr>
            <w:tcW w:w="643"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18.</w:t>
            </w:r>
          </w:p>
        </w:tc>
        <w:tc>
          <w:tcPr>
            <w:tcW w:w="6107"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both"/>
              <w:rPr>
                <w:rFonts w:ascii="Times New Roman" w:hAnsi="Times New Roman"/>
                <w:sz w:val="28"/>
                <w:szCs w:val="28"/>
              </w:rPr>
            </w:pPr>
            <w:r w:rsidRPr="00EA4AA3">
              <w:rPr>
                <w:rFonts w:ascii="Times New Roman" w:hAnsi="Times New Roman"/>
                <w:color w:val="000000"/>
                <w:sz w:val="28"/>
                <w:szCs w:val="28"/>
              </w:rPr>
              <w:t>Разработка ПСД по объекту "Офисно-производственное здание"</w:t>
            </w:r>
          </w:p>
        </w:tc>
        <w:tc>
          <w:tcPr>
            <w:tcW w:w="2595"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1-й кв. 2016 года</w:t>
            </w:r>
          </w:p>
        </w:tc>
      </w:tr>
      <w:tr w:rsidR="00AF2A30" w:rsidRPr="003150E5" w:rsidTr="003A2DDB">
        <w:trPr>
          <w:jc w:val="center"/>
        </w:trPr>
        <w:tc>
          <w:tcPr>
            <w:tcW w:w="643"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19.</w:t>
            </w:r>
          </w:p>
        </w:tc>
        <w:tc>
          <w:tcPr>
            <w:tcW w:w="6107"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both"/>
              <w:rPr>
                <w:rFonts w:ascii="Times New Roman" w:hAnsi="Times New Roman"/>
                <w:sz w:val="28"/>
                <w:szCs w:val="28"/>
              </w:rPr>
            </w:pPr>
            <w:r w:rsidRPr="00EA4AA3">
              <w:rPr>
                <w:rFonts w:ascii="Times New Roman" w:hAnsi="Times New Roman"/>
                <w:color w:val="000000"/>
                <w:sz w:val="28"/>
                <w:szCs w:val="28"/>
              </w:rPr>
              <w:t>Проведение экспертиз проектно-сметной документации по объекту "Офисно-производственное здание"</w:t>
            </w:r>
          </w:p>
        </w:tc>
        <w:tc>
          <w:tcPr>
            <w:tcW w:w="2595"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1-й кв. 2016 года</w:t>
            </w:r>
          </w:p>
        </w:tc>
      </w:tr>
      <w:tr w:rsidR="00AF2A30" w:rsidRPr="003150E5" w:rsidTr="003A2DDB">
        <w:trPr>
          <w:jc w:val="center"/>
        </w:trPr>
        <w:tc>
          <w:tcPr>
            <w:tcW w:w="643"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20.</w:t>
            </w:r>
          </w:p>
        </w:tc>
        <w:tc>
          <w:tcPr>
            <w:tcW w:w="6107"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both"/>
              <w:rPr>
                <w:rFonts w:ascii="Times New Roman" w:hAnsi="Times New Roman"/>
                <w:sz w:val="28"/>
                <w:szCs w:val="28"/>
              </w:rPr>
            </w:pPr>
            <w:r w:rsidRPr="003150E5">
              <w:rPr>
                <w:rFonts w:ascii="Times New Roman" w:hAnsi="Times New Roman"/>
                <w:color w:val="000000"/>
                <w:sz w:val="28"/>
                <w:szCs w:val="28"/>
              </w:rPr>
              <w:t xml:space="preserve">Выполнение </w:t>
            </w:r>
            <w:r w:rsidRPr="00EA4AA3">
              <w:rPr>
                <w:rFonts w:ascii="Times New Roman" w:hAnsi="Times New Roman"/>
                <w:color w:val="000000"/>
                <w:sz w:val="28"/>
                <w:szCs w:val="28"/>
              </w:rPr>
              <w:t>инженерно-геологических изысканий под строительство объектов этапа 2</w:t>
            </w:r>
          </w:p>
        </w:tc>
        <w:tc>
          <w:tcPr>
            <w:tcW w:w="2595"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1-й кв. 2016 года</w:t>
            </w:r>
          </w:p>
        </w:tc>
      </w:tr>
      <w:tr w:rsidR="00AF2A30" w:rsidRPr="003150E5" w:rsidTr="003A2DDB">
        <w:trPr>
          <w:jc w:val="center"/>
        </w:trPr>
        <w:tc>
          <w:tcPr>
            <w:tcW w:w="643"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21.</w:t>
            </w:r>
          </w:p>
        </w:tc>
        <w:tc>
          <w:tcPr>
            <w:tcW w:w="6107"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both"/>
              <w:rPr>
                <w:rFonts w:ascii="Times New Roman" w:hAnsi="Times New Roman"/>
                <w:color w:val="000000"/>
                <w:sz w:val="28"/>
                <w:szCs w:val="28"/>
              </w:rPr>
            </w:pPr>
            <w:r w:rsidRPr="00A837BA">
              <w:rPr>
                <w:rFonts w:ascii="Times New Roman" w:hAnsi="Times New Roman"/>
                <w:sz w:val="28"/>
                <w:szCs w:val="28"/>
              </w:rPr>
              <w:t>Коррекция процессов реализации проекта: отслеживание выполнения сетевого графика и актуализация составленных ранее планов</w:t>
            </w:r>
          </w:p>
        </w:tc>
        <w:tc>
          <w:tcPr>
            <w:tcW w:w="2595"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A837BA">
              <w:rPr>
                <w:rFonts w:ascii="Times New Roman" w:hAnsi="Times New Roman"/>
                <w:sz w:val="28"/>
                <w:szCs w:val="28"/>
              </w:rPr>
              <w:t>До начала следующего цикла</w:t>
            </w:r>
          </w:p>
        </w:tc>
      </w:tr>
      <w:tr w:rsidR="00AF2A30" w:rsidRPr="003150E5" w:rsidTr="003A2DDB">
        <w:trPr>
          <w:jc w:val="center"/>
        </w:trPr>
        <w:tc>
          <w:tcPr>
            <w:tcW w:w="643"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lastRenderedPageBreak/>
              <w:t>22.</w:t>
            </w:r>
          </w:p>
        </w:tc>
        <w:tc>
          <w:tcPr>
            <w:tcW w:w="6107"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both"/>
              <w:rPr>
                <w:rFonts w:ascii="Times New Roman" w:hAnsi="Times New Roman"/>
                <w:sz w:val="28"/>
                <w:szCs w:val="28"/>
              </w:rPr>
            </w:pPr>
            <w:r w:rsidRPr="00EA4AA3">
              <w:rPr>
                <w:rFonts w:ascii="Times New Roman" w:hAnsi="Times New Roman"/>
                <w:color w:val="000000"/>
                <w:sz w:val="28"/>
                <w:szCs w:val="28"/>
              </w:rPr>
              <w:t xml:space="preserve">Подготовка строительной площадки </w:t>
            </w:r>
          </w:p>
        </w:tc>
        <w:tc>
          <w:tcPr>
            <w:tcW w:w="2595"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1-й кв. 2016 года</w:t>
            </w:r>
          </w:p>
        </w:tc>
      </w:tr>
      <w:tr w:rsidR="00AF2A30" w:rsidRPr="003150E5" w:rsidTr="003A2DDB">
        <w:trPr>
          <w:jc w:val="center"/>
        </w:trPr>
        <w:tc>
          <w:tcPr>
            <w:tcW w:w="643"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23.</w:t>
            </w:r>
          </w:p>
        </w:tc>
        <w:tc>
          <w:tcPr>
            <w:tcW w:w="6107"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both"/>
              <w:rPr>
                <w:rFonts w:ascii="Times New Roman" w:hAnsi="Times New Roman"/>
                <w:sz w:val="28"/>
                <w:szCs w:val="28"/>
              </w:rPr>
            </w:pPr>
            <w:r w:rsidRPr="003150E5">
              <w:rPr>
                <w:rFonts w:ascii="Times New Roman" w:hAnsi="Times New Roman"/>
                <w:color w:val="000000"/>
                <w:sz w:val="28"/>
                <w:szCs w:val="28"/>
              </w:rPr>
              <w:t>П</w:t>
            </w:r>
            <w:r w:rsidRPr="00EA4AA3">
              <w:rPr>
                <w:rFonts w:ascii="Times New Roman" w:hAnsi="Times New Roman"/>
                <w:color w:val="000000"/>
                <w:sz w:val="28"/>
                <w:szCs w:val="28"/>
              </w:rPr>
              <w:t xml:space="preserve">одведение </w:t>
            </w:r>
            <w:r w:rsidRPr="003150E5">
              <w:rPr>
                <w:rFonts w:ascii="Times New Roman" w:hAnsi="Times New Roman"/>
                <w:color w:val="000000"/>
                <w:sz w:val="28"/>
                <w:szCs w:val="28"/>
              </w:rPr>
              <w:t xml:space="preserve">дополнительных </w:t>
            </w:r>
            <w:r w:rsidRPr="00EA4AA3">
              <w:rPr>
                <w:rFonts w:ascii="Times New Roman" w:hAnsi="Times New Roman"/>
                <w:color w:val="000000"/>
                <w:sz w:val="28"/>
                <w:szCs w:val="28"/>
              </w:rPr>
              <w:t>инженерных коммуникаций</w:t>
            </w:r>
          </w:p>
        </w:tc>
        <w:tc>
          <w:tcPr>
            <w:tcW w:w="2595"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1-й кв. 2016 года</w:t>
            </w:r>
          </w:p>
        </w:tc>
      </w:tr>
      <w:tr w:rsidR="00AF2A30" w:rsidRPr="003150E5" w:rsidTr="003A2DDB">
        <w:trPr>
          <w:jc w:val="center"/>
        </w:trPr>
        <w:tc>
          <w:tcPr>
            <w:tcW w:w="643"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24.</w:t>
            </w:r>
          </w:p>
        </w:tc>
        <w:tc>
          <w:tcPr>
            <w:tcW w:w="6107"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both"/>
              <w:rPr>
                <w:rFonts w:ascii="Times New Roman" w:hAnsi="Times New Roman"/>
                <w:sz w:val="28"/>
                <w:szCs w:val="28"/>
              </w:rPr>
            </w:pPr>
            <w:r w:rsidRPr="003150E5">
              <w:rPr>
                <w:rFonts w:ascii="Times New Roman" w:hAnsi="Times New Roman"/>
                <w:color w:val="000000"/>
                <w:sz w:val="28"/>
                <w:szCs w:val="28"/>
              </w:rPr>
              <w:t>О</w:t>
            </w:r>
            <w:r w:rsidRPr="00EA4AA3">
              <w:rPr>
                <w:rFonts w:ascii="Times New Roman" w:hAnsi="Times New Roman"/>
                <w:color w:val="000000"/>
                <w:sz w:val="28"/>
                <w:szCs w:val="28"/>
              </w:rPr>
              <w:t>существление строительства по объекту "Офисно-производственное здание"</w:t>
            </w:r>
          </w:p>
        </w:tc>
        <w:tc>
          <w:tcPr>
            <w:tcW w:w="2595"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1-3-й кв. 2016 года</w:t>
            </w:r>
          </w:p>
        </w:tc>
      </w:tr>
      <w:tr w:rsidR="00AF2A30" w:rsidRPr="003150E5" w:rsidTr="003A2DDB">
        <w:trPr>
          <w:jc w:val="center"/>
        </w:trPr>
        <w:tc>
          <w:tcPr>
            <w:tcW w:w="643"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25.</w:t>
            </w:r>
          </w:p>
        </w:tc>
        <w:tc>
          <w:tcPr>
            <w:tcW w:w="6107"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both"/>
              <w:rPr>
                <w:rFonts w:ascii="Times New Roman" w:hAnsi="Times New Roman"/>
                <w:sz w:val="28"/>
                <w:szCs w:val="28"/>
              </w:rPr>
            </w:pPr>
            <w:r w:rsidRPr="00EA4AA3">
              <w:rPr>
                <w:rFonts w:ascii="Times New Roman" w:hAnsi="Times New Roman"/>
                <w:color w:val="000000"/>
                <w:sz w:val="28"/>
                <w:szCs w:val="28"/>
              </w:rPr>
              <w:t>Закупка оборудования для Центра коллективного пользования</w:t>
            </w:r>
          </w:p>
        </w:tc>
        <w:tc>
          <w:tcPr>
            <w:tcW w:w="2595"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3-й кв. 2016 года</w:t>
            </w:r>
          </w:p>
        </w:tc>
      </w:tr>
      <w:tr w:rsidR="00AF2A30" w:rsidRPr="003150E5" w:rsidTr="003A2DDB">
        <w:trPr>
          <w:jc w:val="center"/>
        </w:trPr>
        <w:tc>
          <w:tcPr>
            <w:tcW w:w="643"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26.</w:t>
            </w:r>
          </w:p>
        </w:tc>
        <w:tc>
          <w:tcPr>
            <w:tcW w:w="6107"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both"/>
              <w:rPr>
                <w:rFonts w:ascii="Times New Roman" w:hAnsi="Times New Roman"/>
                <w:color w:val="000000"/>
                <w:sz w:val="28"/>
                <w:szCs w:val="28"/>
              </w:rPr>
            </w:pPr>
            <w:r w:rsidRPr="003150E5">
              <w:rPr>
                <w:rFonts w:ascii="Times New Roman" w:hAnsi="Times New Roman"/>
                <w:color w:val="000000"/>
                <w:sz w:val="28"/>
                <w:szCs w:val="28"/>
              </w:rPr>
              <w:t>З</w:t>
            </w:r>
            <w:r w:rsidRPr="00EA4AA3">
              <w:rPr>
                <w:rFonts w:ascii="Times New Roman" w:hAnsi="Times New Roman"/>
                <w:color w:val="000000"/>
                <w:sz w:val="28"/>
                <w:szCs w:val="28"/>
              </w:rPr>
              <w:t>апуск оборудования для Центра коллективного пользования</w:t>
            </w:r>
          </w:p>
        </w:tc>
        <w:tc>
          <w:tcPr>
            <w:tcW w:w="2595"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3-й кв. 2016 года</w:t>
            </w:r>
          </w:p>
        </w:tc>
      </w:tr>
      <w:tr w:rsidR="00AF2A30" w:rsidRPr="003150E5" w:rsidTr="003A2DDB">
        <w:trPr>
          <w:jc w:val="center"/>
        </w:trPr>
        <w:tc>
          <w:tcPr>
            <w:tcW w:w="643"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27.</w:t>
            </w:r>
          </w:p>
        </w:tc>
        <w:tc>
          <w:tcPr>
            <w:tcW w:w="6107"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both"/>
              <w:rPr>
                <w:rFonts w:ascii="Times New Roman" w:hAnsi="Times New Roman"/>
                <w:sz w:val="28"/>
                <w:szCs w:val="28"/>
              </w:rPr>
            </w:pPr>
            <w:r w:rsidRPr="00EA4AA3">
              <w:rPr>
                <w:rFonts w:ascii="Times New Roman" w:hAnsi="Times New Roman"/>
                <w:color w:val="000000"/>
                <w:sz w:val="28"/>
                <w:szCs w:val="28"/>
              </w:rPr>
              <w:t>Закупка оборудования для Центра прототипирования</w:t>
            </w:r>
          </w:p>
        </w:tc>
        <w:tc>
          <w:tcPr>
            <w:tcW w:w="2595"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3-й кв. 2016 года</w:t>
            </w:r>
          </w:p>
        </w:tc>
      </w:tr>
      <w:tr w:rsidR="00AF2A30" w:rsidRPr="003150E5" w:rsidTr="003A2DDB">
        <w:trPr>
          <w:jc w:val="center"/>
        </w:trPr>
        <w:tc>
          <w:tcPr>
            <w:tcW w:w="643"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28.</w:t>
            </w:r>
          </w:p>
        </w:tc>
        <w:tc>
          <w:tcPr>
            <w:tcW w:w="6107"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both"/>
              <w:rPr>
                <w:rFonts w:ascii="Times New Roman" w:hAnsi="Times New Roman"/>
                <w:sz w:val="28"/>
                <w:szCs w:val="28"/>
              </w:rPr>
            </w:pPr>
            <w:r w:rsidRPr="003150E5">
              <w:rPr>
                <w:rFonts w:ascii="Times New Roman" w:hAnsi="Times New Roman"/>
                <w:color w:val="000000"/>
                <w:sz w:val="28"/>
                <w:szCs w:val="28"/>
              </w:rPr>
              <w:t>З</w:t>
            </w:r>
            <w:r w:rsidRPr="00EA4AA3">
              <w:rPr>
                <w:rFonts w:ascii="Times New Roman" w:hAnsi="Times New Roman"/>
                <w:color w:val="000000"/>
                <w:sz w:val="28"/>
                <w:szCs w:val="28"/>
              </w:rPr>
              <w:t>апуск оборудования для Центра прототипирования</w:t>
            </w:r>
          </w:p>
        </w:tc>
        <w:tc>
          <w:tcPr>
            <w:tcW w:w="2595"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3-й кв. 2016 года</w:t>
            </w:r>
          </w:p>
        </w:tc>
      </w:tr>
      <w:tr w:rsidR="00AF2A30" w:rsidRPr="003150E5" w:rsidTr="003A2DDB">
        <w:trPr>
          <w:jc w:val="center"/>
        </w:trPr>
        <w:tc>
          <w:tcPr>
            <w:tcW w:w="643"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29.</w:t>
            </w:r>
          </w:p>
        </w:tc>
        <w:tc>
          <w:tcPr>
            <w:tcW w:w="6107"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both"/>
              <w:rPr>
                <w:rFonts w:ascii="Times New Roman" w:hAnsi="Times New Roman"/>
                <w:color w:val="000000"/>
                <w:sz w:val="28"/>
                <w:szCs w:val="28"/>
              </w:rPr>
            </w:pPr>
            <w:r w:rsidRPr="00EA4AA3">
              <w:rPr>
                <w:rFonts w:ascii="Times New Roman" w:hAnsi="Times New Roman"/>
                <w:color w:val="000000"/>
                <w:sz w:val="28"/>
                <w:szCs w:val="28"/>
              </w:rPr>
              <w:t>Закупка оборудования для сервисов технопарка (Бизнес-инкубатора, Центра поддержки экспорта, ЕвроИнфо Консультационного Центра, Гарантийного фонда)</w:t>
            </w:r>
          </w:p>
        </w:tc>
        <w:tc>
          <w:tcPr>
            <w:tcW w:w="2595"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3-4-й кв. 2016 года</w:t>
            </w:r>
          </w:p>
        </w:tc>
      </w:tr>
      <w:tr w:rsidR="00AF2A30" w:rsidRPr="00A837BA" w:rsidTr="003A2DDB">
        <w:trPr>
          <w:jc w:val="center"/>
        </w:trPr>
        <w:tc>
          <w:tcPr>
            <w:tcW w:w="643" w:type="dxa"/>
            <w:tcBorders>
              <w:top w:val="single" w:sz="4" w:space="0" w:color="000000"/>
              <w:left w:val="single" w:sz="4" w:space="0" w:color="000000"/>
              <w:bottom w:val="single" w:sz="4" w:space="0" w:color="000000"/>
              <w:right w:val="single" w:sz="4" w:space="0" w:color="000000"/>
            </w:tcBorders>
          </w:tcPr>
          <w:p w:rsidR="00AF2A30" w:rsidRPr="00A837BA"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30.</w:t>
            </w:r>
          </w:p>
        </w:tc>
        <w:tc>
          <w:tcPr>
            <w:tcW w:w="6107" w:type="dxa"/>
            <w:tcBorders>
              <w:top w:val="single" w:sz="4" w:space="0" w:color="000000"/>
              <w:left w:val="single" w:sz="4" w:space="0" w:color="000000"/>
              <w:bottom w:val="single" w:sz="4" w:space="0" w:color="000000"/>
              <w:right w:val="single" w:sz="4" w:space="0" w:color="000000"/>
            </w:tcBorders>
          </w:tcPr>
          <w:p w:rsidR="00AF2A30" w:rsidRPr="00A837BA" w:rsidRDefault="00AF2A30" w:rsidP="003A2DDB">
            <w:pPr>
              <w:spacing w:after="0" w:line="240" w:lineRule="auto"/>
              <w:contextualSpacing/>
              <w:jc w:val="both"/>
              <w:rPr>
                <w:rFonts w:ascii="Times New Roman" w:hAnsi="Times New Roman"/>
                <w:sz w:val="28"/>
                <w:szCs w:val="28"/>
              </w:rPr>
            </w:pPr>
            <w:r w:rsidRPr="00EA4AA3">
              <w:rPr>
                <w:rFonts w:ascii="Times New Roman" w:hAnsi="Times New Roman"/>
                <w:color w:val="000000"/>
                <w:sz w:val="28"/>
                <w:szCs w:val="28"/>
              </w:rPr>
              <w:t>За</w:t>
            </w:r>
            <w:r w:rsidRPr="003150E5">
              <w:rPr>
                <w:rFonts w:ascii="Times New Roman" w:hAnsi="Times New Roman"/>
                <w:color w:val="000000"/>
                <w:sz w:val="28"/>
                <w:szCs w:val="28"/>
              </w:rPr>
              <w:t xml:space="preserve">пуск </w:t>
            </w:r>
            <w:r w:rsidRPr="00EA4AA3">
              <w:rPr>
                <w:rFonts w:ascii="Times New Roman" w:hAnsi="Times New Roman"/>
                <w:color w:val="000000"/>
                <w:sz w:val="28"/>
                <w:szCs w:val="28"/>
              </w:rPr>
              <w:t>оборудования для сервисов технопарка (Бизнес-инкубатора, Центра поддержки экспорта, ЕвроИнфо Консультационного Центра, Гарантийного фонда)</w:t>
            </w:r>
          </w:p>
        </w:tc>
        <w:tc>
          <w:tcPr>
            <w:tcW w:w="2595" w:type="dxa"/>
            <w:tcBorders>
              <w:top w:val="single" w:sz="4" w:space="0" w:color="000000"/>
              <w:left w:val="single" w:sz="4" w:space="0" w:color="000000"/>
              <w:bottom w:val="single" w:sz="4" w:space="0" w:color="000000"/>
              <w:right w:val="single" w:sz="4" w:space="0" w:color="000000"/>
            </w:tcBorders>
          </w:tcPr>
          <w:p w:rsidR="00AF2A30" w:rsidRPr="00A837BA"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3-4й кв. 2016 года</w:t>
            </w:r>
          </w:p>
        </w:tc>
      </w:tr>
      <w:tr w:rsidR="00AF2A30" w:rsidRPr="003150E5" w:rsidTr="003A2DDB">
        <w:trPr>
          <w:jc w:val="center"/>
        </w:trPr>
        <w:tc>
          <w:tcPr>
            <w:tcW w:w="643"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31.</w:t>
            </w:r>
          </w:p>
        </w:tc>
        <w:tc>
          <w:tcPr>
            <w:tcW w:w="6107"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both"/>
              <w:rPr>
                <w:rFonts w:ascii="Times New Roman" w:hAnsi="Times New Roman"/>
                <w:color w:val="000000"/>
                <w:sz w:val="28"/>
                <w:szCs w:val="28"/>
              </w:rPr>
            </w:pPr>
            <w:r w:rsidRPr="009B48EF">
              <w:rPr>
                <w:rFonts w:ascii="Times New Roman" w:hAnsi="Times New Roman"/>
                <w:color w:val="000000"/>
                <w:sz w:val="28"/>
                <w:szCs w:val="28"/>
              </w:rPr>
              <w:t>Закупка оборудования для Центра инжиниринга</w:t>
            </w:r>
          </w:p>
        </w:tc>
        <w:tc>
          <w:tcPr>
            <w:tcW w:w="2595"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1-й кв. 2017 года</w:t>
            </w:r>
          </w:p>
        </w:tc>
      </w:tr>
      <w:tr w:rsidR="00AF2A30" w:rsidRPr="003150E5" w:rsidTr="003A2DDB">
        <w:trPr>
          <w:jc w:val="center"/>
        </w:trPr>
        <w:tc>
          <w:tcPr>
            <w:tcW w:w="643"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32.</w:t>
            </w:r>
          </w:p>
        </w:tc>
        <w:tc>
          <w:tcPr>
            <w:tcW w:w="6107"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both"/>
              <w:rPr>
                <w:rFonts w:ascii="Times New Roman" w:hAnsi="Times New Roman"/>
                <w:color w:val="000000"/>
                <w:sz w:val="28"/>
                <w:szCs w:val="28"/>
              </w:rPr>
            </w:pPr>
            <w:r w:rsidRPr="003150E5">
              <w:rPr>
                <w:rFonts w:ascii="Times New Roman" w:hAnsi="Times New Roman"/>
                <w:color w:val="000000"/>
                <w:sz w:val="28"/>
                <w:szCs w:val="28"/>
              </w:rPr>
              <w:t>З</w:t>
            </w:r>
            <w:r w:rsidRPr="009B48EF">
              <w:rPr>
                <w:rFonts w:ascii="Times New Roman" w:hAnsi="Times New Roman"/>
                <w:color w:val="000000"/>
                <w:sz w:val="28"/>
                <w:szCs w:val="28"/>
              </w:rPr>
              <w:t xml:space="preserve">апуск </w:t>
            </w:r>
            <w:r w:rsidRPr="003150E5">
              <w:rPr>
                <w:rFonts w:ascii="Times New Roman" w:hAnsi="Times New Roman"/>
                <w:color w:val="000000"/>
                <w:sz w:val="28"/>
                <w:szCs w:val="28"/>
              </w:rPr>
              <w:t xml:space="preserve">дополнительного </w:t>
            </w:r>
            <w:r w:rsidRPr="009B48EF">
              <w:rPr>
                <w:rFonts w:ascii="Times New Roman" w:hAnsi="Times New Roman"/>
                <w:color w:val="000000"/>
                <w:sz w:val="28"/>
                <w:szCs w:val="28"/>
              </w:rPr>
              <w:t>оборудования для Центра коллективного пользования</w:t>
            </w:r>
          </w:p>
        </w:tc>
        <w:tc>
          <w:tcPr>
            <w:tcW w:w="2595"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1-й кв. 2017 года</w:t>
            </w:r>
          </w:p>
        </w:tc>
      </w:tr>
      <w:tr w:rsidR="00AF2A30" w:rsidRPr="003150E5" w:rsidTr="003A2DDB">
        <w:trPr>
          <w:jc w:val="center"/>
        </w:trPr>
        <w:tc>
          <w:tcPr>
            <w:tcW w:w="643"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33.</w:t>
            </w:r>
          </w:p>
        </w:tc>
        <w:tc>
          <w:tcPr>
            <w:tcW w:w="6107"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both"/>
              <w:rPr>
                <w:rFonts w:ascii="Times New Roman" w:hAnsi="Times New Roman"/>
                <w:color w:val="000000"/>
                <w:sz w:val="28"/>
                <w:szCs w:val="28"/>
              </w:rPr>
            </w:pPr>
            <w:r w:rsidRPr="009B48EF">
              <w:rPr>
                <w:rFonts w:ascii="Times New Roman" w:hAnsi="Times New Roman"/>
                <w:color w:val="000000"/>
                <w:sz w:val="28"/>
                <w:szCs w:val="28"/>
              </w:rPr>
              <w:t>Дозакупка и запуск оборудования для Центра прототипирования</w:t>
            </w:r>
          </w:p>
        </w:tc>
        <w:tc>
          <w:tcPr>
            <w:tcW w:w="2595"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2-й кв. 2017 года</w:t>
            </w:r>
          </w:p>
        </w:tc>
      </w:tr>
      <w:tr w:rsidR="00AF2A30" w:rsidRPr="003150E5" w:rsidTr="003A2DDB">
        <w:trPr>
          <w:jc w:val="center"/>
        </w:trPr>
        <w:tc>
          <w:tcPr>
            <w:tcW w:w="643"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34.</w:t>
            </w:r>
          </w:p>
        </w:tc>
        <w:tc>
          <w:tcPr>
            <w:tcW w:w="6107"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both"/>
              <w:rPr>
                <w:rFonts w:ascii="Times New Roman" w:hAnsi="Times New Roman"/>
                <w:color w:val="000000"/>
                <w:sz w:val="28"/>
                <w:szCs w:val="28"/>
              </w:rPr>
            </w:pPr>
            <w:r w:rsidRPr="003150E5">
              <w:rPr>
                <w:rFonts w:ascii="Times New Roman" w:hAnsi="Times New Roman"/>
                <w:color w:val="000000"/>
                <w:sz w:val="28"/>
                <w:szCs w:val="28"/>
              </w:rPr>
              <w:t>З</w:t>
            </w:r>
            <w:r w:rsidRPr="009B48EF">
              <w:rPr>
                <w:rFonts w:ascii="Times New Roman" w:hAnsi="Times New Roman"/>
                <w:color w:val="000000"/>
                <w:sz w:val="28"/>
                <w:szCs w:val="28"/>
              </w:rPr>
              <w:t xml:space="preserve">апуск </w:t>
            </w:r>
            <w:r w:rsidRPr="003150E5">
              <w:rPr>
                <w:rFonts w:ascii="Times New Roman" w:hAnsi="Times New Roman"/>
                <w:color w:val="000000"/>
                <w:sz w:val="28"/>
                <w:szCs w:val="28"/>
              </w:rPr>
              <w:t xml:space="preserve">дополнительного </w:t>
            </w:r>
            <w:r w:rsidRPr="009B48EF">
              <w:rPr>
                <w:rFonts w:ascii="Times New Roman" w:hAnsi="Times New Roman"/>
                <w:color w:val="000000"/>
                <w:sz w:val="28"/>
                <w:szCs w:val="28"/>
              </w:rPr>
              <w:t>оборудования для Центра прототипирования</w:t>
            </w:r>
          </w:p>
        </w:tc>
        <w:tc>
          <w:tcPr>
            <w:tcW w:w="2595" w:type="dxa"/>
            <w:tcBorders>
              <w:top w:val="single" w:sz="4" w:space="0" w:color="000000"/>
              <w:left w:val="single" w:sz="4" w:space="0" w:color="000000"/>
              <w:bottom w:val="single" w:sz="4" w:space="0" w:color="000000"/>
              <w:right w:val="single" w:sz="4" w:space="0" w:color="000000"/>
            </w:tcBorders>
          </w:tcPr>
          <w:p w:rsidR="00AF2A30" w:rsidRPr="003150E5" w:rsidRDefault="00AF2A30" w:rsidP="003A2DDB">
            <w:pPr>
              <w:spacing w:after="0" w:line="240" w:lineRule="auto"/>
              <w:contextualSpacing/>
              <w:jc w:val="center"/>
              <w:rPr>
                <w:rFonts w:ascii="Times New Roman" w:hAnsi="Times New Roman"/>
                <w:sz w:val="28"/>
                <w:szCs w:val="28"/>
              </w:rPr>
            </w:pPr>
            <w:r w:rsidRPr="003150E5">
              <w:rPr>
                <w:rFonts w:ascii="Times New Roman" w:hAnsi="Times New Roman"/>
                <w:sz w:val="28"/>
                <w:szCs w:val="28"/>
              </w:rPr>
              <w:t>2-й кв. 2017 года</w:t>
            </w:r>
          </w:p>
        </w:tc>
      </w:tr>
    </w:tbl>
    <w:p w:rsidR="00AF2A30" w:rsidRPr="003150E5" w:rsidRDefault="00AF2A30" w:rsidP="00AF2A30">
      <w:pPr>
        <w:spacing w:before="100" w:beforeAutospacing="1" w:after="0"/>
        <w:ind w:firstLine="708"/>
        <w:jc w:val="both"/>
        <w:rPr>
          <w:rFonts w:ascii="Times New Roman" w:hAnsi="Times New Roman"/>
          <w:sz w:val="28"/>
          <w:szCs w:val="28"/>
        </w:rPr>
      </w:pPr>
      <w:r>
        <w:rPr>
          <w:rFonts w:ascii="Times New Roman" w:hAnsi="Times New Roman"/>
          <w:sz w:val="28"/>
          <w:szCs w:val="28"/>
        </w:rPr>
        <w:t xml:space="preserve">Реализация проекта завершается в 2017 году. Распределенный технопарк в 2018 году должен выйти на плановую эксплуатационную мощность, что подразумевает дальнейшее его функционирование в заданном рабочем режиме. </w:t>
      </w:r>
    </w:p>
    <w:p w:rsidR="00AF2A30" w:rsidRPr="0035060C" w:rsidRDefault="00AF2A30" w:rsidP="00AF2A30">
      <w:pPr>
        <w:spacing w:after="0"/>
        <w:jc w:val="both"/>
        <w:rPr>
          <w:rFonts w:ascii="Times New Roman" w:hAnsi="Times New Roman" w:cs="Times New Roman"/>
          <w:b/>
          <w:sz w:val="28"/>
          <w:szCs w:val="28"/>
        </w:rPr>
      </w:pPr>
    </w:p>
    <w:p w:rsidR="00F05B43" w:rsidRPr="00F05B43" w:rsidRDefault="00F05B43" w:rsidP="00F05B43">
      <w:pPr>
        <w:spacing w:after="0" w:line="360" w:lineRule="auto"/>
        <w:jc w:val="both"/>
        <w:rPr>
          <w:rFonts w:ascii="Times New Roman" w:hAnsi="Times New Roman" w:cs="Times New Roman"/>
          <w:sz w:val="28"/>
          <w:szCs w:val="28"/>
        </w:rPr>
      </w:pPr>
    </w:p>
    <w:p w:rsidR="0035060C" w:rsidRDefault="0035060C" w:rsidP="00306DB6">
      <w:pPr>
        <w:spacing w:after="0"/>
        <w:jc w:val="both"/>
      </w:pPr>
    </w:p>
    <w:p w:rsidR="0035060C" w:rsidRDefault="0035060C" w:rsidP="00306DB6">
      <w:pPr>
        <w:spacing w:after="0"/>
        <w:jc w:val="both"/>
      </w:pPr>
    </w:p>
    <w:p w:rsidR="0035060C" w:rsidRDefault="0035060C" w:rsidP="00306DB6">
      <w:pPr>
        <w:spacing w:after="0"/>
        <w:jc w:val="both"/>
      </w:pPr>
    </w:p>
    <w:p w:rsidR="0035060C" w:rsidRDefault="0035060C" w:rsidP="0035060C">
      <w:pPr>
        <w:spacing w:after="0"/>
        <w:jc w:val="center"/>
        <w:rPr>
          <w:rFonts w:ascii="Times New Roman" w:hAnsi="Times New Roman" w:cs="Times New Roman"/>
          <w:sz w:val="28"/>
          <w:szCs w:val="28"/>
        </w:rPr>
      </w:pPr>
    </w:p>
    <w:p w:rsidR="0035060C" w:rsidRDefault="0035060C" w:rsidP="0035060C">
      <w:pPr>
        <w:spacing w:after="0"/>
        <w:jc w:val="center"/>
        <w:rPr>
          <w:rFonts w:ascii="Times New Roman" w:hAnsi="Times New Roman" w:cs="Times New Roman"/>
          <w:sz w:val="28"/>
          <w:szCs w:val="28"/>
        </w:rPr>
      </w:pPr>
    </w:p>
    <w:p w:rsidR="0035060C" w:rsidRDefault="0035060C" w:rsidP="0035060C">
      <w:pPr>
        <w:spacing w:after="0"/>
        <w:jc w:val="center"/>
        <w:rPr>
          <w:rFonts w:ascii="Times New Roman" w:hAnsi="Times New Roman" w:cs="Times New Roman"/>
          <w:sz w:val="28"/>
          <w:szCs w:val="28"/>
        </w:rPr>
      </w:pPr>
    </w:p>
    <w:p w:rsidR="0035060C" w:rsidRDefault="0035060C" w:rsidP="0035060C">
      <w:pPr>
        <w:spacing w:after="0"/>
        <w:jc w:val="center"/>
        <w:rPr>
          <w:rFonts w:ascii="Times New Roman" w:hAnsi="Times New Roman" w:cs="Times New Roman"/>
          <w:sz w:val="28"/>
          <w:szCs w:val="28"/>
        </w:rPr>
      </w:pPr>
    </w:p>
    <w:p w:rsidR="0035060C" w:rsidRDefault="0035060C" w:rsidP="0035060C">
      <w:pPr>
        <w:spacing w:after="0"/>
        <w:jc w:val="center"/>
        <w:rPr>
          <w:rFonts w:ascii="Times New Roman" w:hAnsi="Times New Roman" w:cs="Times New Roman"/>
          <w:sz w:val="28"/>
          <w:szCs w:val="28"/>
        </w:rPr>
      </w:pPr>
    </w:p>
    <w:p w:rsidR="0035060C" w:rsidRDefault="0035060C" w:rsidP="0035060C">
      <w:pPr>
        <w:spacing w:after="0"/>
        <w:jc w:val="center"/>
        <w:rPr>
          <w:rFonts w:ascii="Times New Roman" w:hAnsi="Times New Roman" w:cs="Times New Roman"/>
          <w:sz w:val="28"/>
          <w:szCs w:val="28"/>
        </w:rPr>
      </w:pPr>
    </w:p>
    <w:p w:rsidR="0035060C" w:rsidRPr="00163DE3" w:rsidRDefault="0035060C" w:rsidP="00163DE3">
      <w:pPr>
        <w:spacing w:after="0"/>
        <w:jc w:val="right"/>
        <w:rPr>
          <w:rFonts w:ascii="Times New Roman" w:hAnsi="Times New Roman" w:cs="Times New Roman"/>
          <w:b/>
          <w:sz w:val="28"/>
          <w:szCs w:val="28"/>
        </w:rPr>
      </w:pPr>
      <w:r w:rsidRPr="00163DE3">
        <w:rPr>
          <w:rFonts w:ascii="Times New Roman" w:hAnsi="Times New Roman" w:cs="Times New Roman"/>
          <w:b/>
          <w:sz w:val="28"/>
          <w:szCs w:val="28"/>
        </w:rPr>
        <w:t>ПРИЛОЖЕНИ</w:t>
      </w:r>
      <w:r w:rsidR="00B10CB3" w:rsidRPr="00163DE3">
        <w:rPr>
          <w:rFonts w:ascii="Times New Roman" w:hAnsi="Times New Roman" w:cs="Times New Roman"/>
          <w:b/>
          <w:sz w:val="28"/>
          <w:szCs w:val="28"/>
        </w:rPr>
        <w:t>Е</w:t>
      </w:r>
    </w:p>
    <w:p w:rsidR="0035060C" w:rsidRDefault="0035060C" w:rsidP="00306DB6">
      <w:pPr>
        <w:spacing w:after="0"/>
        <w:jc w:val="both"/>
      </w:pPr>
    </w:p>
    <w:p w:rsidR="0035060C" w:rsidRPr="003F5A35" w:rsidRDefault="0035060C" w:rsidP="00AF2A30">
      <w:pPr>
        <w:jc w:val="center"/>
        <w:rPr>
          <w:rFonts w:ascii="Times New Roman" w:hAnsi="Times New Roman" w:cs="Times New Roman"/>
          <w:b/>
          <w:sz w:val="28"/>
          <w:szCs w:val="28"/>
        </w:rPr>
      </w:pPr>
      <w:r w:rsidRPr="003F5A35">
        <w:rPr>
          <w:rFonts w:ascii="Times New Roman" w:hAnsi="Times New Roman" w:cs="Times New Roman"/>
          <w:b/>
          <w:sz w:val="28"/>
          <w:szCs w:val="28"/>
        </w:rPr>
        <w:t>Термины и определения</w:t>
      </w:r>
    </w:p>
    <w:p w:rsidR="0035060C" w:rsidRPr="0035060C" w:rsidRDefault="0035060C" w:rsidP="0035060C">
      <w:pPr>
        <w:ind w:firstLine="708"/>
        <w:jc w:val="both"/>
        <w:rPr>
          <w:rFonts w:ascii="Times New Roman" w:hAnsi="Times New Roman" w:cs="Times New Roman"/>
          <w:sz w:val="28"/>
          <w:szCs w:val="28"/>
        </w:rPr>
      </w:pPr>
      <w:r w:rsidRPr="0035060C">
        <w:rPr>
          <w:rFonts w:ascii="Times New Roman" w:hAnsi="Times New Roman" w:cs="Times New Roman"/>
          <w:sz w:val="28"/>
          <w:szCs w:val="28"/>
          <w:u w:val="single"/>
        </w:rPr>
        <w:t>Технопарк</w:t>
      </w:r>
      <w:r w:rsidRPr="0035060C">
        <w:rPr>
          <w:rFonts w:ascii="Times New Roman" w:hAnsi="Times New Roman" w:cs="Times New Roman"/>
          <w:sz w:val="28"/>
          <w:szCs w:val="28"/>
        </w:rPr>
        <w:t xml:space="preserve"> – комплекс объектов недвижимости, созданный для осуществления деятельности в сфере высоких технологий, состоящий из земельных участков, офисных зданий, лабораторных и производственных помещений, объектов технологической, инженерной, транспортной, жилой и социальной инфраструктуры общей площадью не менее 5000 кв. метров. Технопарк обеспечивает полный цикл услуг по созданию, размещению и развитию высокотехнологичных компаний, и управляемый единым оператором – специализированной управляющей компанией. Резидентами технопарка являются малые и средние предприятия, научные организации, проектно-конструкторские бюро, учебные заведения, организации инновационной инфраструктуры, производственные предприятия или их подразделения, научно-исследовательские центры, бизнес-инкубаторы и иные объекты инфраструктуры поддержки субъектов малого и среднего предпринимательства. Управление имущественным комплексом технопарка, а также обеспечение его организационной деятельности осуществляется управляющей компанией, отобранной по конкурсу или созданной в соответствии с законодательством Российской Федерации. Технопарк может располагаться на территории инновационного территориального кластера.</w:t>
      </w:r>
    </w:p>
    <w:p w:rsidR="0035060C" w:rsidRPr="0035060C" w:rsidRDefault="0035060C" w:rsidP="0035060C">
      <w:pPr>
        <w:ind w:firstLine="708"/>
        <w:jc w:val="both"/>
        <w:rPr>
          <w:rFonts w:ascii="Times New Roman" w:hAnsi="Times New Roman" w:cs="Times New Roman"/>
          <w:sz w:val="28"/>
          <w:szCs w:val="28"/>
        </w:rPr>
      </w:pPr>
      <w:r w:rsidRPr="0035060C">
        <w:rPr>
          <w:rFonts w:ascii="Times New Roman" w:hAnsi="Times New Roman" w:cs="Times New Roman"/>
          <w:sz w:val="28"/>
          <w:szCs w:val="28"/>
          <w:u w:val="single"/>
        </w:rPr>
        <w:t>Управляющая компания технопарка</w:t>
      </w:r>
      <w:r w:rsidRPr="0035060C">
        <w:rPr>
          <w:rFonts w:ascii="Times New Roman" w:hAnsi="Times New Roman" w:cs="Times New Roman"/>
          <w:sz w:val="28"/>
          <w:szCs w:val="28"/>
        </w:rPr>
        <w:t xml:space="preserve"> – юридическое лицо, имеющее в собственности, в оперативном управлении, на праве хозяйственного ведения или ином праве, предусмотренном законодательством РФ, имущественный комплекс технопарка, основной деятельностью которого является управление созданием, развитием и функционированием технопарка с целью ускоренного развития высокотехнологичных отраслей экономики региона. Эта цель осуществляется путем содействия коммерциализации результатов интеллектуальной деятельности посредством создания особых условий для резидентов - юридических лиц и индивидуальных предпринимателей, эту коммерциализацию осуществляющих, а также создание привилегированных условий для высокотехнологических компаний, работающих на территории технопарка, в т.ч. оказание консалтинговых, организационных и иных услуг, содействующих успешному развитию компаний-резидентов.</w:t>
      </w:r>
    </w:p>
    <w:p w:rsidR="0035060C" w:rsidRPr="0035060C" w:rsidRDefault="0035060C" w:rsidP="0035060C">
      <w:pPr>
        <w:ind w:firstLine="708"/>
        <w:jc w:val="both"/>
        <w:rPr>
          <w:rFonts w:ascii="Times New Roman" w:hAnsi="Times New Roman" w:cs="Times New Roman"/>
          <w:sz w:val="28"/>
          <w:szCs w:val="28"/>
        </w:rPr>
      </w:pPr>
      <w:r w:rsidRPr="0035060C">
        <w:rPr>
          <w:rFonts w:ascii="Times New Roman" w:hAnsi="Times New Roman" w:cs="Times New Roman"/>
          <w:sz w:val="28"/>
          <w:szCs w:val="28"/>
          <w:u w:val="single"/>
        </w:rPr>
        <w:t>Имущественный комплекс технопарка</w:t>
      </w:r>
      <w:r w:rsidRPr="0035060C">
        <w:rPr>
          <w:rFonts w:ascii="Times New Roman" w:hAnsi="Times New Roman" w:cs="Times New Roman"/>
          <w:sz w:val="28"/>
          <w:szCs w:val="28"/>
        </w:rPr>
        <w:t xml:space="preserve"> – комплекс объектов недвижимости, включающий инфраструктуру объектов малого и среднего бизнеса, офисные, технические, производственные, административные, </w:t>
      </w:r>
      <w:r w:rsidRPr="0035060C">
        <w:rPr>
          <w:rFonts w:ascii="Times New Roman" w:hAnsi="Times New Roman" w:cs="Times New Roman"/>
          <w:sz w:val="28"/>
          <w:szCs w:val="28"/>
        </w:rPr>
        <w:lastRenderedPageBreak/>
        <w:t>складские и иные помещения и сооружения общей площадью не менее 5 000 кв.м., расположенные на обособленной территории, обеспеченные энергоносителями, инженерной и транспортной инфраструктурой, оборудованием коллективного пользования. Также в имущественный комплекс могут входить жилые помещения, предназначенные для служебного пользования, за исключением объектов индивидуального жилищного строительства.</w:t>
      </w:r>
    </w:p>
    <w:p w:rsidR="0035060C" w:rsidRPr="0035060C" w:rsidRDefault="0035060C" w:rsidP="0035060C">
      <w:pPr>
        <w:ind w:firstLine="708"/>
        <w:jc w:val="both"/>
        <w:rPr>
          <w:rFonts w:ascii="Times New Roman" w:hAnsi="Times New Roman" w:cs="Times New Roman"/>
          <w:sz w:val="28"/>
          <w:szCs w:val="28"/>
        </w:rPr>
      </w:pPr>
      <w:r w:rsidRPr="0035060C">
        <w:rPr>
          <w:rFonts w:ascii="Times New Roman" w:hAnsi="Times New Roman" w:cs="Times New Roman"/>
          <w:sz w:val="28"/>
          <w:szCs w:val="28"/>
          <w:u w:val="single"/>
        </w:rPr>
        <w:t>Инновационная инфраструктура</w:t>
      </w:r>
      <w:r w:rsidRPr="0035060C">
        <w:rPr>
          <w:rFonts w:ascii="Times New Roman" w:hAnsi="Times New Roman" w:cs="Times New Roman"/>
          <w:sz w:val="28"/>
          <w:szCs w:val="28"/>
        </w:rPr>
        <w:t xml:space="preserve"> – это совокупность организаций, образующих инфраструктуру поддержки субъектов малого и среднего предпринимательства в научно-технологической сфере, в том числе, бизнес-инкубаторы, региональные центры инжиниринга, центры сертификации, стандартизации и испытаний и иные организации, обеспечивающие коммерциализацию результатов научно-технический исследований и разработок.</w:t>
      </w:r>
    </w:p>
    <w:p w:rsidR="0035060C" w:rsidRPr="0035060C" w:rsidRDefault="0035060C" w:rsidP="0035060C">
      <w:pPr>
        <w:ind w:firstLine="708"/>
        <w:jc w:val="both"/>
        <w:rPr>
          <w:rFonts w:ascii="Times New Roman" w:hAnsi="Times New Roman" w:cs="Times New Roman"/>
          <w:sz w:val="28"/>
          <w:szCs w:val="28"/>
        </w:rPr>
      </w:pPr>
      <w:r w:rsidRPr="0035060C">
        <w:rPr>
          <w:rFonts w:ascii="Times New Roman" w:hAnsi="Times New Roman" w:cs="Times New Roman"/>
          <w:sz w:val="28"/>
          <w:szCs w:val="28"/>
          <w:u w:val="single"/>
        </w:rPr>
        <w:t>Инженерная инфраструктура</w:t>
      </w:r>
      <w:r w:rsidRPr="0035060C">
        <w:rPr>
          <w:rFonts w:ascii="Times New Roman" w:hAnsi="Times New Roman" w:cs="Times New Roman"/>
          <w:sz w:val="28"/>
          <w:szCs w:val="28"/>
        </w:rPr>
        <w:t xml:space="preserve"> – комплекс зданий, сооружений, объектов водоснабжения, водоотведения, газоснабжения, телекоммуникаций, теплоснабжения, электроснабжения, обеспечивающий функционирование технопарка.</w:t>
      </w:r>
    </w:p>
    <w:p w:rsidR="0035060C" w:rsidRPr="0035060C" w:rsidRDefault="0035060C" w:rsidP="0035060C">
      <w:pPr>
        <w:ind w:firstLine="708"/>
        <w:jc w:val="both"/>
        <w:rPr>
          <w:rFonts w:ascii="Times New Roman" w:hAnsi="Times New Roman" w:cs="Times New Roman"/>
          <w:sz w:val="28"/>
          <w:szCs w:val="28"/>
        </w:rPr>
      </w:pPr>
      <w:r w:rsidRPr="0035060C">
        <w:rPr>
          <w:rFonts w:ascii="Times New Roman" w:hAnsi="Times New Roman" w:cs="Times New Roman"/>
          <w:sz w:val="28"/>
          <w:szCs w:val="28"/>
          <w:u w:val="single"/>
        </w:rPr>
        <w:t>Технологическая инфраструктура</w:t>
      </w:r>
      <w:r w:rsidRPr="0035060C">
        <w:rPr>
          <w:rFonts w:ascii="Times New Roman" w:hAnsi="Times New Roman" w:cs="Times New Roman"/>
          <w:sz w:val="28"/>
          <w:szCs w:val="28"/>
        </w:rPr>
        <w:t xml:space="preserve"> – комплекс специализированного оборудования, предназначенного для оснащения лабораторий, вивариев, инновационно-технологических центров, центров промышленного дизайна, центров прототипирования, центров трансфера технологий и иных объектов, необходимого резидентам для ведения хозяйственной деятельности на территории технопарка.</w:t>
      </w:r>
    </w:p>
    <w:p w:rsidR="0035060C" w:rsidRPr="0035060C" w:rsidRDefault="0035060C" w:rsidP="0035060C">
      <w:pPr>
        <w:ind w:firstLine="708"/>
        <w:jc w:val="both"/>
        <w:rPr>
          <w:rFonts w:ascii="Times New Roman" w:hAnsi="Times New Roman" w:cs="Times New Roman"/>
          <w:sz w:val="28"/>
          <w:szCs w:val="28"/>
        </w:rPr>
      </w:pPr>
      <w:r w:rsidRPr="0035060C">
        <w:rPr>
          <w:rFonts w:ascii="Times New Roman" w:hAnsi="Times New Roman" w:cs="Times New Roman"/>
          <w:sz w:val="28"/>
          <w:szCs w:val="28"/>
          <w:u w:val="single"/>
        </w:rPr>
        <w:t>Территория технопарка</w:t>
      </w:r>
      <w:r w:rsidRPr="0035060C">
        <w:rPr>
          <w:rFonts w:ascii="Times New Roman" w:hAnsi="Times New Roman" w:cs="Times New Roman"/>
          <w:sz w:val="28"/>
          <w:szCs w:val="28"/>
        </w:rPr>
        <w:t xml:space="preserve"> – совокупность земельных участков, относящихся к одной категории и обеспеченных инфраструктурой, предназначенных для создан</w:t>
      </w:r>
      <w:r>
        <w:rPr>
          <w:rFonts w:ascii="Times New Roman" w:hAnsi="Times New Roman" w:cs="Times New Roman"/>
          <w:sz w:val="28"/>
          <w:szCs w:val="28"/>
        </w:rPr>
        <w:t>и</w:t>
      </w:r>
      <w:r w:rsidRPr="0035060C">
        <w:rPr>
          <w:rFonts w:ascii="Times New Roman" w:hAnsi="Times New Roman" w:cs="Times New Roman"/>
          <w:sz w:val="28"/>
          <w:szCs w:val="28"/>
        </w:rPr>
        <w:t>я и развития технопарка и размещения его резидентов.</w:t>
      </w:r>
    </w:p>
    <w:p w:rsidR="0035060C" w:rsidRPr="0035060C" w:rsidRDefault="0035060C" w:rsidP="0035060C">
      <w:pPr>
        <w:ind w:firstLine="708"/>
        <w:jc w:val="both"/>
        <w:rPr>
          <w:rFonts w:ascii="Times New Roman" w:hAnsi="Times New Roman" w:cs="Times New Roman"/>
          <w:sz w:val="28"/>
          <w:szCs w:val="28"/>
        </w:rPr>
      </w:pPr>
      <w:r w:rsidRPr="0035060C">
        <w:rPr>
          <w:rFonts w:ascii="Times New Roman" w:hAnsi="Times New Roman" w:cs="Times New Roman"/>
          <w:sz w:val="28"/>
          <w:szCs w:val="28"/>
          <w:u w:val="single"/>
        </w:rPr>
        <w:t>Элементы функционирования инновационной системы технопарка</w:t>
      </w:r>
      <w:r w:rsidRPr="0035060C">
        <w:rPr>
          <w:rFonts w:ascii="Times New Roman" w:hAnsi="Times New Roman" w:cs="Times New Roman"/>
          <w:sz w:val="28"/>
          <w:szCs w:val="28"/>
        </w:rPr>
        <w:t xml:space="preserve"> – экспертный совет технопарка, бизнес - инкубатор, центр коммерциализации научных и (или) научно-технических результатов интеллектуальной деятельности (центр трансфера технологий), центр прототипирования, сервис по оформлению интеллектуальной собственности, сервис по оказанию маркетинговых услуг, центр коллективного пользования, венчурные фонды, представительства венчурных фондов и прочие инструменты финансирования и поддержки резидентов.</w:t>
      </w:r>
    </w:p>
    <w:p w:rsidR="0035060C" w:rsidRPr="0035060C" w:rsidRDefault="0035060C" w:rsidP="0035060C">
      <w:pPr>
        <w:ind w:firstLine="708"/>
        <w:jc w:val="both"/>
        <w:rPr>
          <w:rFonts w:ascii="Times New Roman" w:hAnsi="Times New Roman" w:cs="Times New Roman"/>
          <w:sz w:val="28"/>
          <w:szCs w:val="28"/>
        </w:rPr>
      </w:pPr>
      <w:r w:rsidRPr="0035060C">
        <w:rPr>
          <w:rFonts w:ascii="Times New Roman" w:hAnsi="Times New Roman" w:cs="Times New Roman"/>
          <w:sz w:val="28"/>
          <w:szCs w:val="28"/>
          <w:u w:val="single"/>
        </w:rPr>
        <w:lastRenderedPageBreak/>
        <w:t>Бизнес-инкубатор</w:t>
      </w:r>
      <w:r w:rsidRPr="0035060C">
        <w:rPr>
          <w:rFonts w:ascii="Times New Roman" w:hAnsi="Times New Roman" w:cs="Times New Roman"/>
          <w:sz w:val="28"/>
          <w:szCs w:val="28"/>
        </w:rPr>
        <w:t xml:space="preserve"> – организация, созданная для поддержки предпринимателей на ранней стадии их деятельности (до 3 лет), осуществляемой путем предоставления в аренду помещений и оказаниянеобходимых для ведения предпринимательской деятельности услуг, в том числе консультационных, бухгалтерских и юридических. Бизнес-инкубатор представляет собой подразделение (в том числе и структурированное, как обособленное юридическое лицо), которое может предоставлять помещения кроме аренды и на другой договорной основе, организовывать рабочие места, оказывать необходимые для ведения предпринимательской деятельности маркетинговые, кадровые, образовательные, консультационные, бухгалтерские, юридические, PR и продвижения, патентные услуги, а также услуги по привлечению финансирования и прочие виды услуг. Общая площадь объектов, необходимых для обеспечения деятельности бизнес-инкубатора, должна составлять не более 20 процентов (коэффициент 1,20) от общей площади бизнес-инкубатора.</w:t>
      </w:r>
    </w:p>
    <w:p w:rsidR="0035060C" w:rsidRPr="0035060C" w:rsidRDefault="0035060C" w:rsidP="0035060C">
      <w:pPr>
        <w:ind w:firstLine="708"/>
        <w:jc w:val="both"/>
        <w:rPr>
          <w:rFonts w:ascii="Times New Roman" w:hAnsi="Times New Roman" w:cs="Times New Roman"/>
          <w:sz w:val="28"/>
          <w:szCs w:val="28"/>
        </w:rPr>
      </w:pPr>
      <w:r w:rsidRPr="0035060C">
        <w:rPr>
          <w:rFonts w:ascii="Times New Roman" w:hAnsi="Times New Roman" w:cs="Times New Roman"/>
          <w:sz w:val="28"/>
          <w:szCs w:val="28"/>
          <w:u w:val="single"/>
        </w:rPr>
        <w:t>Центр прототипирования</w:t>
      </w:r>
      <w:r w:rsidRPr="0035060C">
        <w:rPr>
          <w:rFonts w:ascii="Times New Roman" w:hAnsi="Times New Roman" w:cs="Times New Roman"/>
          <w:sz w:val="28"/>
          <w:szCs w:val="28"/>
        </w:rPr>
        <w:t xml:space="preserve"> – структурное подразделение юридического лица или самостоятельное юридическое лицо, которые относятся к инфраструктуре поддержки субъектов малого и среднего предпринимательства, одним из учредителей которых может является субъект Российской Федерации или муниципальное образование.</w:t>
      </w:r>
    </w:p>
    <w:p w:rsidR="0035060C" w:rsidRPr="0035060C" w:rsidRDefault="0035060C" w:rsidP="0035060C">
      <w:pPr>
        <w:ind w:firstLine="708"/>
        <w:jc w:val="both"/>
        <w:rPr>
          <w:rFonts w:ascii="Times New Roman" w:hAnsi="Times New Roman" w:cs="Times New Roman"/>
          <w:sz w:val="28"/>
          <w:szCs w:val="28"/>
        </w:rPr>
      </w:pPr>
      <w:r w:rsidRPr="0035060C">
        <w:rPr>
          <w:rFonts w:ascii="Times New Roman" w:hAnsi="Times New Roman" w:cs="Times New Roman"/>
          <w:sz w:val="28"/>
          <w:szCs w:val="28"/>
          <w:u w:val="single"/>
        </w:rPr>
        <w:t xml:space="preserve">Центр коммерциализации научных и (или) научно-технических результатов интеллектуальной деятельности (центр трансфера технологий) </w:t>
      </w:r>
      <w:r w:rsidRPr="0035060C">
        <w:rPr>
          <w:rFonts w:ascii="Times New Roman" w:hAnsi="Times New Roman" w:cs="Times New Roman"/>
          <w:sz w:val="28"/>
          <w:szCs w:val="28"/>
        </w:rPr>
        <w:t>- инфраструктурный элемент технопарка, основным видом деятельности которого является вовлечение в экономический оборот научных и (или) научно- технических результатов интеллектуальной деятельности.</w:t>
      </w:r>
    </w:p>
    <w:p w:rsidR="0035060C" w:rsidRPr="0035060C" w:rsidRDefault="0035060C" w:rsidP="0035060C">
      <w:pPr>
        <w:ind w:firstLine="708"/>
        <w:jc w:val="both"/>
        <w:rPr>
          <w:rFonts w:ascii="Times New Roman" w:hAnsi="Times New Roman" w:cs="Times New Roman"/>
          <w:sz w:val="28"/>
          <w:szCs w:val="28"/>
        </w:rPr>
      </w:pPr>
      <w:r w:rsidRPr="0035060C">
        <w:rPr>
          <w:rFonts w:ascii="Times New Roman" w:hAnsi="Times New Roman" w:cs="Times New Roman"/>
          <w:sz w:val="28"/>
          <w:szCs w:val="28"/>
          <w:u w:val="single"/>
        </w:rPr>
        <w:t>Акселерационная программа</w:t>
      </w:r>
      <w:r w:rsidRPr="0035060C">
        <w:rPr>
          <w:rFonts w:ascii="Times New Roman" w:hAnsi="Times New Roman" w:cs="Times New Roman"/>
          <w:sz w:val="28"/>
          <w:szCs w:val="28"/>
        </w:rPr>
        <w:t xml:space="preserve"> – комплекс мероприятий, включающий в себя линейку обучающих и тренинговых курсов и семинаров, направленных на подготовку команд резидентов к выводу продуктов/услуг на рынок и привлечению инвестиций; работу резидентов с сетью постоянных консультантов (менторов), регулярное проведение презентационных сессий проектов резидентов технопарка перед инвесторами и экспертами.</w:t>
      </w:r>
    </w:p>
    <w:p w:rsidR="0035060C" w:rsidRPr="0035060C" w:rsidRDefault="0035060C" w:rsidP="0035060C">
      <w:pPr>
        <w:ind w:firstLine="708"/>
        <w:jc w:val="both"/>
        <w:rPr>
          <w:rFonts w:ascii="Times New Roman" w:hAnsi="Times New Roman" w:cs="Times New Roman"/>
          <w:sz w:val="28"/>
          <w:szCs w:val="28"/>
        </w:rPr>
      </w:pPr>
      <w:r w:rsidRPr="0035060C">
        <w:rPr>
          <w:rFonts w:ascii="Times New Roman" w:hAnsi="Times New Roman" w:cs="Times New Roman"/>
          <w:sz w:val="28"/>
          <w:szCs w:val="28"/>
          <w:u w:val="single"/>
        </w:rPr>
        <w:t>Экспертный совет</w:t>
      </w:r>
      <w:r w:rsidRPr="0035060C">
        <w:rPr>
          <w:rFonts w:ascii="Times New Roman" w:hAnsi="Times New Roman" w:cs="Times New Roman"/>
          <w:sz w:val="28"/>
          <w:szCs w:val="28"/>
        </w:rPr>
        <w:t xml:space="preserve"> – орган, осуществляющий экспертные функции по проведению отбора субъектов малого и среднего предпринимательства, реализующих высокотехнологичные проекты, а также проектов на присвоение им статуса резидентов технопарка и резидентов бизнес-инкубатора, соответственно, выполнению мониторинга деятельности резидентов на предмет </w:t>
      </w:r>
      <w:r w:rsidRPr="0035060C">
        <w:rPr>
          <w:rFonts w:ascii="Times New Roman" w:hAnsi="Times New Roman" w:cs="Times New Roman"/>
          <w:sz w:val="28"/>
          <w:szCs w:val="28"/>
        </w:rPr>
        <w:lastRenderedPageBreak/>
        <w:t>соблюдения ими заключённых соглашений, а также подготовки рекомендаций по программам развития технопарка.</w:t>
      </w:r>
    </w:p>
    <w:p w:rsidR="0035060C" w:rsidRPr="0035060C" w:rsidRDefault="0035060C" w:rsidP="0035060C">
      <w:pPr>
        <w:ind w:firstLine="708"/>
        <w:jc w:val="both"/>
        <w:rPr>
          <w:rFonts w:ascii="Times New Roman" w:hAnsi="Times New Roman" w:cs="Times New Roman"/>
          <w:sz w:val="28"/>
          <w:szCs w:val="28"/>
        </w:rPr>
      </w:pPr>
      <w:r w:rsidRPr="0035060C">
        <w:rPr>
          <w:rFonts w:ascii="Times New Roman" w:hAnsi="Times New Roman" w:cs="Times New Roman"/>
          <w:sz w:val="28"/>
          <w:szCs w:val="28"/>
          <w:u w:val="single"/>
        </w:rPr>
        <w:t>Резиденты технопарка</w:t>
      </w:r>
      <w:r w:rsidRPr="0035060C">
        <w:rPr>
          <w:rFonts w:ascii="Times New Roman" w:hAnsi="Times New Roman" w:cs="Times New Roman"/>
          <w:sz w:val="28"/>
          <w:szCs w:val="28"/>
        </w:rPr>
        <w:t xml:space="preserve"> – юридические лица и индивидуальные предприниматели, реализующие проекты в рамках технопарка, пользующиеся преференциями, и услугами, предоставляемыми технопарком, и включенные в установленном порядке в реестр резидентов технопарка.</w:t>
      </w:r>
    </w:p>
    <w:p w:rsidR="0035060C" w:rsidRPr="0035060C" w:rsidRDefault="0035060C" w:rsidP="0035060C">
      <w:pPr>
        <w:ind w:firstLine="708"/>
        <w:jc w:val="both"/>
        <w:rPr>
          <w:rFonts w:ascii="Times New Roman" w:hAnsi="Times New Roman" w:cs="Times New Roman"/>
          <w:sz w:val="28"/>
          <w:szCs w:val="28"/>
        </w:rPr>
      </w:pPr>
      <w:r>
        <w:rPr>
          <w:rFonts w:ascii="Times New Roman" w:hAnsi="Times New Roman" w:cs="Times New Roman"/>
          <w:sz w:val="28"/>
          <w:szCs w:val="28"/>
          <w:u w:val="single"/>
        </w:rPr>
        <w:t>«</w:t>
      </w:r>
      <w:r w:rsidRPr="0035060C">
        <w:rPr>
          <w:rFonts w:ascii="Times New Roman" w:hAnsi="Times New Roman" w:cs="Times New Roman"/>
          <w:sz w:val="28"/>
          <w:szCs w:val="28"/>
          <w:u w:val="single"/>
        </w:rPr>
        <w:t>Якорный</w:t>
      </w:r>
      <w:r>
        <w:rPr>
          <w:rFonts w:ascii="Times New Roman" w:hAnsi="Times New Roman" w:cs="Times New Roman"/>
          <w:sz w:val="28"/>
          <w:szCs w:val="28"/>
          <w:u w:val="single"/>
        </w:rPr>
        <w:t>»</w:t>
      </w:r>
      <w:r w:rsidRPr="0035060C">
        <w:rPr>
          <w:rFonts w:ascii="Times New Roman" w:hAnsi="Times New Roman" w:cs="Times New Roman"/>
          <w:sz w:val="28"/>
          <w:szCs w:val="28"/>
          <w:u w:val="single"/>
        </w:rPr>
        <w:t xml:space="preserve"> резидент</w:t>
      </w:r>
      <w:r w:rsidRPr="0035060C">
        <w:rPr>
          <w:rFonts w:ascii="Times New Roman" w:hAnsi="Times New Roman" w:cs="Times New Roman"/>
          <w:sz w:val="28"/>
          <w:szCs w:val="28"/>
        </w:rPr>
        <w:t xml:space="preserve"> – резидент, занимающий не менее 15% от общей сдаваемой в аренду площади технопарка, который не применяет упрощенную систему налогообложения, подтвердивший при составлении заявки на создание технопарка намерение заключить с субъектом Российской Федерации и управляющей компанией технопарка соглашение, предусматривающее местонахождение организации на территории технопарка, а также обязательство инвестировать более 10% от планового значения объема частных инвестиций в технопарке.</w:t>
      </w:r>
    </w:p>
    <w:p w:rsidR="0035060C" w:rsidRPr="0035060C" w:rsidRDefault="0035060C" w:rsidP="0035060C">
      <w:pPr>
        <w:ind w:firstLine="708"/>
        <w:jc w:val="both"/>
        <w:rPr>
          <w:rFonts w:ascii="Times New Roman" w:hAnsi="Times New Roman" w:cs="Times New Roman"/>
          <w:sz w:val="28"/>
          <w:szCs w:val="28"/>
        </w:rPr>
      </w:pPr>
      <w:r w:rsidRPr="0035060C">
        <w:rPr>
          <w:rFonts w:ascii="Times New Roman" w:hAnsi="Times New Roman" w:cs="Times New Roman"/>
          <w:sz w:val="28"/>
          <w:szCs w:val="28"/>
          <w:u w:val="single"/>
        </w:rPr>
        <w:t>Концепция технопарка</w:t>
      </w:r>
      <w:r w:rsidRPr="0035060C">
        <w:rPr>
          <w:rFonts w:ascii="Times New Roman" w:hAnsi="Times New Roman" w:cs="Times New Roman"/>
          <w:sz w:val="28"/>
          <w:szCs w:val="28"/>
        </w:rPr>
        <w:t xml:space="preserve"> </w:t>
      </w:r>
      <w:r>
        <w:rPr>
          <w:rFonts w:ascii="Calibri" w:hAnsi="Calibri" w:cs="Times New Roman"/>
          <w:sz w:val="28"/>
          <w:szCs w:val="28"/>
        </w:rPr>
        <w:t>–</w:t>
      </w:r>
      <w:r w:rsidRPr="0035060C">
        <w:rPr>
          <w:rFonts w:ascii="Times New Roman" w:hAnsi="Times New Roman" w:cs="Times New Roman"/>
          <w:sz w:val="28"/>
          <w:szCs w:val="28"/>
        </w:rPr>
        <w:t xml:space="preserve"> единый документ, утвержденный инициатором проекта, согласованный или утвержденный органами государственной власти РФ (в случае необходимости) и субъекта РФ, определяющий цели и задачи, целесообразность и предпосылки создания технопарка, спрос на услуги технопарка, обоснование основных показателей технопарка, включая обоснования характеристик земельных участков, объектов недвижимости, объектов инфраструктуры, специализации и зонирования территории технопарка, анализ потребностей его потенциальных резидентов, определяющий источники и условия финансирования создания технопарка, оценку имеющихся и возможных рисков, оценку результативности и эф</w:t>
      </w:r>
      <w:r>
        <w:rPr>
          <w:rFonts w:ascii="Times New Roman" w:hAnsi="Times New Roman" w:cs="Times New Roman"/>
          <w:sz w:val="28"/>
          <w:szCs w:val="28"/>
        </w:rPr>
        <w:t xml:space="preserve">фективности создания технопарка </w:t>
      </w:r>
      <w:r w:rsidRPr="0035060C">
        <w:rPr>
          <w:rFonts w:ascii="Times New Roman" w:hAnsi="Times New Roman" w:cs="Times New Roman"/>
          <w:sz w:val="28"/>
          <w:szCs w:val="28"/>
        </w:rPr>
        <w:t>и гарантирующий резидентам технопарка неизменность его основных параметров.</w:t>
      </w:r>
    </w:p>
    <w:p w:rsidR="0035060C" w:rsidRPr="0035060C" w:rsidRDefault="0035060C" w:rsidP="0035060C">
      <w:pPr>
        <w:spacing w:after="0"/>
        <w:ind w:firstLine="708"/>
        <w:jc w:val="both"/>
        <w:rPr>
          <w:rFonts w:ascii="Times New Roman" w:hAnsi="Times New Roman" w:cs="Times New Roman"/>
          <w:sz w:val="28"/>
          <w:szCs w:val="28"/>
        </w:rPr>
      </w:pPr>
    </w:p>
    <w:p w:rsidR="00AF2A30" w:rsidRDefault="00AF2A30" w:rsidP="00AF2A30">
      <w:pPr>
        <w:rPr>
          <w:rFonts w:ascii="Times New Roman" w:hAnsi="Times New Roman"/>
          <w:sz w:val="28"/>
          <w:szCs w:val="28"/>
        </w:rPr>
      </w:pPr>
    </w:p>
    <w:p w:rsidR="00AF2A30" w:rsidRDefault="00AF2A30" w:rsidP="00AF2A30">
      <w:pPr>
        <w:spacing w:after="0" w:line="360" w:lineRule="auto"/>
        <w:jc w:val="both"/>
        <w:rPr>
          <w:rFonts w:ascii="Times New Roman" w:hAnsi="Times New Roman"/>
          <w:sz w:val="28"/>
          <w:szCs w:val="28"/>
        </w:rPr>
      </w:pPr>
    </w:p>
    <w:p w:rsidR="00AF2A30" w:rsidRDefault="00AF2A30" w:rsidP="00AF2A30">
      <w:pPr>
        <w:spacing w:after="0" w:line="360" w:lineRule="auto"/>
        <w:jc w:val="both"/>
        <w:rPr>
          <w:rFonts w:ascii="Times New Roman" w:hAnsi="Times New Roman"/>
          <w:sz w:val="28"/>
          <w:szCs w:val="28"/>
        </w:rPr>
      </w:pPr>
    </w:p>
    <w:p w:rsidR="00AF2A30" w:rsidRDefault="00AF2A30" w:rsidP="00AF2A30">
      <w:pPr>
        <w:spacing w:after="0" w:line="360" w:lineRule="auto"/>
        <w:jc w:val="both"/>
        <w:rPr>
          <w:rFonts w:ascii="Times New Roman" w:hAnsi="Times New Roman"/>
          <w:sz w:val="28"/>
          <w:szCs w:val="28"/>
        </w:rPr>
      </w:pPr>
    </w:p>
    <w:p w:rsidR="00AF2A30" w:rsidRDefault="00AF2A30" w:rsidP="00AF2A30">
      <w:pPr>
        <w:spacing w:after="0" w:line="360" w:lineRule="auto"/>
        <w:jc w:val="both"/>
        <w:rPr>
          <w:rFonts w:ascii="Times New Roman" w:hAnsi="Times New Roman"/>
          <w:sz w:val="28"/>
          <w:szCs w:val="28"/>
        </w:rPr>
      </w:pPr>
    </w:p>
    <w:p w:rsidR="00AF2A30" w:rsidRDefault="00AF2A30" w:rsidP="00AF2A30">
      <w:pPr>
        <w:spacing w:after="0" w:line="360" w:lineRule="auto"/>
        <w:jc w:val="both"/>
        <w:rPr>
          <w:rFonts w:ascii="Times New Roman" w:hAnsi="Times New Roman"/>
          <w:sz w:val="28"/>
          <w:szCs w:val="28"/>
        </w:rPr>
      </w:pPr>
    </w:p>
    <w:p w:rsidR="00AF2A30" w:rsidRDefault="00AF2A30" w:rsidP="00AF2A30">
      <w:pPr>
        <w:spacing w:after="0" w:line="360" w:lineRule="auto"/>
        <w:jc w:val="both"/>
        <w:rPr>
          <w:rFonts w:ascii="Times New Roman" w:hAnsi="Times New Roman"/>
          <w:sz w:val="28"/>
          <w:szCs w:val="28"/>
        </w:rPr>
      </w:pPr>
    </w:p>
    <w:sectPr w:rsidR="00AF2A30" w:rsidSect="00053B07">
      <w:footerReference w:type="default" r:id="rId23"/>
      <w:pgSz w:w="11906" w:h="16838" w:code="9"/>
      <w:pgMar w:top="964" w:right="851" w:bottom="964" w:left="136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42AD" w:rsidRDefault="00CF42AD" w:rsidP="00475FC0">
      <w:pPr>
        <w:spacing w:after="0" w:line="240" w:lineRule="auto"/>
      </w:pPr>
      <w:r>
        <w:separator/>
      </w:r>
    </w:p>
  </w:endnote>
  <w:endnote w:type="continuationSeparator" w:id="1">
    <w:p w:rsidR="00CF42AD" w:rsidRDefault="00CF42AD" w:rsidP="00475F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430891"/>
      <w:docPartObj>
        <w:docPartGallery w:val="Page Numbers (Bottom of Page)"/>
        <w:docPartUnique/>
      </w:docPartObj>
    </w:sdtPr>
    <w:sdtContent>
      <w:p w:rsidR="00F05B43" w:rsidRDefault="00C221B8">
        <w:pPr>
          <w:pStyle w:val="af0"/>
          <w:jc w:val="right"/>
        </w:pPr>
        <w:fldSimple w:instr=" PAGE   \* MERGEFORMAT ">
          <w:r w:rsidR="00575597">
            <w:rPr>
              <w:noProof/>
            </w:rPr>
            <w:t>4</w:t>
          </w:r>
        </w:fldSimple>
      </w:p>
    </w:sdtContent>
  </w:sdt>
  <w:p w:rsidR="00F05B43" w:rsidRDefault="00F05B43">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42AD" w:rsidRDefault="00CF42AD" w:rsidP="00475FC0">
      <w:pPr>
        <w:spacing w:after="0" w:line="240" w:lineRule="auto"/>
      </w:pPr>
      <w:r>
        <w:separator/>
      </w:r>
    </w:p>
  </w:footnote>
  <w:footnote w:type="continuationSeparator" w:id="1">
    <w:p w:rsidR="00CF42AD" w:rsidRDefault="00CF42AD" w:rsidP="00475FC0">
      <w:pPr>
        <w:spacing w:after="0" w:line="240" w:lineRule="auto"/>
      </w:pPr>
      <w:r>
        <w:continuationSeparator/>
      </w:r>
    </w:p>
  </w:footnote>
  <w:footnote w:id="2">
    <w:p w:rsidR="00F05B43" w:rsidRDefault="00F05B43" w:rsidP="00475FC0">
      <w:pPr>
        <w:pStyle w:val="a5"/>
        <w:jc w:val="both"/>
      </w:pPr>
      <w:r>
        <w:rPr>
          <w:rStyle w:val="a7"/>
        </w:rPr>
        <w:footnoteRef/>
      </w:r>
      <w:r>
        <w:t xml:space="preserve"> Требования обновляются ежегодно. Для конкурсной документации 2014 года они установлены Приказом Минэкономразвития России от 01.07.2014 № 411 «Об организации проведения конкурсного отбора субъектов РФ, бюджетам которых в 2014 году предоставляются субсидии из федерального бюджета на государственную поддержку малого и среднего предпринимательства субъектам Российской Федерации».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E64C7016"/>
    <w:lvl w:ilvl="0">
      <w:start w:val="1"/>
      <w:numFmt w:val="bullet"/>
      <w:pStyle w:val="4"/>
      <w:lvlText w:val=""/>
      <w:lvlJc w:val="left"/>
      <w:pPr>
        <w:tabs>
          <w:tab w:val="num" w:pos="1209"/>
        </w:tabs>
        <w:ind w:left="1209" w:hanging="360"/>
      </w:pPr>
      <w:rPr>
        <w:rFonts w:ascii="Symbol" w:hAnsi="Symbol" w:hint="default"/>
      </w:rPr>
    </w:lvl>
  </w:abstractNum>
  <w:abstractNum w:abstractNumId="1">
    <w:nsid w:val="01205087"/>
    <w:multiLevelType w:val="multilevel"/>
    <w:tmpl w:val="3F203B3C"/>
    <w:lvl w:ilvl="0">
      <w:start w:val="4"/>
      <w:numFmt w:val="decimal"/>
      <w:lvlText w:val="%1."/>
      <w:lvlJc w:val="left"/>
      <w:pPr>
        <w:ind w:left="450" w:hanging="45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2">
    <w:nsid w:val="03CA155F"/>
    <w:multiLevelType w:val="hybridMultilevel"/>
    <w:tmpl w:val="2FB2467C"/>
    <w:lvl w:ilvl="0" w:tplc="8FEE3122">
      <w:start w:val="1"/>
      <w:numFmt w:val="bullet"/>
      <w:lvlText w:val="–"/>
      <w:lvlJc w:val="left"/>
      <w:pPr>
        <w:ind w:left="794" w:hanging="360"/>
      </w:pPr>
      <w:rPr>
        <w:rFonts w:ascii="Times New Roman" w:hAnsi="Times New Roman" w:cs="Times New Roman"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3">
    <w:nsid w:val="074763A0"/>
    <w:multiLevelType w:val="hybridMultilevel"/>
    <w:tmpl w:val="7062E746"/>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A50796"/>
    <w:multiLevelType w:val="hybridMultilevel"/>
    <w:tmpl w:val="76E0EF72"/>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152F88"/>
    <w:multiLevelType w:val="hybridMultilevel"/>
    <w:tmpl w:val="3BB633A8"/>
    <w:lvl w:ilvl="0" w:tplc="8FEE3122">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08AF57FC"/>
    <w:multiLevelType w:val="hybridMultilevel"/>
    <w:tmpl w:val="2F08CA4C"/>
    <w:lvl w:ilvl="0" w:tplc="8FEE3122">
      <w:start w:val="1"/>
      <w:numFmt w:val="bullet"/>
      <w:lvlText w:val="–"/>
      <w:lvlJc w:val="left"/>
      <w:pPr>
        <w:ind w:left="1569" w:hanging="360"/>
      </w:pPr>
      <w:rPr>
        <w:rFonts w:ascii="Times New Roman" w:hAnsi="Times New Roman" w:cs="Times New Roman" w:hint="default"/>
      </w:rPr>
    </w:lvl>
    <w:lvl w:ilvl="1" w:tplc="04190003" w:tentative="1">
      <w:start w:val="1"/>
      <w:numFmt w:val="bullet"/>
      <w:lvlText w:val="o"/>
      <w:lvlJc w:val="left"/>
      <w:pPr>
        <w:ind w:left="2289" w:hanging="360"/>
      </w:pPr>
      <w:rPr>
        <w:rFonts w:ascii="Courier New" w:hAnsi="Courier New" w:cs="Courier New" w:hint="default"/>
      </w:rPr>
    </w:lvl>
    <w:lvl w:ilvl="2" w:tplc="04190005" w:tentative="1">
      <w:start w:val="1"/>
      <w:numFmt w:val="bullet"/>
      <w:lvlText w:val=""/>
      <w:lvlJc w:val="left"/>
      <w:pPr>
        <w:ind w:left="3009" w:hanging="360"/>
      </w:pPr>
      <w:rPr>
        <w:rFonts w:ascii="Wingdings" w:hAnsi="Wingdings" w:hint="default"/>
      </w:rPr>
    </w:lvl>
    <w:lvl w:ilvl="3" w:tplc="04190001" w:tentative="1">
      <w:start w:val="1"/>
      <w:numFmt w:val="bullet"/>
      <w:lvlText w:val=""/>
      <w:lvlJc w:val="left"/>
      <w:pPr>
        <w:ind w:left="3729" w:hanging="360"/>
      </w:pPr>
      <w:rPr>
        <w:rFonts w:ascii="Symbol" w:hAnsi="Symbol" w:hint="default"/>
      </w:rPr>
    </w:lvl>
    <w:lvl w:ilvl="4" w:tplc="04190003" w:tentative="1">
      <w:start w:val="1"/>
      <w:numFmt w:val="bullet"/>
      <w:lvlText w:val="o"/>
      <w:lvlJc w:val="left"/>
      <w:pPr>
        <w:ind w:left="4449" w:hanging="360"/>
      </w:pPr>
      <w:rPr>
        <w:rFonts w:ascii="Courier New" w:hAnsi="Courier New" w:cs="Courier New" w:hint="default"/>
      </w:rPr>
    </w:lvl>
    <w:lvl w:ilvl="5" w:tplc="04190005" w:tentative="1">
      <w:start w:val="1"/>
      <w:numFmt w:val="bullet"/>
      <w:lvlText w:val=""/>
      <w:lvlJc w:val="left"/>
      <w:pPr>
        <w:ind w:left="5169" w:hanging="360"/>
      </w:pPr>
      <w:rPr>
        <w:rFonts w:ascii="Wingdings" w:hAnsi="Wingdings" w:hint="default"/>
      </w:rPr>
    </w:lvl>
    <w:lvl w:ilvl="6" w:tplc="04190001" w:tentative="1">
      <w:start w:val="1"/>
      <w:numFmt w:val="bullet"/>
      <w:lvlText w:val=""/>
      <w:lvlJc w:val="left"/>
      <w:pPr>
        <w:ind w:left="5889" w:hanging="360"/>
      </w:pPr>
      <w:rPr>
        <w:rFonts w:ascii="Symbol" w:hAnsi="Symbol" w:hint="default"/>
      </w:rPr>
    </w:lvl>
    <w:lvl w:ilvl="7" w:tplc="04190003" w:tentative="1">
      <w:start w:val="1"/>
      <w:numFmt w:val="bullet"/>
      <w:lvlText w:val="o"/>
      <w:lvlJc w:val="left"/>
      <w:pPr>
        <w:ind w:left="6609" w:hanging="360"/>
      </w:pPr>
      <w:rPr>
        <w:rFonts w:ascii="Courier New" w:hAnsi="Courier New" w:cs="Courier New" w:hint="default"/>
      </w:rPr>
    </w:lvl>
    <w:lvl w:ilvl="8" w:tplc="04190005" w:tentative="1">
      <w:start w:val="1"/>
      <w:numFmt w:val="bullet"/>
      <w:lvlText w:val=""/>
      <w:lvlJc w:val="left"/>
      <w:pPr>
        <w:ind w:left="7329" w:hanging="360"/>
      </w:pPr>
      <w:rPr>
        <w:rFonts w:ascii="Wingdings" w:hAnsi="Wingdings" w:hint="default"/>
      </w:rPr>
    </w:lvl>
  </w:abstractNum>
  <w:abstractNum w:abstractNumId="7">
    <w:nsid w:val="0BE339CB"/>
    <w:multiLevelType w:val="multilevel"/>
    <w:tmpl w:val="8BEA394A"/>
    <w:lvl w:ilvl="0">
      <w:start w:val="1"/>
      <w:numFmt w:val="decimal"/>
      <w:pStyle w:val="a"/>
      <w:lvlText w:val="Таблица %1."/>
      <w:lvlJc w:val="left"/>
      <w:pPr>
        <w:ind w:left="786" w:hanging="360"/>
      </w:pPr>
      <w:rPr>
        <w:rFonts w:ascii="Tahoma" w:hAnsi="Tahoma" w:cs="Tahoma" w:hint="default"/>
        <w:color w:val="4A442A"/>
        <w:sz w:val="20"/>
        <w:szCs w:val="20"/>
      </w:rPr>
    </w:lvl>
    <w:lvl w:ilvl="1">
      <w:start w:val="1"/>
      <w:numFmt w:val="bullet"/>
      <w:lvlText w:val=""/>
      <w:lvlJc w:val="left"/>
      <w:pPr>
        <w:tabs>
          <w:tab w:val="num" w:pos="1985"/>
        </w:tabs>
        <w:ind w:left="1985" w:hanging="454"/>
      </w:pPr>
      <w:rPr>
        <w:rFonts w:ascii="Wingdings" w:hAnsi="Wingdings" w:hint="default"/>
        <w:sz w:val="20"/>
        <w:szCs w:val="20"/>
        <w:lang w:val="ru-RU"/>
      </w:rPr>
    </w:lvl>
    <w:lvl w:ilvl="2">
      <w:start w:val="1"/>
      <w:numFmt w:val="bullet"/>
      <w:lvlText w:val=""/>
      <w:lvlJc w:val="left"/>
      <w:pPr>
        <w:tabs>
          <w:tab w:val="num" w:pos="2438"/>
        </w:tabs>
        <w:ind w:left="2438" w:hanging="453"/>
      </w:pPr>
      <w:rPr>
        <w:rFonts w:ascii="Wingdings" w:hAnsi="Wingdings" w:hint="default"/>
        <w:sz w:val="16"/>
        <w:szCs w:val="16"/>
      </w:rPr>
    </w:lvl>
    <w:lvl w:ilvl="3">
      <w:start w:val="1"/>
      <w:numFmt w:val="bullet"/>
      <w:lvlText w:val=""/>
      <w:lvlJc w:val="left"/>
      <w:pPr>
        <w:tabs>
          <w:tab w:val="num" w:pos="2892"/>
        </w:tabs>
        <w:ind w:left="2892" w:hanging="454"/>
      </w:pPr>
      <w:rPr>
        <w:rFonts w:ascii="Wingdings" w:hAnsi="Wingdings" w:hint="default"/>
        <w:sz w:val="16"/>
        <w:szCs w:val="16"/>
      </w:rPr>
    </w:lvl>
    <w:lvl w:ilvl="4">
      <w:start w:val="1"/>
      <w:numFmt w:val="bullet"/>
      <w:lvlText w:val=""/>
      <w:lvlJc w:val="left"/>
      <w:pPr>
        <w:tabs>
          <w:tab w:val="num" w:pos="3345"/>
        </w:tabs>
        <w:ind w:left="3345" w:hanging="453"/>
      </w:pPr>
      <w:rPr>
        <w:rFonts w:ascii="Wingdings" w:hAnsi="Wingdings"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nsid w:val="0DA2396E"/>
    <w:multiLevelType w:val="hybridMultilevel"/>
    <w:tmpl w:val="F9E0CCF0"/>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EB67D1F"/>
    <w:multiLevelType w:val="hybridMultilevel"/>
    <w:tmpl w:val="E8F0C6F4"/>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F7408C8"/>
    <w:multiLevelType w:val="hybridMultilevel"/>
    <w:tmpl w:val="3A74E108"/>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002585B"/>
    <w:multiLevelType w:val="hybridMultilevel"/>
    <w:tmpl w:val="BE60F27E"/>
    <w:lvl w:ilvl="0" w:tplc="8FEE3122">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12127879"/>
    <w:multiLevelType w:val="hybridMultilevel"/>
    <w:tmpl w:val="F9E8D3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27D693F"/>
    <w:multiLevelType w:val="multilevel"/>
    <w:tmpl w:val="590ED68A"/>
    <w:lvl w:ilvl="0">
      <w:start w:val="1"/>
      <w:numFmt w:val="decimal"/>
      <w:lvlText w:val="%1."/>
      <w:lvlJc w:val="left"/>
      <w:pPr>
        <w:ind w:left="1069" w:hanging="36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
    <w:nsid w:val="13473C26"/>
    <w:multiLevelType w:val="hybridMultilevel"/>
    <w:tmpl w:val="F6BE60C6"/>
    <w:lvl w:ilvl="0" w:tplc="AD52B6F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13AD0DD7"/>
    <w:multiLevelType w:val="hybridMultilevel"/>
    <w:tmpl w:val="69FE8B52"/>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3BC4E8B"/>
    <w:multiLevelType w:val="hybridMultilevel"/>
    <w:tmpl w:val="D666885A"/>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4F70404"/>
    <w:multiLevelType w:val="hybridMultilevel"/>
    <w:tmpl w:val="602861A4"/>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6056424"/>
    <w:multiLevelType w:val="hybridMultilevel"/>
    <w:tmpl w:val="090C57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6266812"/>
    <w:multiLevelType w:val="hybridMultilevel"/>
    <w:tmpl w:val="A1FCC128"/>
    <w:lvl w:ilvl="0" w:tplc="90069B82">
      <w:start w:val="1"/>
      <w:numFmt w:val="bullet"/>
      <w:lvlText w:val="-"/>
      <w:lvlJc w:val="left"/>
      <w:pPr>
        <w:ind w:left="1468" w:hanging="360"/>
      </w:pPr>
      <w:rPr>
        <w:rFonts w:ascii="Times New Roman" w:hAnsi="Times New Roman" w:cs="Times New Roman" w:hint="default"/>
      </w:rPr>
    </w:lvl>
    <w:lvl w:ilvl="1" w:tplc="04190003" w:tentative="1">
      <w:start w:val="1"/>
      <w:numFmt w:val="bullet"/>
      <w:lvlText w:val="o"/>
      <w:lvlJc w:val="left"/>
      <w:pPr>
        <w:ind w:left="2188" w:hanging="360"/>
      </w:pPr>
      <w:rPr>
        <w:rFonts w:ascii="Courier New" w:hAnsi="Courier New" w:cs="Courier New" w:hint="default"/>
      </w:rPr>
    </w:lvl>
    <w:lvl w:ilvl="2" w:tplc="04190005" w:tentative="1">
      <w:start w:val="1"/>
      <w:numFmt w:val="bullet"/>
      <w:lvlText w:val=""/>
      <w:lvlJc w:val="left"/>
      <w:pPr>
        <w:ind w:left="2908" w:hanging="360"/>
      </w:pPr>
      <w:rPr>
        <w:rFonts w:ascii="Wingdings" w:hAnsi="Wingdings" w:hint="default"/>
      </w:rPr>
    </w:lvl>
    <w:lvl w:ilvl="3" w:tplc="04190001" w:tentative="1">
      <w:start w:val="1"/>
      <w:numFmt w:val="bullet"/>
      <w:lvlText w:val=""/>
      <w:lvlJc w:val="left"/>
      <w:pPr>
        <w:ind w:left="3628" w:hanging="360"/>
      </w:pPr>
      <w:rPr>
        <w:rFonts w:ascii="Symbol" w:hAnsi="Symbol" w:hint="default"/>
      </w:rPr>
    </w:lvl>
    <w:lvl w:ilvl="4" w:tplc="04190003" w:tentative="1">
      <w:start w:val="1"/>
      <w:numFmt w:val="bullet"/>
      <w:lvlText w:val="o"/>
      <w:lvlJc w:val="left"/>
      <w:pPr>
        <w:ind w:left="4348" w:hanging="360"/>
      </w:pPr>
      <w:rPr>
        <w:rFonts w:ascii="Courier New" w:hAnsi="Courier New" w:cs="Courier New" w:hint="default"/>
      </w:rPr>
    </w:lvl>
    <w:lvl w:ilvl="5" w:tplc="04190005" w:tentative="1">
      <w:start w:val="1"/>
      <w:numFmt w:val="bullet"/>
      <w:lvlText w:val=""/>
      <w:lvlJc w:val="left"/>
      <w:pPr>
        <w:ind w:left="5068" w:hanging="360"/>
      </w:pPr>
      <w:rPr>
        <w:rFonts w:ascii="Wingdings" w:hAnsi="Wingdings" w:hint="default"/>
      </w:rPr>
    </w:lvl>
    <w:lvl w:ilvl="6" w:tplc="04190001" w:tentative="1">
      <w:start w:val="1"/>
      <w:numFmt w:val="bullet"/>
      <w:lvlText w:val=""/>
      <w:lvlJc w:val="left"/>
      <w:pPr>
        <w:ind w:left="5788" w:hanging="360"/>
      </w:pPr>
      <w:rPr>
        <w:rFonts w:ascii="Symbol" w:hAnsi="Symbol" w:hint="default"/>
      </w:rPr>
    </w:lvl>
    <w:lvl w:ilvl="7" w:tplc="04190003" w:tentative="1">
      <w:start w:val="1"/>
      <w:numFmt w:val="bullet"/>
      <w:lvlText w:val="o"/>
      <w:lvlJc w:val="left"/>
      <w:pPr>
        <w:ind w:left="6508" w:hanging="360"/>
      </w:pPr>
      <w:rPr>
        <w:rFonts w:ascii="Courier New" w:hAnsi="Courier New" w:cs="Courier New" w:hint="default"/>
      </w:rPr>
    </w:lvl>
    <w:lvl w:ilvl="8" w:tplc="04190005" w:tentative="1">
      <w:start w:val="1"/>
      <w:numFmt w:val="bullet"/>
      <w:lvlText w:val=""/>
      <w:lvlJc w:val="left"/>
      <w:pPr>
        <w:ind w:left="7228" w:hanging="360"/>
      </w:pPr>
      <w:rPr>
        <w:rFonts w:ascii="Wingdings" w:hAnsi="Wingdings" w:hint="default"/>
      </w:rPr>
    </w:lvl>
  </w:abstractNum>
  <w:abstractNum w:abstractNumId="20">
    <w:nsid w:val="166A0255"/>
    <w:multiLevelType w:val="hybridMultilevel"/>
    <w:tmpl w:val="2902BD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70259E0"/>
    <w:multiLevelType w:val="hybridMultilevel"/>
    <w:tmpl w:val="52E0E7F4"/>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85B0A78"/>
    <w:multiLevelType w:val="hybridMultilevel"/>
    <w:tmpl w:val="7A207C1C"/>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A4742B9"/>
    <w:multiLevelType w:val="hybridMultilevel"/>
    <w:tmpl w:val="043233C4"/>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A7660DB"/>
    <w:multiLevelType w:val="hybridMultilevel"/>
    <w:tmpl w:val="DB12D720"/>
    <w:lvl w:ilvl="0" w:tplc="246CAC4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CED70AD"/>
    <w:multiLevelType w:val="hybridMultilevel"/>
    <w:tmpl w:val="41DE3418"/>
    <w:lvl w:ilvl="0" w:tplc="246CAC4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D655129"/>
    <w:multiLevelType w:val="hybridMultilevel"/>
    <w:tmpl w:val="D32E40C4"/>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D8A6556"/>
    <w:multiLevelType w:val="hybridMultilevel"/>
    <w:tmpl w:val="D1FC56CA"/>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DE5168B"/>
    <w:multiLevelType w:val="hybridMultilevel"/>
    <w:tmpl w:val="11F8B242"/>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FC51148"/>
    <w:multiLevelType w:val="hybridMultilevel"/>
    <w:tmpl w:val="891EA90A"/>
    <w:lvl w:ilvl="0" w:tplc="8286C2EE">
      <w:start w:val="1"/>
      <w:numFmt w:val="decimal"/>
      <w:pStyle w:val="055"/>
      <w:lvlText w:val="Таблица %1."/>
      <w:lvlJc w:val="left"/>
      <w:pPr>
        <w:tabs>
          <w:tab w:val="num" w:pos="4392"/>
        </w:tabs>
        <w:ind w:left="4392" w:hanging="360"/>
      </w:pPr>
      <w:rPr>
        <w:rFonts w:hint="default"/>
      </w:rPr>
    </w:lvl>
    <w:lvl w:ilvl="1" w:tplc="04190019">
      <w:start w:val="1"/>
      <w:numFmt w:val="lowerLetter"/>
      <w:lvlText w:val="%2."/>
      <w:lvlJc w:val="left"/>
      <w:pPr>
        <w:tabs>
          <w:tab w:val="num" w:pos="2232"/>
        </w:tabs>
        <w:ind w:left="2232" w:hanging="360"/>
      </w:pPr>
    </w:lvl>
    <w:lvl w:ilvl="2" w:tplc="0419001B" w:tentative="1">
      <w:start w:val="1"/>
      <w:numFmt w:val="lowerRoman"/>
      <w:lvlText w:val="%3."/>
      <w:lvlJc w:val="right"/>
      <w:pPr>
        <w:tabs>
          <w:tab w:val="num" w:pos="2952"/>
        </w:tabs>
        <w:ind w:left="2952" w:hanging="180"/>
      </w:pPr>
    </w:lvl>
    <w:lvl w:ilvl="3" w:tplc="0419000F" w:tentative="1">
      <w:start w:val="1"/>
      <w:numFmt w:val="decimal"/>
      <w:lvlText w:val="%4."/>
      <w:lvlJc w:val="left"/>
      <w:pPr>
        <w:tabs>
          <w:tab w:val="num" w:pos="3672"/>
        </w:tabs>
        <w:ind w:left="3672" w:hanging="360"/>
      </w:pPr>
    </w:lvl>
    <w:lvl w:ilvl="4" w:tplc="04190019" w:tentative="1">
      <w:start w:val="1"/>
      <w:numFmt w:val="lowerLetter"/>
      <w:lvlText w:val="%5."/>
      <w:lvlJc w:val="left"/>
      <w:pPr>
        <w:tabs>
          <w:tab w:val="num" w:pos="4392"/>
        </w:tabs>
        <w:ind w:left="4392" w:hanging="360"/>
      </w:pPr>
    </w:lvl>
    <w:lvl w:ilvl="5" w:tplc="0419001B" w:tentative="1">
      <w:start w:val="1"/>
      <w:numFmt w:val="lowerRoman"/>
      <w:lvlText w:val="%6."/>
      <w:lvlJc w:val="right"/>
      <w:pPr>
        <w:tabs>
          <w:tab w:val="num" w:pos="5112"/>
        </w:tabs>
        <w:ind w:left="5112" w:hanging="180"/>
      </w:pPr>
    </w:lvl>
    <w:lvl w:ilvl="6" w:tplc="0419000F" w:tentative="1">
      <w:start w:val="1"/>
      <w:numFmt w:val="decimal"/>
      <w:lvlText w:val="%7."/>
      <w:lvlJc w:val="left"/>
      <w:pPr>
        <w:tabs>
          <w:tab w:val="num" w:pos="5832"/>
        </w:tabs>
        <w:ind w:left="5832" w:hanging="360"/>
      </w:pPr>
    </w:lvl>
    <w:lvl w:ilvl="7" w:tplc="04190019" w:tentative="1">
      <w:start w:val="1"/>
      <w:numFmt w:val="lowerLetter"/>
      <w:lvlText w:val="%8."/>
      <w:lvlJc w:val="left"/>
      <w:pPr>
        <w:tabs>
          <w:tab w:val="num" w:pos="6552"/>
        </w:tabs>
        <w:ind w:left="6552" w:hanging="360"/>
      </w:pPr>
    </w:lvl>
    <w:lvl w:ilvl="8" w:tplc="0419001B" w:tentative="1">
      <w:start w:val="1"/>
      <w:numFmt w:val="lowerRoman"/>
      <w:lvlText w:val="%9."/>
      <w:lvlJc w:val="right"/>
      <w:pPr>
        <w:tabs>
          <w:tab w:val="num" w:pos="7272"/>
        </w:tabs>
        <w:ind w:left="7272" w:hanging="180"/>
      </w:pPr>
    </w:lvl>
  </w:abstractNum>
  <w:abstractNum w:abstractNumId="30">
    <w:nsid w:val="220968D0"/>
    <w:multiLevelType w:val="multilevel"/>
    <w:tmpl w:val="9EF48C32"/>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228D384D"/>
    <w:multiLevelType w:val="hybridMultilevel"/>
    <w:tmpl w:val="678AA5E2"/>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33D0662"/>
    <w:multiLevelType w:val="hybridMultilevel"/>
    <w:tmpl w:val="227682F8"/>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3F94AA8"/>
    <w:multiLevelType w:val="hybridMultilevel"/>
    <w:tmpl w:val="CB74AF6C"/>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8131A91"/>
    <w:multiLevelType w:val="hybridMultilevel"/>
    <w:tmpl w:val="DEF4F8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845207A"/>
    <w:multiLevelType w:val="hybridMultilevel"/>
    <w:tmpl w:val="1F8456A6"/>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8AA3BD8"/>
    <w:multiLevelType w:val="hybridMultilevel"/>
    <w:tmpl w:val="FBFCA476"/>
    <w:lvl w:ilvl="0" w:tplc="8FEE3122">
      <w:start w:val="1"/>
      <w:numFmt w:val="bullet"/>
      <w:lvlText w:val="–"/>
      <w:lvlJc w:val="left"/>
      <w:pPr>
        <w:ind w:left="1287" w:hanging="360"/>
      </w:pPr>
      <w:rPr>
        <w:rFonts w:ascii="Times New Roman" w:hAnsi="Times New Roman" w:cs="Times New Roman" w:hint="default"/>
      </w:rPr>
    </w:lvl>
    <w:lvl w:ilvl="1" w:tplc="8FEE3122">
      <w:start w:val="1"/>
      <w:numFmt w:val="bullet"/>
      <w:lvlText w:val="–"/>
      <w:lvlJc w:val="left"/>
      <w:pPr>
        <w:ind w:left="2007" w:hanging="360"/>
      </w:pPr>
      <w:rPr>
        <w:rFonts w:ascii="Times New Roman"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2AC9118D"/>
    <w:multiLevelType w:val="multilevel"/>
    <w:tmpl w:val="E4B0E35A"/>
    <w:lvl w:ilvl="0">
      <w:start w:val="2"/>
      <w:numFmt w:val="decimal"/>
      <w:lvlText w:val="%1."/>
      <w:lvlJc w:val="left"/>
      <w:pPr>
        <w:ind w:left="450" w:hanging="45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38">
    <w:nsid w:val="2B076B38"/>
    <w:multiLevelType w:val="hybridMultilevel"/>
    <w:tmpl w:val="146E22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BC01C19"/>
    <w:multiLevelType w:val="hybridMultilevel"/>
    <w:tmpl w:val="2D6C01FE"/>
    <w:lvl w:ilvl="0" w:tplc="246CAC4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C4B64EB"/>
    <w:multiLevelType w:val="hybridMultilevel"/>
    <w:tmpl w:val="A94C3BEE"/>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CE62942"/>
    <w:multiLevelType w:val="hybridMultilevel"/>
    <w:tmpl w:val="FF364966"/>
    <w:lvl w:ilvl="0" w:tplc="8FEE3122">
      <w:start w:val="1"/>
      <w:numFmt w:val="bullet"/>
      <w:lvlText w:val="–"/>
      <w:lvlJc w:val="left"/>
      <w:pPr>
        <w:ind w:left="1569" w:hanging="360"/>
      </w:pPr>
      <w:rPr>
        <w:rFonts w:ascii="Times New Roman" w:hAnsi="Times New Roman" w:cs="Times New Roman" w:hint="default"/>
      </w:rPr>
    </w:lvl>
    <w:lvl w:ilvl="1" w:tplc="04190003" w:tentative="1">
      <w:start w:val="1"/>
      <w:numFmt w:val="bullet"/>
      <w:lvlText w:val="o"/>
      <w:lvlJc w:val="left"/>
      <w:pPr>
        <w:ind w:left="2289" w:hanging="360"/>
      </w:pPr>
      <w:rPr>
        <w:rFonts w:ascii="Courier New" w:hAnsi="Courier New" w:cs="Courier New" w:hint="default"/>
      </w:rPr>
    </w:lvl>
    <w:lvl w:ilvl="2" w:tplc="04190005" w:tentative="1">
      <w:start w:val="1"/>
      <w:numFmt w:val="bullet"/>
      <w:lvlText w:val=""/>
      <w:lvlJc w:val="left"/>
      <w:pPr>
        <w:ind w:left="3009" w:hanging="360"/>
      </w:pPr>
      <w:rPr>
        <w:rFonts w:ascii="Wingdings" w:hAnsi="Wingdings" w:hint="default"/>
      </w:rPr>
    </w:lvl>
    <w:lvl w:ilvl="3" w:tplc="04190001" w:tentative="1">
      <w:start w:val="1"/>
      <w:numFmt w:val="bullet"/>
      <w:lvlText w:val=""/>
      <w:lvlJc w:val="left"/>
      <w:pPr>
        <w:ind w:left="3729" w:hanging="360"/>
      </w:pPr>
      <w:rPr>
        <w:rFonts w:ascii="Symbol" w:hAnsi="Symbol" w:hint="default"/>
      </w:rPr>
    </w:lvl>
    <w:lvl w:ilvl="4" w:tplc="04190003" w:tentative="1">
      <w:start w:val="1"/>
      <w:numFmt w:val="bullet"/>
      <w:lvlText w:val="o"/>
      <w:lvlJc w:val="left"/>
      <w:pPr>
        <w:ind w:left="4449" w:hanging="360"/>
      </w:pPr>
      <w:rPr>
        <w:rFonts w:ascii="Courier New" w:hAnsi="Courier New" w:cs="Courier New" w:hint="default"/>
      </w:rPr>
    </w:lvl>
    <w:lvl w:ilvl="5" w:tplc="04190005" w:tentative="1">
      <w:start w:val="1"/>
      <w:numFmt w:val="bullet"/>
      <w:lvlText w:val=""/>
      <w:lvlJc w:val="left"/>
      <w:pPr>
        <w:ind w:left="5169" w:hanging="360"/>
      </w:pPr>
      <w:rPr>
        <w:rFonts w:ascii="Wingdings" w:hAnsi="Wingdings" w:hint="default"/>
      </w:rPr>
    </w:lvl>
    <w:lvl w:ilvl="6" w:tplc="04190001" w:tentative="1">
      <w:start w:val="1"/>
      <w:numFmt w:val="bullet"/>
      <w:lvlText w:val=""/>
      <w:lvlJc w:val="left"/>
      <w:pPr>
        <w:ind w:left="5889" w:hanging="360"/>
      </w:pPr>
      <w:rPr>
        <w:rFonts w:ascii="Symbol" w:hAnsi="Symbol" w:hint="default"/>
      </w:rPr>
    </w:lvl>
    <w:lvl w:ilvl="7" w:tplc="04190003" w:tentative="1">
      <w:start w:val="1"/>
      <w:numFmt w:val="bullet"/>
      <w:lvlText w:val="o"/>
      <w:lvlJc w:val="left"/>
      <w:pPr>
        <w:ind w:left="6609" w:hanging="360"/>
      </w:pPr>
      <w:rPr>
        <w:rFonts w:ascii="Courier New" w:hAnsi="Courier New" w:cs="Courier New" w:hint="default"/>
      </w:rPr>
    </w:lvl>
    <w:lvl w:ilvl="8" w:tplc="04190005" w:tentative="1">
      <w:start w:val="1"/>
      <w:numFmt w:val="bullet"/>
      <w:lvlText w:val=""/>
      <w:lvlJc w:val="left"/>
      <w:pPr>
        <w:ind w:left="7329" w:hanging="360"/>
      </w:pPr>
      <w:rPr>
        <w:rFonts w:ascii="Wingdings" w:hAnsi="Wingdings" w:hint="default"/>
      </w:rPr>
    </w:lvl>
  </w:abstractNum>
  <w:abstractNum w:abstractNumId="42">
    <w:nsid w:val="2DCA634D"/>
    <w:multiLevelType w:val="hybridMultilevel"/>
    <w:tmpl w:val="88E4F524"/>
    <w:lvl w:ilvl="0" w:tplc="8FEE3122">
      <w:start w:val="1"/>
      <w:numFmt w:val="bullet"/>
      <w:lvlText w:val="–"/>
      <w:lvlJc w:val="left"/>
      <w:pPr>
        <w:ind w:left="794" w:hanging="360"/>
      </w:pPr>
      <w:rPr>
        <w:rFonts w:ascii="Times New Roman" w:hAnsi="Times New Roman" w:cs="Times New Roman"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43">
    <w:nsid w:val="2E356969"/>
    <w:multiLevelType w:val="hybridMultilevel"/>
    <w:tmpl w:val="63B803CA"/>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F395F85"/>
    <w:multiLevelType w:val="hybridMultilevel"/>
    <w:tmpl w:val="9E48B9BA"/>
    <w:lvl w:ilvl="0" w:tplc="0FB04F6A">
      <w:start w:val="1"/>
      <w:numFmt w:val="bullet"/>
      <w:pStyle w:val="a0"/>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F9A60E1"/>
    <w:multiLevelType w:val="hybridMultilevel"/>
    <w:tmpl w:val="BD96A94E"/>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24120D7"/>
    <w:multiLevelType w:val="hybridMultilevel"/>
    <w:tmpl w:val="FAC87108"/>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2D8505E"/>
    <w:multiLevelType w:val="hybridMultilevel"/>
    <w:tmpl w:val="B39E3F26"/>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35B5B29"/>
    <w:multiLevelType w:val="hybridMultilevel"/>
    <w:tmpl w:val="D74057E4"/>
    <w:lvl w:ilvl="0" w:tplc="8FEE3122">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9">
    <w:nsid w:val="33D649BC"/>
    <w:multiLevelType w:val="hybridMultilevel"/>
    <w:tmpl w:val="C4DEF2A2"/>
    <w:lvl w:ilvl="0" w:tplc="8FEE3122">
      <w:start w:val="1"/>
      <w:numFmt w:val="bullet"/>
      <w:lvlText w:val="–"/>
      <w:lvlJc w:val="left"/>
      <w:pPr>
        <w:ind w:left="720" w:hanging="360"/>
      </w:pPr>
      <w:rPr>
        <w:rFonts w:ascii="Times New Roman" w:hAnsi="Times New Roman" w:cs="Times New Roman" w:hint="default"/>
      </w:rPr>
    </w:lvl>
    <w:lvl w:ilvl="1" w:tplc="E6587664">
      <w:numFmt w:val="bullet"/>
      <w:lvlText w:val="•"/>
      <w:lvlJc w:val="left"/>
      <w:pPr>
        <w:ind w:left="1785" w:hanging="70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44F6785"/>
    <w:multiLevelType w:val="hybridMultilevel"/>
    <w:tmpl w:val="4818469A"/>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1">
    <w:nsid w:val="349E460E"/>
    <w:multiLevelType w:val="hybridMultilevel"/>
    <w:tmpl w:val="77C4346E"/>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55674CB"/>
    <w:multiLevelType w:val="hybridMultilevel"/>
    <w:tmpl w:val="AE1E426C"/>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6226ED7"/>
    <w:multiLevelType w:val="hybridMultilevel"/>
    <w:tmpl w:val="FA3206C8"/>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75167E6"/>
    <w:multiLevelType w:val="hybridMultilevel"/>
    <w:tmpl w:val="5B02DCF6"/>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A602B07"/>
    <w:multiLevelType w:val="hybridMultilevel"/>
    <w:tmpl w:val="B2167EBC"/>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A685E94"/>
    <w:multiLevelType w:val="hybridMultilevel"/>
    <w:tmpl w:val="37CC2068"/>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ADE244C"/>
    <w:multiLevelType w:val="hybridMultilevel"/>
    <w:tmpl w:val="43FA3BF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nsid w:val="3AE47CA8"/>
    <w:multiLevelType w:val="hybridMultilevel"/>
    <w:tmpl w:val="023894F8"/>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CA4319D"/>
    <w:multiLevelType w:val="hybridMultilevel"/>
    <w:tmpl w:val="1FBA646A"/>
    <w:lvl w:ilvl="0" w:tplc="8FEE3122">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0">
    <w:nsid w:val="3EDD6167"/>
    <w:multiLevelType w:val="hybridMultilevel"/>
    <w:tmpl w:val="EB56F550"/>
    <w:lvl w:ilvl="0" w:tplc="8FEE3122">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1">
    <w:nsid w:val="3F015180"/>
    <w:multiLevelType w:val="hybridMultilevel"/>
    <w:tmpl w:val="E1287336"/>
    <w:lvl w:ilvl="0" w:tplc="246CAC4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2A86722"/>
    <w:multiLevelType w:val="hybridMultilevel"/>
    <w:tmpl w:val="87B25FE2"/>
    <w:lvl w:ilvl="0" w:tplc="8FEE312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434A292C"/>
    <w:multiLevelType w:val="multilevel"/>
    <w:tmpl w:val="858E28DC"/>
    <w:lvl w:ilvl="0">
      <w:start w:val="3"/>
      <w:numFmt w:val="decimal"/>
      <w:lvlText w:val="%1."/>
      <w:lvlJc w:val="left"/>
      <w:pPr>
        <w:ind w:left="450" w:hanging="45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64">
    <w:nsid w:val="44BD580A"/>
    <w:multiLevelType w:val="hybridMultilevel"/>
    <w:tmpl w:val="5EAC6068"/>
    <w:lvl w:ilvl="0" w:tplc="8FEE3122">
      <w:start w:val="1"/>
      <w:numFmt w:val="bullet"/>
      <w:lvlText w:val="–"/>
      <w:lvlJc w:val="left"/>
      <w:pPr>
        <w:ind w:left="436" w:hanging="360"/>
      </w:pPr>
      <w:rPr>
        <w:rFonts w:ascii="Times New Roman" w:hAnsi="Times New Roman" w:cs="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65">
    <w:nsid w:val="45E2430A"/>
    <w:multiLevelType w:val="hybridMultilevel"/>
    <w:tmpl w:val="1FB85F36"/>
    <w:lvl w:ilvl="0" w:tplc="8FEE3122">
      <w:start w:val="1"/>
      <w:numFmt w:val="bullet"/>
      <w:lvlText w:val="–"/>
      <w:lvlJc w:val="left"/>
      <w:pPr>
        <w:ind w:left="1569" w:hanging="360"/>
      </w:pPr>
      <w:rPr>
        <w:rFonts w:ascii="Times New Roman" w:hAnsi="Times New Roman" w:cs="Times New Roman" w:hint="default"/>
      </w:rPr>
    </w:lvl>
    <w:lvl w:ilvl="1" w:tplc="04190003" w:tentative="1">
      <w:start w:val="1"/>
      <w:numFmt w:val="bullet"/>
      <w:lvlText w:val="o"/>
      <w:lvlJc w:val="left"/>
      <w:pPr>
        <w:ind w:left="2289" w:hanging="360"/>
      </w:pPr>
      <w:rPr>
        <w:rFonts w:ascii="Courier New" w:hAnsi="Courier New" w:cs="Courier New" w:hint="default"/>
      </w:rPr>
    </w:lvl>
    <w:lvl w:ilvl="2" w:tplc="04190005" w:tentative="1">
      <w:start w:val="1"/>
      <w:numFmt w:val="bullet"/>
      <w:lvlText w:val=""/>
      <w:lvlJc w:val="left"/>
      <w:pPr>
        <w:ind w:left="3009" w:hanging="360"/>
      </w:pPr>
      <w:rPr>
        <w:rFonts w:ascii="Wingdings" w:hAnsi="Wingdings" w:hint="default"/>
      </w:rPr>
    </w:lvl>
    <w:lvl w:ilvl="3" w:tplc="04190001" w:tentative="1">
      <w:start w:val="1"/>
      <w:numFmt w:val="bullet"/>
      <w:lvlText w:val=""/>
      <w:lvlJc w:val="left"/>
      <w:pPr>
        <w:ind w:left="3729" w:hanging="360"/>
      </w:pPr>
      <w:rPr>
        <w:rFonts w:ascii="Symbol" w:hAnsi="Symbol" w:hint="default"/>
      </w:rPr>
    </w:lvl>
    <w:lvl w:ilvl="4" w:tplc="04190003" w:tentative="1">
      <w:start w:val="1"/>
      <w:numFmt w:val="bullet"/>
      <w:lvlText w:val="o"/>
      <w:lvlJc w:val="left"/>
      <w:pPr>
        <w:ind w:left="4449" w:hanging="360"/>
      </w:pPr>
      <w:rPr>
        <w:rFonts w:ascii="Courier New" w:hAnsi="Courier New" w:cs="Courier New" w:hint="default"/>
      </w:rPr>
    </w:lvl>
    <w:lvl w:ilvl="5" w:tplc="04190005" w:tentative="1">
      <w:start w:val="1"/>
      <w:numFmt w:val="bullet"/>
      <w:lvlText w:val=""/>
      <w:lvlJc w:val="left"/>
      <w:pPr>
        <w:ind w:left="5169" w:hanging="360"/>
      </w:pPr>
      <w:rPr>
        <w:rFonts w:ascii="Wingdings" w:hAnsi="Wingdings" w:hint="default"/>
      </w:rPr>
    </w:lvl>
    <w:lvl w:ilvl="6" w:tplc="04190001" w:tentative="1">
      <w:start w:val="1"/>
      <w:numFmt w:val="bullet"/>
      <w:lvlText w:val=""/>
      <w:lvlJc w:val="left"/>
      <w:pPr>
        <w:ind w:left="5889" w:hanging="360"/>
      </w:pPr>
      <w:rPr>
        <w:rFonts w:ascii="Symbol" w:hAnsi="Symbol" w:hint="default"/>
      </w:rPr>
    </w:lvl>
    <w:lvl w:ilvl="7" w:tplc="04190003" w:tentative="1">
      <w:start w:val="1"/>
      <w:numFmt w:val="bullet"/>
      <w:lvlText w:val="o"/>
      <w:lvlJc w:val="left"/>
      <w:pPr>
        <w:ind w:left="6609" w:hanging="360"/>
      </w:pPr>
      <w:rPr>
        <w:rFonts w:ascii="Courier New" w:hAnsi="Courier New" w:cs="Courier New" w:hint="default"/>
      </w:rPr>
    </w:lvl>
    <w:lvl w:ilvl="8" w:tplc="04190005" w:tentative="1">
      <w:start w:val="1"/>
      <w:numFmt w:val="bullet"/>
      <w:lvlText w:val=""/>
      <w:lvlJc w:val="left"/>
      <w:pPr>
        <w:ind w:left="7329" w:hanging="360"/>
      </w:pPr>
      <w:rPr>
        <w:rFonts w:ascii="Wingdings" w:hAnsi="Wingdings" w:hint="default"/>
      </w:rPr>
    </w:lvl>
  </w:abstractNum>
  <w:abstractNum w:abstractNumId="66">
    <w:nsid w:val="4640505E"/>
    <w:multiLevelType w:val="hybridMultilevel"/>
    <w:tmpl w:val="D28CD60E"/>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7392658"/>
    <w:multiLevelType w:val="hybridMultilevel"/>
    <w:tmpl w:val="5688EF72"/>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8622166"/>
    <w:multiLevelType w:val="hybridMultilevel"/>
    <w:tmpl w:val="1F2AE3E0"/>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86759FA"/>
    <w:multiLevelType w:val="hybridMultilevel"/>
    <w:tmpl w:val="23CA4C3A"/>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9422B42"/>
    <w:multiLevelType w:val="hybridMultilevel"/>
    <w:tmpl w:val="57AE19AA"/>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9B315CA"/>
    <w:multiLevelType w:val="hybridMultilevel"/>
    <w:tmpl w:val="11C05F36"/>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A845BFE"/>
    <w:multiLevelType w:val="hybridMultilevel"/>
    <w:tmpl w:val="F2461E5E"/>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B913F98"/>
    <w:multiLevelType w:val="hybridMultilevel"/>
    <w:tmpl w:val="FB7A03B2"/>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EA84D9A"/>
    <w:multiLevelType w:val="hybridMultilevel"/>
    <w:tmpl w:val="991E78C8"/>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097690B"/>
    <w:multiLevelType w:val="hybridMultilevel"/>
    <w:tmpl w:val="C6A08A92"/>
    <w:lvl w:ilvl="0" w:tplc="246CAC46">
      <w:start w:val="1"/>
      <w:numFmt w:val="bullet"/>
      <w:lvlText w:val="–"/>
      <w:lvlJc w:val="left"/>
      <w:pPr>
        <w:tabs>
          <w:tab w:val="num" w:pos="1068"/>
        </w:tabs>
        <w:ind w:left="1068" w:hanging="360"/>
      </w:pPr>
      <w:rPr>
        <w:rFonts w:ascii="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76">
    <w:nsid w:val="55BA1B40"/>
    <w:multiLevelType w:val="hybridMultilevel"/>
    <w:tmpl w:val="B3123DDA"/>
    <w:lvl w:ilvl="0" w:tplc="E156579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7">
    <w:nsid w:val="55D226B4"/>
    <w:multiLevelType w:val="hybridMultilevel"/>
    <w:tmpl w:val="ED70867A"/>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5FD204A"/>
    <w:multiLevelType w:val="hybridMultilevel"/>
    <w:tmpl w:val="CCDE13AC"/>
    <w:lvl w:ilvl="0" w:tplc="246CAC4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6AD7A8E"/>
    <w:multiLevelType w:val="hybridMultilevel"/>
    <w:tmpl w:val="C69E2F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9A30CD3"/>
    <w:multiLevelType w:val="hybridMultilevel"/>
    <w:tmpl w:val="58FAD28A"/>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A27663B"/>
    <w:multiLevelType w:val="hybridMultilevel"/>
    <w:tmpl w:val="6DAE1646"/>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AAF3CF5"/>
    <w:multiLevelType w:val="hybridMultilevel"/>
    <w:tmpl w:val="99480A18"/>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D5963C0"/>
    <w:multiLevelType w:val="hybridMultilevel"/>
    <w:tmpl w:val="2D28A0A8"/>
    <w:lvl w:ilvl="0" w:tplc="8FEE3122">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4">
    <w:nsid w:val="5FB20786"/>
    <w:multiLevelType w:val="hybridMultilevel"/>
    <w:tmpl w:val="B5A88BAA"/>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0DF09BE"/>
    <w:multiLevelType w:val="hybridMultilevel"/>
    <w:tmpl w:val="01AA4CC0"/>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6">
    <w:nsid w:val="63063B91"/>
    <w:multiLevelType w:val="hybridMultilevel"/>
    <w:tmpl w:val="B6CE8A08"/>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637137BA"/>
    <w:multiLevelType w:val="hybridMultilevel"/>
    <w:tmpl w:val="1CCABEDC"/>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4B4205C"/>
    <w:multiLevelType w:val="multilevel"/>
    <w:tmpl w:val="CAF25DE4"/>
    <w:lvl w:ilvl="0">
      <w:start w:val="1"/>
      <w:numFmt w:val="decimal"/>
      <w:lvlText w:val="%1"/>
      <w:lvlJc w:val="left"/>
      <w:pPr>
        <w:ind w:left="720" w:hanging="360"/>
      </w:pPr>
      <w:rPr>
        <w:rFonts w:hint="default"/>
      </w:rPr>
    </w:lvl>
    <w:lvl w:ilvl="1">
      <w:start w:val="6"/>
      <w:numFmt w:val="decimal"/>
      <w:isLgl/>
      <w:lvlText w:val="%1.%2."/>
      <w:lvlJc w:val="left"/>
      <w:pPr>
        <w:ind w:left="117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240" w:hanging="2160"/>
      </w:pPr>
      <w:rPr>
        <w:rFonts w:hint="default"/>
      </w:rPr>
    </w:lvl>
  </w:abstractNum>
  <w:abstractNum w:abstractNumId="89">
    <w:nsid w:val="64C774C7"/>
    <w:multiLevelType w:val="hybridMultilevel"/>
    <w:tmpl w:val="23C46746"/>
    <w:lvl w:ilvl="0" w:tplc="246CAC46">
      <w:start w:val="1"/>
      <w:numFmt w:val="bullet"/>
      <w:lvlText w:val="–"/>
      <w:lvlJc w:val="left"/>
      <w:pPr>
        <w:tabs>
          <w:tab w:val="num" w:pos="1260"/>
        </w:tabs>
        <w:ind w:left="1260" w:hanging="360"/>
      </w:pPr>
      <w:rPr>
        <w:rFonts w:ascii="Times New Roman" w:hAnsi="Times New Roman" w:cs="Times New Roman" w:hint="default"/>
      </w:rPr>
    </w:lvl>
    <w:lvl w:ilvl="1" w:tplc="04190019">
      <w:start w:val="1"/>
      <w:numFmt w:val="bullet"/>
      <w:lvlText w:val="o"/>
      <w:lvlJc w:val="left"/>
      <w:pPr>
        <w:tabs>
          <w:tab w:val="num" w:pos="1980"/>
        </w:tabs>
        <w:ind w:left="1980" w:hanging="360"/>
      </w:pPr>
      <w:rPr>
        <w:rFonts w:ascii="Courier New" w:hAnsi="Courier New" w:cs="Courier New" w:hint="default"/>
      </w:rPr>
    </w:lvl>
    <w:lvl w:ilvl="2" w:tplc="0419001B">
      <w:start w:val="1"/>
      <w:numFmt w:val="bullet"/>
      <w:lvlText w:val=""/>
      <w:lvlJc w:val="left"/>
      <w:pPr>
        <w:tabs>
          <w:tab w:val="num" w:pos="2700"/>
        </w:tabs>
        <w:ind w:left="2700" w:hanging="360"/>
      </w:pPr>
      <w:rPr>
        <w:rFonts w:ascii="Wingdings" w:hAnsi="Wingdings" w:hint="default"/>
      </w:rPr>
    </w:lvl>
    <w:lvl w:ilvl="3" w:tplc="0419000F" w:tentative="1">
      <w:start w:val="1"/>
      <w:numFmt w:val="bullet"/>
      <w:lvlText w:val=""/>
      <w:lvlJc w:val="left"/>
      <w:pPr>
        <w:tabs>
          <w:tab w:val="num" w:pos="3420"/>
        </w:tabs>
        <w:ind w:left="3420" w:hanging="360"/>
      </w:pPr>
      <w:rPr>
        <w:rFonts w:ascii="Symbol" w:hAnsi="Symbol" w:hint="default"/>
      </w:rPr>
    </w:lvl>
    <w:lvl w:ilvl="4" w:tplc="04190019" w:tentative="1">
      <w:start w:val="1"/>
      <w:numFmt w:val="bullet"/>
      <w:lvlText w:val="o"/>
      <w:lvlJc w:val="left"/>
      <w:pPr>
        <w:tabs>
          <w:tab w:val="num" w:pos="4140"/>
        </w:tabs>
        <w:ind w:left="4140" w:hanging="360"/>
      </w:pPr>
      <w:rPr>
        <w:rFonts w:ascii="Courier New" w:hAnsi="Courier New" w:cs="Courier New" w:hint="default"/>
      </w:rPr>
    </w:lvl>
    <w:lvl w:ilvl="5" w:tplc="0419001B" w:tentative="1">
      <w:start w:val="1"/>
      <w:numFmt w:val="bullet"/>
      <w:lvlText w:val=""/>
      <w:lvlJc w:val="left"/>
      <w:pPr>
        <w:tabs>
          <w:tab w:val="num" w:pos="4860"/>
        </w:tabs>
        <w:ind w:left="4860" w:hanging="360"/>
      </w:pPr>
      <w:rPr>
        <w:rFonts w:ascii="Wingdings" w:hAnsi="Wingdings" w:hint="default"/>
      </w:rPr>
    </w:lvl>
    <w:lvl w:ilvl="6" w:tplc="0419000F" w:tentative="1">
      <w:start w:val="1"/>
      <w:numFmt w:val="bullet"/>
      <w:lvlText w:val=""/>
      <w:lvlJc w:val="left"/>
      <w:pPr>
        <w:tabs>
          <w:tab w:val="num" w:pos="5580"/>
        </w:tabs>
        <w:ind w:left="5580" w:hanging="360"/>
      </w:pPr>
      <w:rPr>
        <w:rFonts w:ascii="Symbol" w:hAnsi="Symbol" w:hint="default"/>
      </w:rPr>
    </w:lvl>
    <w:lvl w:ilvl="7" w:tplc="04190019" w:tentative="1">
      <w:start w:val="1"/>
      <w:numFmt w:val="bullet"/>
      <w:lvlText w:val="o"/>
      <w:lvlJc w:val="left"/>
      <w:pPr>
        <w:tabs>
          <w:tab w:val="num" w:pos="6300"/>
        </w:tabs>
        <w:ind w:left="6300" w:hanging="360"/>
      </w:pPr>
      <w:rPr>
        <w:rFonts w:ascii="Courier New" w:hAnsi="Courier New" w:cs="Courier New" w:hint="default"/>
      </w:rPr>
    </w:lvl>
    <w:lvl w:ilvl="8" w:tplc="0419001B" w:tentative="1">
      <w:start w:val="1"/>
      <w:numFmt w:val="bullet"/>
      <w:lvlText w:val=""/>
      <w:lvlJc w:val="left"/>
      <w:pPr>
        <w:tabs>
          <w:tab w:val="num" w:pos="7020"/>
        </w:tabs>
        <w:ind w:left="7020" w:hanging="360"/>
      </w:pPr>
      <w:rPr>
        <w:rFonts w:ascii="Wingdings" w:hAnsi="Wingdings" w:hint="default"/>
      </w:rPr>
    </w:lvl>
  </w:abstractNum>
  <w:abstractNum w:abstractNumId="90">
    <w:nsid w:val="680E2C88"/>
    <w:multiLevelType w:val="hybridMultilevel"/>
    <w:tmpl w:val="26669466"/>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9203F1D"/>
    <w:multiLevelType w:val="hybridMultilevel"/>
    <w:tmpl w:val="0512E7FC"/>
    <w:lvl w:ilvl="0" w:tplc="8FEE3122">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2">
    <w:nsid w:val="6BB1269F"/>
    <w:multiLevelType w:val="hybridMultilevel"/>
    <w:tmpl w:val="DA628010"/>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C350C5E"/>
    <w:multiLevelType w:val="hybridMultilevel"/>
    <w:tmpl w:val="5E60F5EC"/>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D564E35"/>
    <w:multiLevelType w:val="hybridMultilevel"/>
    <w:tmpl w:val="1B44657C"/>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FC81A02"/>
    <w:multiLevelType w:val="hybridMultilevel"/>
    <w:tmpl w:val="EAD6D986"/>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709C6503"/>
    <w:multiLevelType w:val="hybridMultilevel"/>
    <w:tmpl w:val="066A4E8C"/>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70EB3000"/>
    <w:multiLevelType w:val="hybridMultilevel"/>
    <w:tmpl w:val="5822AD38"/>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72254851"/>
    <w:multiLevelType w:val="hybridMultilevel"/>
    <w:tmpl w:val="1074B68E"/>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73612508"/>
    <w:multiLevelType w:val="hybridMultilevel"/>
    <w:tmpl w:val="C60C2FF4"/>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7531307A"/>
    <w:multiLevelType w:val="hybridMultilevel"/>
    <w:tmpl w:val="E348E4E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76741A36"/>
    <w:multiLevelType w:val="hybridMultilevel"/>
    <w:tmpl w:val="6396F762"/>
    <w:lvl w:ilvl="0" w:tplc="8FEE3122">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2">
    <w:nsid w:val="77F958D9"/>
    <w:multiLevelType w:val="hybridMultilevel"/>
    <w:tmpl w:val="65062E34"/>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900455A"/>
    <w:multiLevelType w:val="hybridMultilevel"/>
    <w:tmpl w:val="AF9A19A6"/>
    <w:lvl w:ilvl="0" w:tplc="8FEE3122">
      <w:start w:val="1"/>
      <w:numFmt w:val="bullet"/>
      <w:lvlText w:val="–"/>
      <w:lvlJc w:val="left"/>
      <w:pPr>
        <w:ind w:left="1569" w:hanging="360"/>
      </w:pPr>
      <w:rPr>
        <w:rFonts w:ascii="Times New Roman" w:hAnsi="Times New Roman" w:cs="Times New Roman" w:hint="default"/>
      </w:rPr>
    </w:lvl>
    <w:lvl w:ilvl="1" w:tplc="04190003">
      <w:start w:val="1"/>
      <w:numFmt w:val="bullet"/>
      <w:lvlText w:val="o"/>
      <w:lvlJc w:val="left"/>
      <w:pPr>
        <w:ind w:left="2289" w:hanging="360"/>
      </w:pPr>
      <w:rPr>
        <w:rFonts w:ascii="Courier New" w:hAnsi="Courier New" w:cs="Courier New" w:hint="default"/>
      </w:rPr>
    </w:lvl>
    <w:lvl w:ilvl="2" w:tplc="04190005" w:tentative="1">
      <w:start w:val="1"/>
      <w:numFmt w:val="bullet"/>
      <w:lvlText w:val=""/>
      <w:lvlJc w:val="left"/>
      <w:pPr>
        <w:ind w:left="3009" w:hanging="360"/>
      </w:pPr>
      <w:rPr>
        <w:rFonts w:ascii="Wingdings" w:hAnsi="Wingdings" w:hint="default"/>
      </w:rPr>
    </w:lvl>
    <w:lvl w:ilvl="3" w:tplc="04190001" w:tentative="1">
      <w:start w:val="1"/>
      <w:numFmt w:val="bullet"/>
      <w:lvlText w:val=""/>
      <w:lvlJc w:val="left"/>
      <w:pPr>
        <w:ind w:left="3729" w:hanging="360"/>
      </w:pPr>
      <w:rPr>
        <w:rFonts w:ascii="Symbol" w:hAnsi="Symbol" w:hint="default"/>
      </w:rPr>
    </w:lvl>
    <w:lvl w:ilvl="4" w:tplc="04190003" w:tentative="1">
      <w:start w:val="1"/>
      <w:numFmt w:val="bullet"/>
      <w:lvlText w:val="o"/>
      <w:lvlJc w:val="left"/>
      <w:pPr>
        <w:ind w:left="4449" w:hanging="360"/>
      </w:pPr>
      <w:rPr>
        <w:rFonts w:ascii="Courier New" w:hAnsi="Courier New" w:cs="Courier New" w:hint="default"/>
      </w:rPr>
    </w:lvl>
    <w:lvl w:ilvl="5" w:tplc="04190005" w:tentative="1">
      <w:start w:val="1"/>
      <w:numFmt w:val="bullet"/>
      <w:lvlText w:val=""/>
      <w:lvlJc w:val="left"/>
      <w:pPr>
        <w:ind w:left="5169" w:hanging="360"/>
      </w:pPr>
      <w:rPr>
        <w:rFonts w:ascii="Wingdings" w:hAnsi="Wingdings" w:hint="default"/>
      </w:rPr>
    </w:lvl>
    <w:lvl w:ilvl="6" w:tplc="04190001" w:tentative="1">
      <w:start w:val="1"/>
      <w:numFmt w:val="bullet"/>
      <w:lvlText w:val=""/>
      <w:lvlJc w:val="left"/>
      <w:pPr>
        <w:ind w:left="5889" w:hanging="360"/>
      </w:pPr>
      <w:rPr>
        <w:rFonts w:ascii="Symbol" w:hAnsi="Symbol" w:hint="default"/>
      </w:rPr>
    </w:lvl>
    <w:lvl w:ilvl="7" w:tplc="04190003" w:tentative="1">
      <w:start w:val="1"/>
      <w:numFmt w:val="bullet"/>
      <w:lvlText w:val="o"/>
      <w:lvlJc w:val="left"/>
      <w:pPr>
        <w:ind w:left="6609" w:hanging="360"/>
      </w:pPr>
      <w:rPr>
        <w:rFonts w:ascii="Courier New" w:hAnsi="Courier New" w:cs="Courier New" w:hint="default"/>
      </w:rPr>
    </w:lvl>
    <w:lvl w:ilvl="8" w:tplc="04190005" w:tentative="1">
      <w:start w:val="1"/>
      <w:numFmt w:val="bullet"/>
      <w:lvlText w:val=""/>
      <w:lvlJc w:val="left"/>
      <w:pPr>
        <w:ind w:left="7329" w:hanging="360"/>
      </w:pPr>
      <w:rPr>
        <w:rFonts w:ascii="Wingdings" w:hAnsi="Wingdings" w:hint="default"/>
      </w:rPr>
    </w:lvl>
  </w:abstractNum>
  <w:abstractNum w:abstractNumId="104">
    <w:nsid w:val="79A638A7"/>
    <w:multiLevelType w:val="hybridMultilevel"/>
    <w:tmpl w:val="3834A36A"/>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7B6768F5"/>
    <w:multiLevelType w:val="hybridMultilevel"/>
    <w:tmpl w:val="79EEFB50"/>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7C017B2A"/>
    <w:multiLevelType w:val="hybridMultilevel"/>
    <w:tmpl w:val="BC00FDAA"/>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7CCE3549"/>
    <w:multiLevelType w:val="hybridMultilevel"/>
    <w:tmpl w:val="EA3E0D98"/>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7D2C55F9"/>
    <w:multiLevelType w:val="hybridMultilevel"/>
    <w:tmpl w:val="E0F6FC2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9">
    <w:nsid w:val="7E1F3724"/>
    <w:multiLevelType w:val="hybridMultilevel"/>
    <w:tmpl w:val="30EA0BAA"/>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7FDD19D3"/>
    <w:multiLevelType w:val="hybridMultilevel"/>
    <w:tmpl w:val="B742F616"/>
    <w:lvl w:ilvl="0" w:tplc="8FEE31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40"/>
  </w:num>
  <w:num w:numId="4">
    <w:abstractNumId w:val="44"/>
  </w:num>
  <w:num w:numId="5">
    <w:abstractNumId w:val="88"/>
  </w:num>
  <w:num w:numId="6">
    <w:abstractNumId w:val="49"/>
  </w:num>
  <w:num w:numId="7">
    <w:abstractNumId w:val="48"/>
  </w:num>
  <w:num w:numId="8">
    <w:abstractNumId w:val="53"/>
  </w:num>
  <w:num w:numId="9">
    <w:abstractNumId w:val="36"/>
  </w:num>
  <w:num w:numId="10">
    <w:abstractNumId w:val="62"/>
  </w:num>
  <w:num w:numId="11">
    <w:abstractNumId w:val="17"/>
  </w:num>
  <w:num w:numId="12">
    <w:abstractNumId w:val="78"/>
  </w:num>
  <w:num w:numId="13">
    <w:abstractNumId w:val="39"/>
  </w:num>
  <w:num w:numId="14">
    <w:abstractNumId w:val="61"/>
  </w:num>
  <w:num w:numId="15">
    <w:abstractNumId w:val="24"/>
  </w:num>
  <w:num w:numId="16">
    <w:abstractNumId w:val="25"/>
  </w:num>
  <w:num w:numId="17">
    <w:abstractNumId w:val="59"/>
  </w:num>
  <w:num w:numId="18">
    <w:abstractNumId w:val="13"/>
  </w:num>
  <w:num w:numId="19">
    <w:abstractNumId w:val="23"/>
  </w:num>
  <w:num w:numId="20">
    <w:abstractNumId w:val="77"/>
  </w:num>
  <w:num w:numId="21">
    <w:abstractNumId w:val="10"/>
  </w:num>
  <w:num w:numId="22">
    <w:abstractNumId w:val="57"/>
  </w:num>
  <w:num w:numId="23">
    <w:abstractNumId w:val="108"/>
  </w:num>
  <w:num w:numId="24">
    <w:abstractNumId w:val="93"/>
  </w:num>
  <w:num w:numId="25">
    <w:abstractNumId w:val="89"/>
  </w:num>
  <w:num w:numId="26">
    <w:abstractNumId w:val="7"/>
  </w:num>
  <w:num w:numId="27">
    <w:abstractNumId w:val="12"/>
  </w:num>
  <w:num w:numId="28">
    <w:abstractNumId w:val="75"/>
  </w:num>
  <w:num w:numId="29">
    <w:abstractNumId w:val="50"/>
  </w:num>
  <w:num w:numId="30">
    <w:abstractNumId w:val="85"/>
  </w:num>
  <w:num w:numId="31">
    <w:abstractNumId w:val="64"/>
  </w:num>
  <w:num w:numId="32">
    <w:abstractNumId w:val="5"/>
  </w:num>
  <w:num w:numId="33">
    <w:abstractNumId w:val="29"/>
  </w:num>
  <w:num w:numId="34">
    <w:abstractNumId w:val="28"/>
  </w:num>
  <w:num w:numId="35">
    <w:abstractNumId w:val="101"/>
  </w:num>
  <w:num w:numId="36">
    <w:abstractNumId w:val="83"/>
  </w:num>
  <w:num w:numId="37">
    <w:abstractNumId w:val="15"/>
  </w:num>
  <w:num w:numId="38">
    <w:abstractNumId w:val="105"/>
  </w:num>
  <w:num w:numId="39">
    <w:abstractNumId w:val="4"/>
  </w:num>
  <w:num w:numId="40">
    <w:abstractNumId w:val="84"/>
  </w:num>
  <w:num w:numId="41">
    <w:abstractNumId w:val="96"/>
  </w:num>
  <w:num w:numId="42">
    <w:abstractNumId w:val="70"/>
  </w:num>
  <w:num w:numId="43">
    <w:abstractNumId w:val="32"/>
  </w:num>
  <w:num w:numId="44">
    <w:abstractNumId w:val="68"/>
  </w:num>
  <w:num w:numId="45">
    <w:abstractNumId w:val="47"/>
  </w:num>
  <w:num w:numId="46">
    <w:abstractNumId w:val="92"/>
  </w:num>
  <w:num w:numId="47">
    <w:abstractNumId w:val="109"/>
  </w:num>
  <w:num w:numId="48">
    <w:abstractNumId w:val="31"/>
  </w:num>
  <w:num w:numId="49">
    <w:abstractNumId w:val="80"/>
  </w:num>
  <w:num w:numId="50">
    <w:abstractNumId w:val="18"/>
  </w:num>
  <w:num w:numId="51">
    <w:abstractNumId w:val="65"/>
  </w:num>
  <w:num w:numId="52">
    <w:abstractNumId w:val="103"/>
  </w:num>
  <w:num w:numId="53">
    <w:abstractNumId w:val="6"/>
  </w:num>
  <w:num w:numId="54">
    <w:abstractNumId w:val="41"/>
  </w:num>
  <w:num w:numId="55">
    <w:abstractNumId w:val="67"/>
  </w:num>
  <w:num w:numId="56">
    <w:abstractNumId w:val="9"/>
  </w:num>
  <w:num w:numId="57">
    <w:abstractNumId w:val="72"/>
  </w:num>
  <w:num w:numId="58">
    <w:abstractNumId w:val="106"/>
  </w:num>
  <w:num w:numId="59">
    <w:abstractNumId w:val="102"/>
  </w:num>
  <w:num w:numId="60">
    <w:abstractNumId w:val="82"/>
  </w:num>
  <w:num w:numId="61">
    <w:abstractNumId w:val="76"/>
  </w:num>
  <w:num w:numId="62">
    <w:abstractNumId w:val="22"/>
  </w:num>
  <w:num w:numId="63">
    <w:abstractNumId w:val="87"/>
  </w:num>
  <w:num w:numId="64">
    <w:abstractNumId w:val="60"/>
  </w:num>
  <w:num w:numId="65">
    <w:abstractNumId w:val="35"/>
  </w:num>
  <w:num w:numId="66">
    <w:abstractNumId w:val="55"/>
  </w:num>
  <w:num w:numId="67">
    <w:abstractNumId w:val="3"/>
  </w:num>
  <w:num w:numId="68">
    <w:abstractNumId w:val="43"/>
  </w:num>
  <w:num w:numId="69">
    <w:abstractNumId w:val="21"/>
  </w:num>
  <w:num w:numId="70">
    <w:abstractNumId w:val="26"/>
  </w:num>
  <w:num w:numId="71">
    <w:abstractNumId w:val="100"/>
  </w:num>
  <w:num w:numId="72">
    <w:abstractNumId w:val="51"/>
  </w:num>
  <w:num w:numId="73">
    <w:abstractNumId w:val="45"/>
  </w:num>
  <w:num w:numId="74">
    <w:abstractNumId w:val="46"/>
  </w:num>
  <w:num w:numId="75">
    <w:abstractNumId w:val="69"/>
  </w:num>
  <w:num w:numId="76">
    <w:abstractNumId w:val="52"/>
  </w:num>
  <w:num w:numId="77">
    <w:abstractNumId w:val="30"/>
  </w:num>
  <w:num w:numId="78">
    <w:abstractNumId w:val="37"/>
  </w:num>
  <w:num w:numId="79">
    <w:abstractNumId w:val="11"/>
  </w:num>
  <w:num w:numId="80">
    <w:abstractNumId w:val="63"/>
  </w:num>
  <w:num w:numId="81">
    <w:abstractNumId w:val="1"/>
  </w:num>
  <w:num w:numId="82">
    <w:abstractNumId w:val="104"/>
  </w:num>
  <w:num w:numId="83">
    <w:abstractNumId w:val="98"/>
  </w:num>
  <w:num w:numId="84">
    <w:abstractNumId w:val="16"/>
  </w:num>
  <w:num w:numId="85">
    <w:abstractNumId w:val="91"/>
  </w:num>
  <w:num w:numId="86">
    <w:abstractNumId w:val="74"/>
  </w:num>
  <w:num w:numId="87">
    <w:abstractNumId w:val="110"/>
  </w:num>
  <w:num w:numId="88">
    <w:abstractNumId w:val="90"/>
  </w:num>
  <w:num w:numId="89">
    <w:abstractNumId w:val="71"/>
  </w:num>
  <w:num w:numId="90">
    <w:abstractNumId w:val="14"/>
  </w:num>
  <w:num w:numId="91">
    <w:abstractNumId w:val="97"/>
  </w:num>
  <w:num w:numId="92">
    <w:abstractNumId w:val="86"/>
  </w:num>
  <w:num w:numId="93">
    <w:abstractNumId w:val="56"/>
  </w:num>
  <w:num w:numId="94">
    <w:abstractNumId w:val="107"/>
  </w:num>
  <w:num w:numId="95">
    <w:abstractNumId w:val="27"/>
  </w:num>
  <w:num w:numId="96">
    <w:abstractNumId w:val="8"/>
  </w:num>
  <w:num w:numId="97">
    <w:abstractNumId w:val="2"/>
  </w:num>
  <w:num w:numId="98">
    <w:abstractNumId w:val="99"/>
  </w:num>
  <w:num w:numId="99">
    <w:abstractNumId w:val="81"/>
  </w:num>
  <w:num w:numId="100">
    <w:abstractNumId w:val="33"/>
  </w:num>
  <w:num w:numId="101">
    <w:abstractNumId w:val="94"/>
  </w:num>
  <w:num w:numId="102">
    <w:abstractNumId w:val="42"/>
  </w:num>
  <w:num w:numId="103">
    <w:abstractNumId w:val="95"/>
  </w:num>
  <w:num w:numId="104">
    <w:abstractNumId w:val="66"/>
  </w:num>
  <w:num w:numId="105">
    <w:abstractNumId w:val="54"/>
  </w:num>
  <w:num w:numId="106">
    <w:abstractNumId w:val="58"/>
  </w:num>
  <w:num w:numId="107">
    <w:abstractNumId w:val="73"/>
  </w:num>
  <w:num w:numId="108">
    <w:abstractNumId w:val="79"/>
  </w:num>
  <w:num w:numId="109">
    <w:abstractNumId w:val="38"/>
  </w:num>
  <w:num w:numId="110">
    <w:abstractNumId w:val="20"/>
  </w:num>
  <w:num w:numId="111">
    <w:abstractNumId w:val="34"/>
  </w:num>
  <w:numIdMacAtCleanup w:val="1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475FC0"/>
    <w:rsid w:val="00003400"/>
    <w:rsid w:val="00053B07"/>
    <w:rsid w:val="00074B4D"/>
    <w:rsid w:val="0009236D"/>
    <w:rsid w:val="000A10D9"/>
    <w:rsid w:val="000B14F6"/>
    <w:rsid w:val="000D49B5"/>
    <w:rsid w:val="000D66F4"/>
    <w:rsid w:val="00102C3E"/>
    <w:rsid w:val="00106B73"/>
    <w:rsid w:val="00107B79"/>
    <w:rsid w:val="0012149A"/>
    <w:rsid w:val="00163DE3"/>
    <w:rsid w:val="00175D82"/>
    <w:rsid w:val="001C112F"/>
    <w:rsid w:val="00222102"/>
    <w:rsid w:val="00227FBF"/>
    <w:rsid w:val="002A37B9"/>
    <w:rsid w:val="002F738D"/>
    <w:rsid w:val="00306DB6"/>
    <w:rsid w:val="003252B5"/>
    <w:rsid w:val="0033166E"/>
    <w:rsid w:val="00333A63"/>
    <w:rsid w:val="0034301F"/>
    <w:rsid w:val="0034439E"/>
    <w:rsid w:val="00345635"/>
    <w:rsid w:val="0035060C"/>
    <w:rsid w:val="00377F4C"/>
    <w:rsid w:val="003A4ACF"/>
    <w:rsid w:val="003C1EC7"/>
    <w:rsid w:val="003D1E73"/>
    <w:rsid w:val="003E1B58"/>
    <w:rsid w:val="003E63C7"/>
    <w:rsid w:val="003F5A35"/>
    <w:rsid w:val="003F795F"/>
    <w:rsid w:val="004064B1"/>
    <w:rsid w:val="0042001A"/>
    <w:rsid w:val="00421EF2"/>
    <w:rsid w:val="00432260"/>
    <w:rsid w:val="004465A3"/>
    <w:rsid w:val="004474D7"/>
    <w:rsid w:val="004515FD"/>
    <w:rsid w:val="00475FC0"/>
    <w:rsid w:val="00482C6C"/>
    <w:rsid w:val="004A4701"/>
    <w:rsid w:val="004B7164"/>
    <w:rsid w:val="004D624D"/>
    <w:rsid w:val="004E71B2"/>
    <w:rsid w:val="004F5341"/>
    <w:rsid w:val="00517598"/>
    <w:rsid w:val="00551029"/>
    <w:rsid w:val="00552CFE"/>
    <w:rsid w:val="00561280"/>
    <w:rsid w:val="00575597"/>
    <w:rsid w:val="005C41E3"/>
    <w:rsid w:val="005D5621"/>
    <w:rsid w:val="0062596E"/>
    <w:rsid w:val="00630F10"/>
    <w:rsid w:val="00650923"/>
    <w:rsid w:val="00657FC1"/>
    <w:rsid w:val="00660738"/>
    <w:rsid w:val="006622E5"/>
    <w:rsid w:val="00672342"/>
    <w:rsid w:val="00692B56"/>
    <w:rsid w:val="006A0F81"/>
    <w:rsid w:val="006B78EB"/>
    <w:rsid w:val="006F21B7"/>
    <w:rsid w:val="00745855"/>
    <w:rsid w:val="007563BD"/>
    <w:rsid w:val="00773ABB"/>
    <w:rsid w:val="007822FC"/>
    <w:rsid w:val="007A5E90"/>
    <w:rsid w:val="007B0F93"/>
    <w:rsid w:val="007E3ABC"/>
    <w:rsid w:val="007F6823"/>
    <w:rsid w:val="007F7FC8"/>
    <w:rsid w:val="00816A03"/>
    <w:rsid w:val="00825979"/>
    <w:rsid w:val="00847275"/>
    <w:rsid w:val="008501E5"/>
    <w:rsid w:val="008675FA"/>
    <w:rsid w:val="008A16E7"/>
    <w:rsid w:val="008A3216"/>
    <w:rsid w:val="008E3253"/>
    <w:rsid w:val="008E5153"/>
    <w:rsid w:val="008F1A7A"/>
    <w:rsid w:val="00911B11"/>
    <w:rsid w:val="00916E16"/>
    <w:rsid w:val="009325D1"/>
    <w:rsid w:val="00954DBF"/>
    <w:rsid w:val="009726F2"/>
    <w:rsid w:val="00983418"/>
    <w:rsid w:val="0098359F"/>
    <w:rsid w:val="00992E9A"/>
    <w:rsid w:val="009A41E8"/>
    <w:rsid w:val="009A733C"/>
    <w:rsid w:val="00A179F5"/>
    <w:rsid w:val="00A26C9B"/>
    <w:rsid w:val="00A310C9"/>
    <w:rsid w:val="00A41236"/>
    <w:rsid w:val="00A44BC4"/>
    <w:rsid w:val="00A566EE"/>
    <w:rsid w:val="00AC590B"/>
    <w:rsid w:val="00AF2A30"/>
    <w:rsid w:val="00AF4B45"/>
    <w:rsid w:val="00B10CB3"/>
    <w:rsid w:val="00B27A19"/>
    <w:rsid w:val="00B43905"/>
    <w:rsid w:val="00B81C1F"/>
    <w:rsid w:val="00B82B6D"/>
    <w:rsid w:val="00BA4AA5"/>
    <w:rsid w:val="00BA6285"/>
    <w:rsid w:val="00C221B8"/>
    <w:rsid w:val="00C27D69"/>
    <w:rsid w:val="00C479DD"/>
    <w:rsid w:val="00C64A6B"/>
    <w:rsid w:val="00C66CAE"/>
    <w:rsid w:val="00CB16D6"/>
    <w:rsid w:val="00CD4B3E"/>
    <w:rsid w:val="00CF3BC2"/>
    <w:rsid w:val="00CF42AD"/>
    <w:rsid w:val="00D11416"/>
    <w:rsid w:val="00D269B7"/>
    <w:rsid w:val="00D5221C"/>
    <w:rsid w:val="00D56B0F"/>
    <w:rsid w:val="00D872CC"/>
    <w:rsid w:val="00DB122E"/>
    <w:rsid w:val="00DB5001"/>
    <w:rsid w:val="00DB6403"/>
    <w:rsid w:val="00DB6526"/>
    <w:rsid w:val="00DE4BE6"/>
    <w:rsid w:val="00DE4DB4"/>
    <w:rsid w:val="00DE7E15"/>
    <w:rsid w:val="00E066D1"/>
    <w:rsid w:val="00E12E60"/>
    <w:rsid w:val="00E42B71"/>
    <w:rsid w:val="00E42CFF"/>
    <w:rsid w:val="00E532B5"/>
    <w:rsid w:val="00E6302B"/>
    <w:rsid w:val="00E83440"/>
    <w:rsid w:val="00EA6B21"/>
    <w:rsid w:val="00EC4741"/>
    <w:rsid w:val="00ED2BD3"/>
    <w:rsid w:val="00F05B43"/>
    <w:rsid w:val="00FB324A"/>
    <w:rsid w:val="00FB38AE"/>
    <w:rsid w:val="00FC38E1"/>
    <w:rsid w:val="00FD3F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26" type="connector" idref="#Прямая со стрелкой 318"/>
        <o:r id="V:Rule27" type="connector" idref="#Прямая со стрелкой 319"/>
        <o:r id="V:Rule28" type="connector" idref="#Прямая со стрелкой 321"/>
        <o:r id="V:Rule29" type="connector" idref="#Прямая со стрелкой 361"/>
        <o:r id="V:Rule30" type="connector" idref="#Прямая со стрелкой 359"/>
        <o:r id="V:Rule31" type="connector" idref="#Прямая со стрелкой 325"/>
        <o:r id="V:Rule32" type="connector" idref="#Прямая со стрелкой 327"/>
        <o:r id="V:Rule33" type="connector" idref="#Прямая со стрелкой 326"/>
        <o:r id="V:Rule34" type="connector" idref="#Прямая со стрелкой 360"/>
        <o:r id="V:Rule35" type="connector" idref="#Прямая со стрелкой 335"/>
        <o:r id="V:Rule36" type="connector" idref="#Прямая со стрелкой 328"/>
        <o:r id="V:Rule37" type="connector" idref="#Прямая со стрелкой 342"/>
        <o:r id="V:Rule38" type="connector" idref="#Прямая со стрелкой 363"/>
        <o:r id="V:Rule39" type="connector" idref="#Прямая со стрелкой 340"/>
        <o:r id="V:Rule40" type="connector" idref="#Прямая со стрелкой 336"/>
        <o:r id="V:Rule41" type="connector" idref="#Прямая со стрелкой 362"/>
        <o:r id="V:Rule42" type="connector" idref="#Прямая со стрелкой 368"/>
        <o:r id="V:Rule43" type="connector" idref="#Прямая со стрелкой 365"/>
        <o:r id="V:Rule44" type="connector" idref="#Прямая со стрелкой 322"/>
        <o:r id="V:Rule45" type="connector" idref="#Прямая со стрелкой 338"/>
        <o:r id="V:Rule46" type="connector" idref="#Прямая со стрелкой 324"/>
        <o:r id="V:Rule47" type="connector" idref="#Прямая со стрелкой 364"/>
        <o:r id="V:Rule48" type="connector" idref="#Прямая со стрелкой 341"/>
        <o:r id="V:Rule49" type="connector" idref="#Прямая со стрелкой 367"/>
        <o:r id="V:Rule50" type="connector" idref="#Прямая со стрелкой 3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52CFE"/>
  </w:style>
  <w:style w:type="paragraph" w:styleId="1">
    <w:name w:val="heading 1"/>
    <w:basedOn w:val="a1"/>
    <w:next w:val="a1"/>
    <w:link w:val="10"/>
    <w:uiPriority w:val="9"/>
    <w:qFormat/>
    <w:rsid w:val="00F05B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1"/>
    <w:next w:val="a1"/>
    <w:link w:val="20"/>
    <w:unhideWhenUsed/>
    <w:qFormat/>
    <w:rsid w:val="004F5341"/>
    <w:pPr>
      <w:keepNext/>
      <w:keepLines/>
      <w:spacing w:before="200" w:after="0" w:line="240" w:lineRule="auto"/>
      <w:outlineLvl w:val="1"/>
    </w:pPr>
    <w:rPr>
      <w:rFonts w:ascii="Times New Roman" w:eastAsiaTheme="majorEastAsia" w:hAnsi="Times New Roman" w:cs="Times New Roman"/>
      <w:b/>
      <w:bCs/>
      <w:sz w:val="32"/>
      <w:szCs w:val="32"/>
    </w:rPr>
  </w:style>
  <w:style w:type="paragraph" w:styleId="3">
    <w:name w:val="heading 3"/>
    <w:basedOn w:val="a1"/>
    <w:next w:val="a1"/>
    <w:link w:val="30"/>
    <w:uiPriority w:val="9"/>
    <w:semiHidden/>
    <w:unhideWhenUsed/>
    <w:qFormat/>
    <w:rsid w:val="00692B56"/>
    <w:pPr>
      <w:keepNext/>
      <w:keepLines/>
      <w:spacing w:before="200" w:after="0"/>
      <w:outlineLvl w:val="2"/>
    </w:pPr>
    <w:rPr>
      <w:rFonts w:asciiTheme="majorHAnsi" w:eastAsiaTheme="majorEastAsia" w:hAnsiTheme="majorHAnsi" w:cstheme="majorBidi"/>
      <w:b/>
      <w:bCs/>
      <w:color w:val="4F81BD" w:themeColor="accent1"/>
    </w:rPr>
  </w:style>
  <w:style w:type="paragraph" w:styleId="40">
    <w:name w:val="heading 4"/>
    <w:basedOn w:val="a1"/>
    <w:next w:val="a1"/>
    <w:link w:val="41"/>
    <w:uiPriority w:val="9"/>
    <w:semiHidden/>
    <w:unhideWhenUsed/>
    <w:qFormat/>
    <w:rsid w:val="00692B5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note text"/>
    <w:basedOn w:val="a1"/>
    <w:link w:val="a6"/>
    <w:uiPriority w:val="99"/>
    <w:semiHidden/>
    <w:unhideWhenUsed/>
    <w:rsid w:val="00475FC0"/>
    <w:pPr>
      <w:suppressAutoHyphens/>
      <w:spacing w:after="0" w:line="240" w:lineRule="auto"/>
    </w:pPr>
    <w:rPr>
      <w:rFonts w:ascii="Times New Roman" w:eastAsia="Times New Roman" w:hAnsi="Times New Roman" w:cs="Times New Roman"/>
      <w:sz w:val="20"/>
      <w:szCs w:val="20"/>
      <w:lang w:eastAsia="ar-SA"/>
    </w:rPr>
  </w:style>
  <w:style w:type="character" w:customStyle="1" w:styleId="a6">
    <w:name w:val="Текст сноски Знак"/>
    <w:basedOn w:val="a2"/>
    <w:link w:val="a5"/>
    <w:uiPriority w:val="99"/>
    <w:semiHidden/>
    <w:rsid w:val="00475FC0"/>
    <w:rPr>
      <w:rFonts w:ascii="Times New Roman" w:eastAsia="Times New Roman" w:hAnsi="Times New Roman" w:cs="Times New Roman"/>
      <w:sz w:val="20"/>
      <w:szCs w:val="20"/>
      <w:lang w:eastAsia="ar-SA"/>
    </w:rPr>
  </w:style>
  <w:style w:type="character" w:styleId="a7">
    <w:name w:val="footnote reference"/>
    <w:basedOn w:val="a2"/>
    <w:uiPriority w:val="99"/>
    <w:semiHidden/>
    <w:unhideWhenUsed/>
    <w:rsid w:val="00475FC0"/>
    <w:rPr>
      <w:vertAlign w:val="superscript"/>
    </w:rPr>
  </w:style>
  <w:style w:type="paragraph" w:styleId="a8">
    <w:name w:val="List Paragraph"/>
    <w:basedOn w:val="a1"/>
    <w:uiPriority w:val="34"/>
    <w:qFormat/>
    <w:rsid w:val="00475FC0"/>
    <w:pPr>
      <w:ind w:left="720"/>
      <w:contextualSpacing/>
    </w:pPr>
  </w:style>
  <w:style w:type="paragraph" w:styleId="4">
    <w:name w:val="List Bullet 4"/>
    <w:basedOn w:val="a1"/>
    <w:uiPriority w:val="99"/>
    <w:unhideWhenUsed/>
    <w:rsid w:val="004F5341"/>
    <w:pPr>
      <w:numPr>
        <w:numId w:val="2"/>
      </w:numPr>
      <w:spacing w:after="0" w:line="240" w:lineRule="auto"/>
      <w:contextualSpacing/>
    </w:pPr>
    <w:rPr>
      <w:rFonts w:ascii="Times New Roman" w:hAnsi="Times New Roman"/>
      <w:sz w:val="24"/>
    </w:rPr>
  </w:style>
  <w:style w:type="paragraph" w:styleId="a9">
    <w:name w:val="Balloon Text"/>
    <w:basedOn w:val="a1"/>
    <w:link w:val="aa"/>
    <w:uiPriority w:val="99"/>
    <w:semiHidden/>
    <w:unhideWhenUsed/>
    <w:rsid w:val="004F5341"/>
    <w:pPr>
      <w:spacing w:after="0" w:line="240" w:lineRule="auto"/>
    </w:pPr>
    <w:rPr>
      <w:rFonts w:ascii="Tahoma" w:hAnsi="Tahoma" w:cs="Tahoma"/>
      <w:sz w:val="16"/>
      <w:szCs w:val="16"/>
    </w:rPr>
  </w:style>
  <w:style w:type="character" w:customStyle="1" w:styleId="aa">
    <w:name w:val="Текст выноски Знак"/>
    <w:basedOn w:val="a2"/>
    <w:link w:val="a9"/>
    <w:uiPriority w:val="99"/>
    <w:semiHidden/>
    <w:rsid w:val="004F5341"/>
    <w:rPr>
      <w:rFonts w:ascii="Tahoma" w:hAnsi="Tahoma" w:cs="Tahoma"/>
      <w:sz w:val="16"/>
      <w:szCs w:val="16"/>
    </w:rPr>
  </w:style>
  <w:style w:type="character" w:customStyle="1" w:styleId="20">
    <w:name w:val="Заголовок 2 Знак"/>
    <w:basedOn w:val="a2"/>
    <w:link w:val="2"/>
    <w:rsid w:val="004F5341"/>
    <w:rPr>
      <w:rFonts w:ascii="Times New Roman" w:eastAsiaTheme="majorEastAsia" w:hAnsi="Times New Roman" w:cs="Times New Roman"/>
      <w:b/>
      <w:bCs/>
      <w:sz w:val="32"/>
      <w:szCs w:val="32"/>
    </w:rPr>
  </w:style>
  <w:style w:type="table" w:styleId="ab">
    <w:name w:val="Table Grid"/>
    <w:basedOn w:val="a3"/>
    <w:uiPriority w:val="59"/>
    <w:rsid w:val="004F53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гг"/>
    <w:basedOn w:val="a8"/>
    <w:uiPriority w:val="99"/>
    <w:rsid w:val="004F5341"/>
    <w:pPr>
      <w:numPr>
        <w:numId w:val="4"/>
      </w:numPr>
      <w:tabs>
        <w:tab w:val="num" w:pos="360"/>
      </w:tabs>
      <w:autoSpaceDE w:val="0"/>
      <w:autoSpaceDN w:val="0"/>
      <w:adjustRightInd w:val="0"/>
      <w:spacing w:after="0" w:line="240" w:lineRule="auto"/>
      <w:ind w:firstLine="0"/>
      <w:textAlignment w:val="center"/>
    </w:pPr>
    <w:rPr>
      <w:rFonts w:ascii="Verdana" w:eastAsia="Calibri" w:hAnsi="Verdana" w:cs="Calibri"/>
      <w:color w:val="000000"/>
      <w:sz w:val="18"/>
      <w:szCs w:val="18"/>
      <w:lang w:eastAsia="ru-RU"/>
    </w:rPr>
  </w:style>
  <w:style w:type="character" w:customStyle="1" w:styleId="30">
    <w:name w:val="Заголовок 3 Знак"/>
    <w:basedOn w:val="a2"/>
    <w:link w:val="3"/>
    <w:uiPriority w:val="9"/>
    <w:semiHidden/>
    <w:rsid w:val="00692B56"/>
    <w:rPr>
      <w:rFonts w:asciiTheme="majorHAnsi" w:eastAsiaTheme="majorEastAsia" w:hAnsiTheme="majorHAnsi" w:cstheme="majorBidi"/>
      <w:b/>
      <w:bCs/>
      <w:color w:val="4F81BD" w:themeColor="accent1"/>
    </w:rPr>
  </w:style>
  <w:style w:type="paragraph" w:customStyle="1" w:styleId="4Times">
    <w:name w:val="Заголовок 4 Times"/>
    <w:basedOn w:val="40"/>
    <w:rsid w:val="00692B56"/>
    <w:pPr>
      <w:keepLines w:val="0"/>
      <w:spacing w:before="240" w:after="60" w:line="360" w:lineRule="auto"/>
      <w:jc w:val="both"/>
    </w:pPr>
    <w:rPr>
      <w:rFonts w:ascii="Arial" w:eastAsia="Times New Roman" w:hAnsi="Arial" w:cs="Arial"/>
      <w:i w:val="0"/>
      <w:iCs w:val="0"/>
      <w:color w:val="auto"/>
      <w:sz w:val="24"/>
      <w:szCs w:val="24"/>
    </w:rPr>
  </w:style>
  <w:style w:type="paragraph" w:customStyle="1" w:styleId="a">
    <w:name w:val="Таблица"/>
    <w:basedOn w:val="a1"/>
    <w:rsid w:val="00692B56"/>
    <w:pPr>
      <w:keepNext/>
      <w:numPr>
        <w:numId w:val="26"/>
      </w:numPr>
      <w:spacing w:before="120" w:after="0" w:line="240" w:lineRule="atLeast"/>
      <w:jc w:val="both"/>
    </w:pPr>
    <w:rPr>
      <w:rFonts w:ascii="Tahoma" w:eastAsia="Times New Roman" w:hAnsi="Tahoma" w:cs="Times New Roman"/>
      <w:b/>
      <w:bCs/>
      <w:spacing w:val="-5"/>
      <w:sz w:val="20"/>
      <w:szCs w:val="20"/>
      <w:lang w:eastAsia="ru-RU"/>
    </w:rPr>
  </w:style>
  <w:style w:type="character" w:customStyle="1" w:styleId="41">
    <w:name w:val="Заголовок 4 Знак"/>
    <w:basedOn w:val="a2"/>
    <w:link w:val="40"/>
    <w:uiPriority w:val="9"/>
    <w:semiHidden/>
    <w:rsid w:val="00692B56"/>
    <w:rPr>
      <w:rFonts w:asciiTheme="majorHAnsi" w:eastAsiaTheme="majorEastAsia" w:hAnsiTheme="majorHAnsi" w:cstheme="majorBidi"/>
      <w:b/>
      <w:bCs/>
      <w:i/>
      <w:iCs/>
      <w:color w:val="4F81BD" w:themeColor="accent1"/>
    </w:rPr>
  </w:style>
  <w:style w:type="paragraph" w:customStyle="1" w:styleId="ac">
    <w:name w:val="Таблица шапка"/>
    <w:basedOn w:val="a1"/>
    <w:rsid w:val="00E6302B"/>
    <w:pPr>
      <w:keepNext/>
      <w:spacing w:before="120" w:after="0" w:line="360" w:lineRule="auto"/>
      <w:jc w:val="center"/>
    </w:pPr>
    <w:rPr>
      <w:rFonts w:ascii="Tahoma" w:eastAsia="Times New Roman" w:hAnsi="Tahoma" w:cs="Tahoma"/>
      <w:b/>
      <w:spacing w:val="-5"/>
      <w:sz w:val="20"/>
      <w:szCs w:val="20"/>
      <w:lang w:eastAsia="ru-RU"/>
    </w:rPr>
  </w:style>
  <w:style w:type="paragraph" w:customStyle="1" w:styleId="055">
    <w:name w:val="Стиль полужирный Слева:  055&quot;"/>
    <w:basedOn w:val="a1"/>
    <w:rsid w:val="00E6302B"/>
    <w:pPr>
      <w:keepNext/>
      <w:numPr>
        <w:numId w:val="33"/>
      </w:numPr>
      <w:tabs>
        <w:tab w:val="clear" w:pos="4392"/>
        <w:tab w:val="num" w:pos="1134"/>
      </w:tabs>
      <w:spacing w:before="120" w:after="0" w:line="240" w:lineRule="atLeast"/>
      <w:ind w:left="1134" w:hanging="1134"/>
      <w:jc w:val="both"/>
    </w:pPr>
    <w:rPr>
      <w:rFonts w:ascii="Tahoma" w:eastAsia="Times New Roman" w:hAnsi="Tahoma" w:cs="Times New Roman"/>
      <w:b/>
      <w:bCs/>
      <w:spacing w:val="-5"/>
      <w:sz w:val="20"/>
      <w:szCs w:val="20"/>
      <w:lang w:eastAsia="ru-RU"/>
    </w:rPr>
  </w:style>
  <w:style w:type="paragraph" w:customStyle="1" w:styleId="ad">
    <w:name w:val="Таблица текст влево"/>
    <w:basedOn w:val="a1"/>
    <w:rsid w:val="00E6302B"/>
    <w:pPr>
      <w:spacing w:after="0" w:line="360" w:lineRule="auto"/>
    </w:pPr>
    <w:rPr>
      <w:rFonts w:ascii="Times New Roman" w:eastAsia="Times New Roman" w:hAnsi="Times New Roman" w:cs="Times New Roman"/>
      <w:spacing w:val="-5"/>
      <w:lang w:eastAsia="ar-SA"/>
    </w:rPr>
  </w:style>
  <w:style w:type="paragraph" w:styleId="ae">
    <w:name w:val="header"/>
    <w:basedOn w:val="a1"/>
    <w:link w:val="af"/>
    <w:uiPriority w:val="99"/>
    <w:semiHidden/>
    <w:unhideWhenUsed/>
    <w:rsid w:val="00053B07"/>
    <w:pPr>
      <w:tabs>
        <w:tab w:val="center" w:pos="4677"/>
        <w:tab w:val="right" w:pos="9355"/>
      </w:tabs>
      <w:spacing w:after="0" w:line="240" w:lineRule="auto"/>
    </w:pPr>
  </w:style>
  <w:style w:type="character" w:customStyle="1" w:styleId="af">
    <w:name w:val="Верхний колонтитул Знак"/>
    <w:basedOn w:val="a2"/>
    <w:link w:val="ae"/>
    <w:uiPriority w:val="99"/>
    <w:semiHidden/>
    <w:rsid w:val="00053B07"/>
  </w:style>
  <w:style w:type="paragraph" w:styleId="af0">
    <w:name w:val="footer"/>
    <w:basedOn w:val="a1"/>
    <w:link w:val="af1"/>
    <w:uiPriority w:val="99"/>
    <w:unhideWhenUsed/>
    <w:rsid w:val="00053B07"/>
    <w:pPr>
      <w:tabs>
        <w:tab w:val="center" w:pos="4677"/>
        <w:tab w:val="right" w:pos="9355"/>
      </w:tabs>
      <w:spacing w:after="0" w:line="240" w:lineRule="auto"/>
    </w:pPr>
  </w:style>
  <w:style w:type="character" w:customStyle="1" w:styleId="af1">
    <w:name w:val="Нижний колонтитул Знак"/>
    <w:basedOn w:val="a2"/>
    <w:link w:val="af0"/>
    <w:uiPriority w:val="99"/>
    <w:rsid w:val="00053B07"/>
  </w:style>
  <w:style w:type="character" w:customStyle="1" w:styleId="10">
    <w:name w:val="Заголовок 1 Знак"/>
    <w:basedOn w:val="a2"/>
    <w:link w:val="1"/>
    <w:uiPriority w:val="9"/>
    <w:rsid w:val="00F05B4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www.profbusiness.ru/budgeting.html"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www.profbusiness.ru/management-accounting.html" TargetMode="Externa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7.jpeg"/><Relationship Id="rId22" Type="http://schemas.openxmlformats.org/officeDocument/2006/relationships/hyperlink" Target="https://ru.wikipedia.org/wiki/%D0%93%D0%BE%D1%81%D1%83%D0%B4%D0%B0%D1%80%D1%81%D1%82%D0%B2%D0%B5%D0%BD%D0%BD%D0%BE-%D1%87%D0%B0%D1%81%D1%82%D0%BD%D0%BE%D0%B5_%D0%BF%D0%B0%D1%80%D1%82%D0%BD%D1%91%D1%80%D1%81%D1%82%D0%B2%D0%B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pieChart>
        <c:varyColors val="1"/>
        <c:ser>
          <c:idx val="0"/>
          <c:order val="0"/>
          <c:explosion val="25"/>
          <c:dLbls>
            <c:spPr>
              <a:noFill/>
              <a:ln>
                <a:noFill/>
              </a:ln>
              <a:effectLst/>
            </c:spPr>
            <c:txPr>
              <a:bodyPr/>
              <a:lstStyle/>
              <a:p>
                <a:pPr>
                  <a:defRPr b="1"/>
                </a:pPr>
                <a:endParaRPr lang="ru-RU"/>
              </a:p>
            </c:txPr>
            <c:showPercent val="1"/>
            <c:showLeaderLines val="1"/>
            <c:extLst>
              <c:ext xmlns:c15="http://schemas.microsoft.com/office/drawing/2012/chart" uri="{CE6537A1-D6FC-4f65-9D91-7224C49458BB}"/>
            </c:extLst>
          </c:dLbls>
          <c:cat>
            <c:strRef>
              <c:f>Лист1!$A$1:$A$6</c:f>
              <c:strCache>
                <c:ptCount val="6"/>
                <c:pt idx="0">
                  <c:v>Офисы УК и объектов инфраструктуры технопарка</c:v>
                </c:pt>
                <c:pt idx="1">
                  <c:v>Места общего пользования</c:v>
                </c:pt>
                <c:pt idx="2">
                  <c:v>Офисы резидентов технопарка</c:v>
                </c:pt>
                <c:pt idx="3">
                  <c:v>Производственные помещения</c:v>
                </c:pt>
                <c:pt idx="4">
                  <c:v>Гостиничный комплекс</c:v>
                </c:pt>
                <c:pt idx="5">
                  <c:v>Прочее</c:v>
                </c:pt>
              </c:strCache>
            </c:strRef>
          </c:cat>
          <c:val>
            <c:numRef>
              <c:f>Лист1!$B$1:$B$6</c:f>
              <c:numCache>
                <c:formatCode>General</c:formatCode>
                <c:ptCount val="6"/>
                <c:pt idx="0">
                  <c:v>9150</c:v>
                </c:pt>
                <c:pt idx="1">
                  <c:v>4000</c:v>
                </c:pt>
                <c:pt idx="2">
                  <c:v>9000</c:v>
                </c:pt>
                <c:pt idx="3">
                  <c:v>5000</c:v>
                </c:pt>
                <c:pt idx="4">
                  <c:v>10000</c:v>
                </c:pt>
                <c:pt idx="5">
                  <c:v>1850</c:v>
                </c:pt>
              </c:numCache>
            </c:numRef>
          </c:val>
        </c:ser>
        <c:firstSliceAng val="0"/>
      </c:pieChart>
    </c:plotArea>
    <c:legend>
      <c:legendPos val="r"/>
    </c:legend>
    <c:plotVisOnly val="1"/>
    <c:dispBlanksAs val="zero"/>
  </c:chart>
  <c:txPr>
    <a:bodyPr/>
    <a:lstStyle/>
    <a:p>
      <a:pPr>
        <a:defRPr sz="1100">
          <a:latin typeface="Times New Roman" panose="02020603050405020304" pitchFamily="18" charset="0"/>
          <a:cs typeface="Times New Roman" panose="02020603050405020304"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600</TotalTime>
  <Pages>98</Pages>
  <Words>26806</Words>
  <Characters>152798</Characters>
  <Application>Microsoft Office Word</Application>
  <DocSecurity>0</DocSecurity>
  <Lines>1273</Lines>
  <Paragraphs>358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mpigunova</dc:creator>
  <cp:keywords/>
  <dc:description/>
  <cp:lastModifiedBy>mpigunova</cp:lastModifiedBy>
  <cp:revision>60</cp:revision>
  <dcterms:created xsi:type="dcterms:W3CDTF">2014-12-03T09:42:00Z</dcterms:created>
  <dcterms:modified xsi:type="dcterms:W3CDTF">2014-12-04T15:52:00Z</dcterms:modified>
</cp:coreProperties>
</file>